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27" w:rsidRDefault="009A1927" w:rsidP="009A1927">
      <w:pPr>
        <w:rPr>
          <w:lang w:eastAsia="ja-JP"/>
        </w:rPr>
      </w:pPr>
      <w:bookmarkStart w:id="0" w:name="_Toc420292677"/>
      <w:bookmarkStart w:id="1" w:name="_Toc429210157"/>
    </w:p>
    <w:p w:rsidR="009A1927" w:rsidRDefault="009A1927" w:rsidP="009A1927"/>
    <w:p w:rsidR="009A1927" w:rsidRDefault="009A1927" w:rsidP="009A1927"/>
    <w:p w:rsidR="009A1927" w:rsidRDefault="009A1927" w:rsidP="009A1927"/>
    <w:p w:rsidR="009A1927" w:rsidRDefault="009A1927" w:rsidP="009A1927"/>
    <w:p w:rsidR="009A1927" w:rsidRDefault="009A1927" w:rsidP="009A1927"/>
    <w:p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946059">
        <w:rPr>
          <w:rFonts w:hint="eastAsia"/>
          <w:b/>
          <w:sz w:val="40"/>
          <w:szCs w:val="40"/>
          <w:lang w:eastAsia="ja-JP"/>
        </w:rPr>
        <w:t>9</w:t>
      </w:r>
      <w:r w:rsidRPr="00260524">
        <w:rPr>
          <w:rFonts w:hint="eastAsia"/>
          <w:b/>
          <w:sz w:val="40"/>
          <w:szCs w:val="40"/>
          <w:lang w:eastAsia="ja-JP"/>
        </w:rPr>
        <w:t>.</w:t>
      </w:r>
      <w:r w:rsidR="00946059">
        <w:rPr>
          <w:rFonts w:hint="eastAsia"/>
          <w:b/>
          <w:sz w:val="40"/>
          <w:szCs w:val="40"/>
          <w:lang w:eastAsia="ja-JP"/>
        </w:rPr>
        <w:t>0</w:t>
      </w:r>
    </w:p>
    <w:p w:rsidR="009A1927" w:rsidRDefault="009A1927" w:rsidP="009A1927">
      <w:pPr>
        <w:jc w:val="center"/>
        <w:rPr>
          <w:b/>
          <w:bCs/>
          <w:sz w:val="40"/>
          <w:szCs w:val="40"/>
          <w:lang w:eastAsia="ja-JP"/>
        </w:rPr>
      </w:pPr>
    </w:p>
    <w:p w:rsidR="009A1927" w:rsidRPr="00DF069C" w:rsidRDefault="009A1927" w:rsidP="009A1927">
      <w:pPr>
        <w:jc w:val="center"/>
        <w:rPr>
          <w:b/>
          <w:bCs/>
          <w:sz w:val="40"/>
          <w:szCs w:val="40"/>
        </w:rPr>
      </w:pPr>
      <w:r>
        <w:rPr>
          <w:rFonts w:hint="eastAsia"/>
          <w:b/>
          <w:bCs/>
          <w:sz w:val="40"/>
          <w:szCs w:val="40"/>
        </w:rPr>
        <w:t>手　引　書</w:t>
      </w:r>
    </w:p>
    <w:p w:rsidR="009A1927" w:rsidRPr="0089149A" w:rsidRDefault="009A1927" w:rsidP="009A1927">
      <w:pPr>
        <w:rPr>
          <w:b/>
          <w:bCs/>
          <w:sz w:val="44"/>
          <w:szCs w:val="44"/>
        </w:rPr>
      </w:pPr>
    </w:p>
    <w:p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CD4BE3">
        <w:rPr>
          <w:b/>
          <w:noProof/>
          <w:sz w:val="40"/>
          <w:szCs w:val="40"/>
          <w:lang w:eastAsia="ja-JP"/>
        </w:rPr>
        <w:t>6</w:t>
      </w:r>
      <w:r w:rsidRPr="00015B13">
        <w:rPr>
          <w:rFonts w:hint="eastAsia"/>
          <w:b/>
          <w:noProof/>
          <w:sz w:val="40"/>
          <w:szCs w:val="40"/>
        </w:rPr>
        <w:t>年</w:t>
      </w:r>
      <w:r w:rsidR="00CD4BE3">
        <w:rPr>
          <w:b/>
          <w:noProof/>
          <w:sz w:val="40"/>
          <w:szCs w:val="40"/>
          <w:lang w:eastAsia="ja-JP"/>
        </w:rPr>
        <w:t>3</w:t>
      </w:r>
      <w:r w:rsidRPr="00015B13">
        <w:rPr>
          <w:rFonts w:hint="eastAsia"/>
          <w:b/>
          <w:noProof/>
          <w:sz w:val="40"/>
          <w:szCs w:val="40"/>
        </w:rPr>
        <w:t>月</w:t>
      </w: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047F37">
      <w:pPr>
        <w:spacing w:line="440" w:lineRule="exact"/>
        <w:ind w:rightChars="1670" w:right="4008" w:firstLineChars="969" w:firstLine="3502"/>
        <w:jc w:val="distribute"/>
        <w:rPr>
          <w:b/>
          <w:sz w:val="36"/>
          <w:szCs w:val="36"/>
        </w:rPr>
      </w:pPr>
    </w:p>
    <w:p w:rsidR="009A1927" w:rsidRDefault="009A1927" w:rsidP="00047F37">
      <w:pPr>
        <w:spacing w:line="440" w:lineRule="exact"/>
        <w:ind w:rightChars="1670" w:right="4008" w:firstLineChars="969" w:firstLine="3502"/>
        <w:jc w:val="distribute"/>
        <w:rPr>
          <w:b/>
          <w:sz w:val="36"/>
          <w:szCs w:val="36"/>
        </w:rPr>
      </w:pPr>
    </w:p>
    <w:p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rsidR="00C04669" w:rsidRDefault="00C04669">
      <w:pPr>
        <w:pStyle w:val="af3"/>
        <w:spacing w:after="120"/>
        <w:ind w:hanging="1"/>
        <w:jc w:val="right"/>
        <w:rPr>
          <w:b/>
          <w:bCs/>
          <w:sz w:val="40"/>
          <w:szCs w:val="20"/>
          <w:lang w:eastAsia="ja-JP"/>
        </w:rPr>
      </w:pPr>
    </w:p>
    <w:p w:rsidR="00C620DA" w:rsidRPr="009A1923"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rsidR="00B63850" w:rsidRDefault="00B63850" w:rsidP="009A1927">
      <w:pPr>
        <w:pStyle w:val="af3"/>
        <w:spacing w:after="120"/>
        <w:ind w:hanging="1"/>
        <w:jc w:val="center"/>
        <w:rPr>
          <w:b/>
          <w:noProof/>
          <w:sz w:val="40"/>
          <w:szCs w:val="40"/>
          <w:lang w:eastAsia="ja-JP"/>
        </w:rPr>
      </w:pPr>
    </w:p>
    <w:p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2934D9">
        <w:rPr>
          <w:b/>
          <w:noProof/>
          <w:sz w:val="40"/>
          <w:szCs w:val="40"/>
          <w:lang w:eastAsia="ja-JP" w:bidi="ar-SA"/>
        </w:rPr>
        <w:pict>
          <v:line id="Line 5" o:spid="_x0000_s1026" style="position:absolute;left:0;text-align:left;z-index:251657728;visibility:visible;mso-wrap-distance-top:-6e-5mm;mso-wrap-distance-bottom:-6e-5mm;mso-position-horizontal-relative:text;mso-position-vertical-relative:text"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w:r>
    </w:p>
    <w:p w:rsidR="00281875" w:rsidRDefault="00281875" w:rsidP="00436BDD">
      <w:pPr>
        <w:spacing w:beforeLines="5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rsidR="00705D39" w:rsidRDefault="009A1927" w:rsidP="00436BDD">
      <w:pPr>
        <w:spacing w:beforeLines="50"/>
        <w:rPr>
          <w:rFonts w:eastAsia="ＭＳ Ｐ明朝"/>
          <w:b/>
          <w:lang w:eastAsia="ja-JP"/>
        </w:rPr>
      </w:pPr>
      <w:r w:rsidRPr="009A466D">
        <w:rPr>
          <w:rFonts w:eastAsia="ＭＳ Ｐ明朝" w:hAnsi="ＭＳ Ｐゴシック" w:hint="eastAsia"/>
          <w:b/>
          <w:lang w:eastAsia="ja-JP"/>
        </w:rPr>
        <w:lastRenderedPageBreak/>
        <w:t>読者へ</w:t>
      </w:r>
    </w:p>
    <w:p w:rsidR="00705D39" w:rsidRDefault="00E65A36" w:rsidP="00436BDD">
      <w:pPr>
        <w:spacing w:beforeLines="5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rsidR="00705D39" w:rsidRDefault="00E65A36" w:rsidP="00436BDD">
      <w:pPr>
        <w:spacing w:beforeLines="5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9001:2008</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rsidR="009F21EB" w:rsidRPr="00FB38E5" w:rsidRDefault="009F21EB" w:rsidP="00436BDD">
      <w:pPr>
        <w:spacing w:beforeLines="50"/>
        <w:rPr>
          <w:rFonts w:eastAsia="ＭＳ Ｐ明朝" w:hAnsi="ＭＳ 明朝"/>
          <w:b/>
          <w:sz w:val="22"/>
          <w:szCs w:val="22"/>
          <w:lang w:eastAsia="ja-JP"/>
        </w:rPr>
      </w:pPr>
    </w:p>
    <w:p w:rsidR="00705D39" w:rsidRDefault="003D1250" w:rsidP="00436BDD">
      <w:pPr>
        <w:spacing w:beforeLines="30"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rsidR="00E67EEB" w:rsidRDefault="00E67EEB" w:rsidP="00436BDD">
      <w:pPr>
        <w:pStyle w:val="afff3"/>
        <w:spacing w:beforeLines="30" w:line="260" w:lineRule="exact"/>
        <w:ind w:left="607"/>
        <w:rPr>
          <w:rFonts w:ascii="ＭＳ Ｐ明朝" w:eastAsia="ＭＳ Ｐ明朝" w:hAnsi="ＭＳ Ｐ明朝"/>
          <w:b/>
          <w:sz w:val="22"/>
          <w:szCs w:val="22"/>
          <w:lang w:eastAsia="ja-JP"/>
        </w:rPr>
      </w:pPr>
    </w:p>
    <w:p w:rsidR="00AB39C6" w:rsidRDefault="00AB39C6" w:rsidP="00436BDD">
      <w:pPr>
        <w:pStyle w:val="afff3"/>
        <w:spacing w:beforeLines="30" w:line="260" w:lineRule="exact"/>
        <w:ind w:left="607"/>
        <w:rPr>
          <w:rFonts w:ascii="ＭＳ Ｐ明朝" w:eastAsia="ＭＳ Ｐ明朝" w:hAnsi="ＭＳ Ｐ明朝"/>
          <w:b/>
          <w:sz w:val="22"/>
          <w:szCs w:val="22"/>
          <w:lang w:eastAsia="ja-JP"/>
        </w:rPr>
      </w:pPr>
    </w:p>
    <w:p w:rsidR="007C03DD" w:rsidRPr="00431924" w:rsidRDefault="00BA02EF" w:rsidP="00436BDD">
      <w:pPr>
        <w:pStyle w:val="afff3"/>
        <w:spacing w:beforeLines="30" w:afterLines="50" w:line="260" w:lineRule="exact"/>
        <w:ind w:left="0" w:firstLineChars="127" w:firstLine="280"/>
        <w:rPr>
          <w:rFonts w:asciiTheme="minorHAnsi" w:eastAsia="ＭＳ Ｐ明朝" w:hAnsiTheme="minorHAnsi"/>
          <w:sz w:val="22"/>
          <w:szCs w:val="22"/>
          <w:lang w:eastAsia="ja-JP"/>
        </w:rPr>
      </w:pPr>
      <w:r w:rsidRPr="00431924">
        <w:rPr>
          <w:rFonts w:asciiTheme="minorHAnsi" w:eastAsia="ＭＳ Ｐ明朝" w:hAnsiTheme="minorHAnsi"/>
          <w:b/>
          <w:sz w:val="22"/>
          <w:szCs w:val="22"/>
          <w:lang w:eastAsia="ja-JP"/>
        </w:rPr>
        <w:t>項目</w:t>
      </w:r>
      <w:r w:rsidRPr="00431924">
        <w:rPr>
          <w:rFonts w:asciiTheme="minorHAnsi" w:eastAsia="ＭＳ Ｐ明朝" w:hAnsiTheme="minorHAnsi"/>
          <w:b/>
          <w:sz w:val="22"/>
          <w:szCs w:val="22"/>
          <w:lang w:eastAsia="ja-JP"/>
        </w:rPr>
        <w:t>6.8.1</w:t>
      </w:r>
      <w:r w:rsidRPr="00431924">
        <w:rPr>
          <w:rFonts w:asciiTheme="minorHAnsi" w:eastAsia="ＭＳ Ｐ明朝" w:hAnsiTheme="minorHAnsi"/>
          <w:b/>
          <w:sz w:val="22"/>
          <w:szCs w:val="22"/>
          <w:lang w:eastAsia="ja-JP"/>
        </w:rPr>
        <w:t xml:space="preserve">　分類基準</w:t>
      </w:r>
    </w:p>
    <w:p w:rsidR="00F01590" w:rsidRPr="005B1AA0" w:rsidRDefault="00BA02EF" w:rsidP="00436BDD">
      <w:pPr>
        <w:spacing w:beforeLines="30" w:afterLines="50" w:line="260" w:lineRule="exact"/>
        <w:ind w:firstLineChars="300" w:firstLine="660"/>
        <w:rPr>
          <w:rFonts w:asciiTheme="minorHAnsi" w:eastAsia="ＭＳ Ｐ明朝" w:hAnsiTheme="minorHAnsi" w:cs="Arial"/>
          <w:sz w:val="22"/>
          <w:szCs w:val="22"/>
          <w:lang w:eastAsia="ja-JP"/>
        </w:rPr>
      </w:pPr>
      <w:r w:rsidRPr="005B1AA0">
        <w:rPr>
          <w:rFonts w:asciiTheme="minorHAnsi" w:eastAsia="ＭＳ Ｐ明朝" w:hAnsiTheme="minorHAnsi"/>
          <w:sz w:val="22"/>
          <w:szCs w:val="22"/>
          <w:lang w:eastAsia="ja-JP"/>
        </w:rPr>
        <w:t>「</w:t>
      </w:r>
      <w:r w:rsidRPr="005B1AA0">
        <w:rPr>
          <w:rFonts w:asciiTheme="minorHAnsi" w:eastAsia="ＭＳ Ｐ明朝" w:hAnsiTheme="minorHAnsi"/>
          <w:b/>
          <w:sz w:val="22"/>
          <w:szCs w:val="22"/>
          <w:lang w:eastAsia="ja-JP"/>
        </w:rPr>
        <w:t>SOC</w:t>
      </w:r>
      <w:r w:rsidRPr="005B1AA0">
        <w:rPr>
          <w:rFonts w:asciiTheme="minorHAnsi" w:eastAsia="ＭＳ Ｐ明朝" w:hAnsiTheme="minorHAnsi"/>
          <w:b/>
          <w:sz w:val="22"/>
          <w:szCs w:val="22"/>
          <w:lang w:eastAsia="ja-JP"/>
        </w:rPr>
        <w:t>；</w:t>
      </w:r>
      <w:r w:rsidRPr="005B1AA0">
        <w:rPr>
          <w:rFonts w:asciiTheme="minorHAnsi" w:eastAsia="ＭＳ Ｐ明朝" w:hAnsiTheme="minorHAnsi"/>
          <w:b/>
          <w:sz w:val="22"/>
          <w:szCs w:val="22"/>
          <w:lang w:eastAsia="ja-JP"/>
        </w:rPr>
        <w:t xml:space="preserve"> </w:t>
      </w:r>
      <w:r w:rsidRPr="005B1AA0">
        <w:rPr>
          <w:rFonts w:asciiTheme="minorHAnsi" w:eastAsia="ＭＳ Ｐ明朝" w:hAnsiTheme="minorHAnsi"/>
          <w:b/>
          <w:i/>
          <w:sz w:val="22"/>
          <w:szCs w:val="22"/>
          <w:lang w:eastAsia="ja-JP"/>
        </w:rPr>
        <w:t>一般・全身障害および投与部位の状態</w:t>
      </w:r>
      <w:r w:rsidR="00F01590" w:rsidRPr="00431924">
        <w:rPr>
          <w:rFonts w:asciiTheme="minorHAnsi" w:eastAsia="ＭＳ Ｐ明朝" w:hAnsiTheme="minorHAnsi"/>
          <w:b/>
          <w:i/>
          <w:sz w:val="22"/>
          <w:szCs w:val="22"/>
          <w:lang w:eastAsia="ja-JP"/>
        </w:rPr>
        <w:t xml:space="preserve"> </w:t>
      </w:r>
      <w:r w:rsidRPr="005B1AA0">
        <w:rPr>
          <w:rFonts w:asciiTheme="minorHAnsi" w:eastAsia="ＭＳ Ｐ明朝" w:hAnsiTheme="minorHAnsi"/>
          <w:sz w:val="22"/>
          <w:szCs w:val="22"/>
          <w:lang w:eastAsia="ja-JP"/>
        </w:rPr>
        <w:t>」</w:t>
      </w:r>
      <w:r w:rsidR="00D45340" w:rsidRPr="00431924">
        <w:rPr>
          <w:rFonts w:asciiTheme="minorHAnsi" w:eastAsia="ＭＳ Ｐ明朝" w:hAnsiTheme="minorHAnsi"/>
          <w:sz w:val="22"/>
          <w:szCs w:val="22"/>
          <w:lang w:eastAsia="ja-JP"/>
        </w:rPr>
        <w:t>の項目</w:t>
      </w:r>
      <w:r w:rsidR="00D45340" w:rsidRPr="00431924">
        <w:rPr>
          <w:rFonts w:asciiTheme="minorHAnsi" w:eastAsia="ＭＳ Ｐ明朝" w:hAnsiTheme="minorHAnsi"/>
          <w:sz w:val="22"/>
          <w:szCs w:val="22"/>
          <w:lang w:eastAsia="ja-JP"/>
        </w:rPr>
        <w:t>6.8.1</w:t>
      </w:r>
      <w:r w:rsidR="00D45340" w:rsidRPr="00431924">
        <w:rPr>
          <w:rFonts w:asciiTheme="minorHAnsi" w:eastAsia="ＭＳ Ｐ明朝" w:hAnsiTheme="minorHAnsi"/>
          <w:sz w:val="22"/>
          <w:szCs w:val="22"/>
          <w:lang w:eastAsia="ja-JP"/>
        </w:rPr>
        <w:t xml:space="preserve">　分類基準</w:t>
      </w:r>
      <w:r w:rsidR="007C03DD" w:rsidRPr="00431924">
        <w:rPr>
          <w:rFonts w:asciiTheme="minorHAnsi" w:eastAsia="ＭＳ Ｐ明朝" w:hAnsiTheme="minorHAnsi"/>
          <w:sz w:val="22"/>
          <w:szCs w:val="22"/>
          <w:lang w:eastAsia="ja-JP"/>
        </w:rPr>
        <w:t>は</w:t>
      </w:r>
      <w:r w:rsidR="00A66C6B" w:rsidRPr="00431924">
        <w:rPr>
          <w:rFonts w:asciiTheme="minorHAnsi" w:eastAsia="ＭＳ Ｐ明朝" w:hAnsiTheme="minorHAnsi"/>
          <w:sz w:val="22"/>
          <w:szCs w:val="22"/>
          <w:lang w:eastAsia="ja-JP"/>
        </w:rPr>
        <w:t>新規</w:t>
      </w:r>
      <w:r w:rsidR="007C03DD" w:rsidRPr="005B1AA0">
        <w:rPr>
          <w:rFonts w:asciiTheme="minorHAnsi" w:eastAsia="ＭＳ Ｐ明朝" w:hAnsiTheme="minorHAnsi"/>
          <w:i/>
          <w:iCs/>
          <w:sz w:val="22"/>
          <w:szCs w:val="22"/>
          <w:lang w:eastAsia="ja-JP"/>
        </w:rPr>
        <w:t xml:space="preserve"> </w:t>
      </w:r>
    </w:p>
    <w:p w:rsidR="007C03DD" w:rsidRPr="00431924" w:rsidRDefault="00A66C6B" w:rsidP="00436BDD">
      <w:pPr>
        <w:spacing w:beforeLines="30" w:afterLines="50" w:line="260" w:lineRule="exact"/>
        <w:ind w:firstLineChars="300" w:firstLine="660"/>
        <w:rPr>
          <w:rFonts w:asciiTheme="minorHAnsi" w:eastAsia="ＭＳ Ｐ明朝" w:hAnsiTheme="minorHAnsi"/>
          <w:sz w:val="22"/>
          <w:szCs w:val="22"/>
          <w:lang w:eastAsia="ja-JP"/>
        </w:rPr>
      </w:pPr>
      <w:r w:rsidRPr="00431924">
        <w:rPr>
          <w:rFonts w:asciiTheme="minorHAnsi" w:eastAsia="ＭＳ Ｐ明朝" w:hAnsiTheme="minorHAnsi"/>
          <w:sz w:val="22"/>
          <w:szCs w:val="22"/>
          <w:lang w:eastAsia="ja-JP"/>
        </w:rPr>
        <w:t>「</w:t>
      </w:r>
      <w:r w:rsidRPr="00431924">
        <w:rPr>
          <w:rFonts w:asciiTheme="minorHAnsi" w:eastAsia="ＭＳ Ｐ明朝" w:hAnsiTheme="minorHAnsi"/>
          <w:b/>
          <w:sz w:val="22"/>
          <w:szCs w:val="22"/>
          <w:lang w:eastAsia="ja-JP"/>
        </w:rPr>
        <w:t>SOC</w:t>
      </w:r>
      <w:r w:rsidRPr="00431924">
        <w:rPr>
          <w:rFonts w:asciiTheme="minorHAnsi" w:eastAsia="ＭＳ Ｐ明朝" w:hAnsiTheme="minorHAnsi"/>
          <w:b/>
          <w:sz w:val="22"/>
          <w:szCs w:val="22"/>
          <w:lang w:eastAsia="ja-JP"/>
        </w:rPr>
        <w:t>；</w:t>
      </w:r>
      <w:r w:rsidRPr="00431924">
        <w:rPr>
          <w:rFonts w:asciiTheme="minorHAnsi" w:eastAsia="ＭＳ Ｐ明朝" w:hAnsiTheme="minorHAnsi"/>
          <w:b/>
          <w:sz w:val="22"/>
          <w:szCs w:val="22"/>
          <w:lang w:eastAsia="ja-JP"/>
        </w:rPr>
        <w:t xml:space="preserve"> </w:t>
      </w:r>
      <w:r w:rsidRPr="00431924">
        <w:rPr>
          <w:rFonts w:asciiTheme="minorHAnsi" w:eastAsia="ＭＳ Ｐ明朝" w:hAnsiTheme="minorHAnsi"/>
          <w:b/>
          <w:i/>
          <w:sz w:val="22"/>
          <w:szCs w:val="22"/>
          <w:lang w:eastAsia="ja-JP"/>
        </w:rPr>
        <w:t>製</w:t>
      </w:r>
      <w:r w:rsidR="00704170" w:rsidRPr="00431924">
        <w:rPr>
          <w:rFonts w:asciiTheme="minorHAnsi" w:eastAsia="ＭＳ Ｐ明朝" w:hAnsiTheme="minorHAnsi"/>
          <w:b/>
          <w:i/>
          <w:sz w:val="22"/>
          <w:szCs w:val="22"/>
          <w:lang w:eastAsia="ja-JP"/>
        </w:rPr>
        <w:t>品の</w:t>
      </w:r>
      <w:r w:rsidR="00D45340" w:rsidRPr="00431924">
        <w:rPr>
          <w:rFonts w:asciiTheme="minorHAnsi" w:eastAsia="ＭＳ Ｐ明朝" w:hAnsiTheme="minorHAnsi"/>
          <w:b/>
          <w:i/>
          <w:sz w:val="22"/>
          <w:szCs w:val="22"/>
          <w:lang w:eastAsia="ja-JP"/>
        </w:rPr>
        <w:t>問題</w:t>
      </w:r>
      <w:r w:rsidR="00D45340" w:rsidRPr="00431924">
        <w:rPr>
          <w:rFonts w:asciiTheme="minorHAnsi" w:eastAsia="ＭＳ Ｐ明朝" w:hAnsiTheme="minorHAnsi"/>
          <w:b/>
          <w:i/>
          <w:sz w:val="22"/>
          <w:szCs w:val="22"/>
          <w:lang w:eastAsia="ja-JP"/>
        </w:rPr>
        <w:t xml:space="preserve"> </w:t>
      </w:r>
      <w:r w:rsidR="007C03DD" w:rsidRPr="005B1AA0">
        <w:rPr>
          <w:rFonts w:asciiTheme="minorHAnsi" w:eastAsia="ＭＳ Ｐ明朝" w:hAnsiTheme="minorHAnsi"/>
          <w:sz w:val="22"/>
          <w:szCs w:val="22"/>
          <w:lang w:eastAsia="ja-JP"/>
        </w:rPr>
        <w:t>」</w:t>
      </w:r>
      <w:r w:rsidR="00D45340" w:rsidRPr="00431924">
        <w:rPr>
          <w:rFonts w:asciiTheme="minorHAnsi" w:eastAsia="ＭＳ Ｐ明朝" w:hAnsiTheme="minorHAnsi"/>
          <w:sz w:val="22"/>
          <w:szCs w:val="22"/>
          <w:lang w:eastAsia="ja-JP"/>
        </w:rPr>
        <w:t>が</w:t>
      </w:r>
      <w:r w:rsidR="007C03DD" w:rsidRPr="00431924">
        <w:rPr>
          <w:rFonts w:asciiTheme="minorHAnsi" w:eastAsia="ＭＳ Ｐ明朝" w:hAnsiTheme="minorHAnsi"/>
          <w:sz w:val="22"/>
          <w:szCs w:val="22"/>
          <w:lang w:eastAsia="ja-JP"/>
        </w:rPr>
        <w:t>追加</w:t>
      </w:r>
      <w:r w:rsidR="00D45340" w:rsidRPr="00431924">
        <w:rPr>
          <w:rFonts w:asciiTheme="minorHAnsi" w:eastAsia="ＭＳ Ｐ明朝" w:hAnsiTheme="minorHAnsi"/>
          <w:sz w:val="22"/>
          <w:szCs w:val="22"/>
          <w:lang w:eastAsia="ja-JP"/>
        </w:rPr>
        <w:t>され</w:t>
      </w:r>
      <w:r w:rsidR="007C03DD" w:rsidRPr="005B1AA0">
        <w:rPr>
          <w:rFonts w:asciiTheme="minorHAnsi" w:eastAsia="ＭＳ Ｐ明朝" w:hAnsiTheme="minorHAnsi"/>
          <w:sz w:val="22"/>
          <w:szCs w:val="22"/>
          <w:lang w:eastAsia="ja-JP"/>
        </w:rPr>
        <w:t>たために変更された。</w:t>
      </w:r>
    </w:p>
    <w:p w:rsidR="00D00DA0" w:rsidRPr="00431924" w:rsidRDefault="00D00DA0" w:rsidP="00436BDD">
      <w:pPr>
        <w:spacing w:beforeLines="100"/>
        <w:ind w:firstLineChars="100" w:firstLine="221"/>
        <w:rPr>
          <w:rFonts w:asciiTheme="minorHAnsi" w:eastAsia="ＭＳ Ｐ明朝" w:hAnsiTheme="minorHAnsi"/>
          <w:b/>
          <w:sz w:val="22"/>
          <w:szCs w:val="22"/>
          <w:lang w:eastAsia="ja-JP"/>
        </w:rPr>
      </w:pPr>
      <w:r w:rsidRPr="00431924">
        <w:rPr>
          <w:rFonts w:asciiTheme="minorHAnsi" w:eastAsia="ＭＳ Ｐ明朝" w:hAnsiTheme="minorHAnsi"/>
          <w:b/>
          <w:sz w:val="22"/>
          <w:szCs w:val="22"/>
          <w:lang w:eastAsia="ja-JP"/>
        </w:rPr>
        <w:t>項目</w:t>
      </w:r>
      <w:r w:rsidRPr="00431924">
        <w:rPr>
          <w:rFonts w:asciiTheme="minorHAnsi" w:eastAsia="ＭＳ Ｐ明朝" w:hAnsiTheme="minorHAnsi"/>
          <w:b/>
          <w:sz w:val="22"/>
          <w:szCs w:val="22"/>
          <w:lang w:eastAsia="ja-JP"/>
        </w:rPr>
        <w:t>6.12.1</w:t>
      </w:r>
      <w:r w:rsidRPr="00431924">
        <w:rPr>
          <w:rFonts w:asciiTheme="minorHAnsi" w:eastAsia="ＭＳ Ｐ明朝" w:hAnsiTheme="minorHAnsi"/>
          <w:b/>
          <w:sz w:val="22"/>
          <w:szCs w:val="22"/>
          <w:lang w:eastAsia="ja-JP"/>
        </w:rPr>
        <w:t xml:space="preserve">　分類基準</w:t>
      </w:r>
    </w:p>
    <w:p w:rsidR="00D00DA0" w:rsidRPr="005B1AA0" w:rsidRDefault="00D00DA0" w:rsidP="005B1AA0">
      <w:pPr>
        <w:ind w:leftChars="300" w:left="720"/>
        <w:rPr>
          <w:rFonts w:asciiTheme="minorHAnsi" w:eastAsia="ＭＳ Ｐ明朝" w:hAnsiTheme="minorHAnsi" w:cs="Arial"/>
          <w:i/>
          <w:sz w:val="22"/>
          <w:szCs w:val="22"/>
          <w:lang w:eastAsia="ja-JP"/>
        </w:rPr>
      </w:pPr>
      <w:r w:rsidRPr="00431924">
        <w:rPr>
          <w:rFonts w:asciiTheme="minorHAnsi" w:eastAsia="ＭＳ Ｐ明朝" w:hAnsiTheme="minorHAnsi"/>
          <w:sz w:val="22"/>
          <w:szCs w:val="22"/>
          <w:lang w:eastAsia="ja-JP"/>
        </w:rPr>
        <w:t>コンプレックスチェンジによって変更された。</w:t>
      </w:r>
    </w:p>
    <w:p w:rsidR="00A00106" w:rsidRPr="005B1AA0" w:rsidRDefault="00A00106" w:rsidP="00436BDD">
      <w:pPr>
        <w:spacing w:beforeLines="100"/>
        <w:ind w:firstLineChars="100" w:firstLine="221"/>
        <w:rPr>
          <w:rFonts w:asciiTheme="minorHAnsi" w:eastAsia="ＭＳ Ｐ明朝" w:hAnsiTheme="minorHAnsi"/>
          <w:b/>
          <w:sz w:val="22"/>
          <w:szCs w:val="22"/>
          <w:lang w:eastAsia="ja-JP"/>
        </w:rPr>
      </w:pPr>
      <w:r w:rsidRPr="005B1AA0">
        <w:rPr>
          <w:rFonts w:asciiTheme="minorHAnsi" w:eastAsia="ＭＳ Ｐ明朝" w:hAnsiTheme="minorHAnsi"/>
          <w:b/>
          <w:sz w:val="22"/>
          <w:szCs w:val="22"/>
          <w:lang w:eastAsia="ja-JP"/>
        </w:rPr>
        <w:t>項目</w:t>
      </w:r>
      <w:r w:rsidR="003E7196" w:rsidRPr="005B1AA0">
        <w:rPr>
          <w:rFonts w:asciiTheme="minorHAnsi" w:eastAsia="ＭＳ Ｐ明朝" w:hAnsiTheme="minorHAnsi"/>
          <w:b/>
          <w:sz w:val="22"/>
          <w:szCs w:val="22"/>
          <w:lang w:eastAsia="ja-JP"/>
        </w:rPr>
        <w:t>6.16.2</w:t>
      </w:r>
      <w:r w:rsidR="003E7196" w:rsidRPr="005B1AA0">
        <w:rPr>
          <w:rFonts w:asciiTheme="minorHAnsi" w:eastAsia="ＭＳ Ｐ明朝" w:hAnsiTheme="minorHAnsi"/>
          <w:b/>
          <w:sz w:val="22"/>
          <w:szCs w:val="22"/>
          <w:lang w:eastAsia="ja-JP"/>
        </w:rPr>
        <w:t xml:space="preserve">　</w:t>
      </w:r>
      <w:r w:rsidRPr="005B1AA0">
        <w:rPr>
          <w:rFonts w:asciiTheme="minorHAnsi" w:eastAsia="ＭＳ Ｐ明朝" w:hAnsiTheme="minorHAnsi"/>
          <w:b/>
          <w:sz w:val="22"/>
          <w:szCs w:val="22"/>
          <w:lang w:eastAsia="ja-JP"/>
        </w:rPr>
        <w:t>取り決め事項および例外</w:t>
      </w:r>
    </w:p>
    <w:p w:rsidR="00F758E4" w:rsidRPr="00431924" w:rsidRDefault="00F758E4" w:rsidP="005B1AA0">
      <w:pPr>
        <w:ind w:firstLineChars="300" w:firstLine="660"/>
        <w:rPr>
          <w:rFonts w:asciiTheme="minorHAnsi" w:eastAsia="ＭＳ Ｐ明朝" w:hAnsiTheme="minorHAnsi" w:cs="Arial"/>
          <w:sz w:val="22"/>
          <w:szCs w:val="22"/>
          <w:lang w:eastAsia="ja-JP"/>
        </w:rPr>
      </w:pPr>
      <w:r w:rsidRPr="00431924">
        <w:rPr>
          <w:rFonts w:asciiTheme="minorHAnsi" w:eastAsia="ＭＳ Ｐ明朝" w:hAnsiTheme="minorHAnsi"/>
          <w:sz w:val="22"/>
          <w:szCs w:val="22"/>
          <w:lang w:eastAsia="ja-JP"/>
        </w:rPr>
        <w:t>肉腫に関する記載が変更された。</w:t>
      </w:r>
    </w:p>
    <w:p w:rsidR="005A77FE" w:rsidRPr="005B1AA0" w:rsidRDefault="005A77FE" w:rsidP="00436BDD">
      <w:pPr>
        <w:spacing w:beforeLines="100"/>
        <w:ind w:firstLineChars="100" w:firstLine="221"/>
        <w:rPr>
          <w:rFonts w:asciiTheme="minorHAnsi" w:eastAsia="ＭＳ Ｐ明朝" w:hAnsiTheme="minorHAnsi"/>
          <w:b/>
          <w:sz w:val="22"/>
          <w:szCs w:val="22"/>
          <w:lang w:eastAsia="ja-JP"/>
        </w:rPr>
      </w:pPr>
      <w:r w:rsidRPr="005B1AA0">
        <w:rPr>
          <w:rFonts w:asciiTheme="minorHAnsi" w:eastAsia="ＭＳ Ｐ明朝" w:hAnsiTheme="minorHAnsi"/>
          <w:b/>
          <w:sz w:val="22"/>
          <w:szCs w:val="22"/>
          <w:lang w:eastAsia="ja-JP"/>
        </w:rPr>
        <w:t>項目</w:t>
      </w:r>
      <w:r w:rsidRPr="005B1AA0">
        <w:rPr>
          <w:rFonts w:asciiTheme="minorHAnsi" w:eastAsia="ＭＳ Ｐ明朝" w:hAnsiTheme="minorHAnsi"/>
          <w:b/>
          <w:sz w:val="22"/>
          <w:szCs w:val="22"/>
          <w:lang w:eastAsia="ja-JP"/>
        </w:rPr>
        <w:t>6.19</w:t>
      </w:r>
      <w:r w:rsidRPr="005B1AA0">
        <w:rPr>
          <w:rFonts w:asciiTheme="minorHAnsi" w:eastAsia="ＭＳ Ｐ明朝" w:hAnsiTheme="minorHAnsi"/>
          <w:b/>
          <w:sz w:val="22"/>
          <w:szCs w:val="22"/>
          <w:lang w:eastAsia="ja-JP"/>
        </w:rPr>
        <w:t xml:space="preserve">　</w:t>
      </w:r>
      <w:r w:rsidR="00200D74" w:rsidRPr="005B1AA0">
        <w:rPr>
          <w:rFonts w:asciiTheme="minorHAnsi" w:eastAsia="ＭＳ Ｐ明朝" w:hAnsiTheme="minorHAnsi"/>
          <w:b/>
          <w:sz w:val="22"/>
          <w:szCs w:val="22"/>
          <w:lang w:eastAsia="ja-JP"/>
        </w:rPr>
        <w:t>製品の問題</w:t>
      </w:r>
    </w:p>
    <w:p w:rsidR="005A77FE" w:rsidRPr="005B1AA0" w:rsidRDefault="00200D74" w:rsidP="00436BDD">
      <w:pPr>
        <w:spacing w:beforeLines="30" w:afterLines="50" w:line="260" w:lineRule="exact"/>
        <w:ind w:firstLineChars="300" w:firstLine="660"/>
        <w:rPr>
          <w:rFonts w:asciiTheme="minorHAnsi" w:eastAsia="ＭＳ Ｐ明朝" w:hAnsiTheme="minorHAnsi"/>
          <w:i/>
          <w:iCs/>
          <w:sz w:val="22"/>
          <w:szCs w:val="22"/>
          <w:lang w:eastAsia="ja-JP"/>
        </w:rPr>
      </w:pPr>
      <w:r w:rsidRPr="00431924">
        <w:rPr>
          <w:rFonts w:asciiTheme="minorHAnsi" w:eastAsia="ＭＳ Ｐ明朝" w:hAnsiTheme="minorHAnsi"/>
          <w:sz w:val="22"/>
          <w:szCs w:val="22"/>
          <w:lang w:eastAsia="ja-JP"/>
        </w:rPr>
        <w:t>新規「</w:t>
      </w:r>
      <w:r w:rsidRPr="00431924">
        <w:rPr>
          <w:rFonts w:asciiTheme="minorHAnsi" w:eastAsia="ＭＳ Ｐ明朝" w:hAnsiTheme="minorHAnsi"/>
          <w:b/>
          <w:sz w:val="22"/>
          <w:szCs w:val="22"/>
          <w:lang w:eastAsia="ja-JP"/>
        </w:rPr>
        <w:t>SOC</w:t>
      </w:r>
      <w:r w:rsidRPr="00431924">
        <w:rPr>
          <w:rFonts w:asciiTheme="minorHAnsi" w:eastAsia="ＭＳ Ｐ明朝" w:hAnsiTheme="minorHAnsi"/>
          <w:b/>
          <w:sz w:val="22"/>
          <w:szCs w:val="22"/>
          <w:lang w:eastAsia="ja-JP"/>
        </w:rPr>
        <w:t>；</w:t>
      </w:r>
      <w:r w:rsidRPr="00431924">
        <w:rPr>
          <w:rFonts w:asciiTheme="minorHAnsi" w:eastAsia="ＭＳ Ｐ明朝" w:hAnsiTheme="minorHAnsi"/>
          <w:b/>
          <w:sz w:val="22"/>
          <w:szCs w:val="22"/>
          <w:lang w:eastAsia="ja-JP"/>
        </w:rPr>
        <w:t xml:space="preserve"> </w:t>
      </w:r>
      <w:r w:rsidRPr="00431924">
        <w:rPr>
          <w:rFonts w:asciiTheme="minorHAnsi" w:eastAsia="ＭＳ Ｐ明朝" w:hAnsiTheme="minorHAnsi"/>
          <w:b/>
          <w:i/>
          <w:sz w:val="22"/>
          <w:szCs w:val="22"/>
          <w:lang w:eastAsia="ja-JP"/>
        </w:rPr>
        <w:t>製品の問題</w:t>
      </w:r>
      <w:r w:rsidRPr="00431924">
        <w:rPr>
          <w:rFonts w:asciiTheme="minorHAnsi" w:eastAsia="ＭＳ Ｐ明朝" w:hAnsiTheme="minorHAnsi"/>
          <w:sz w:val="22"/>
          <w:szCs w:val="22"/>
          <w:lang w:eastAsia="ja-JP"/>
        </w:rPr>
        <w:t>」および本</w:t>
      </w:r>
      <w:r w:rsidRPr="00431924">
        <w:rPr>
          <w:rFonts w:asciiTheme="minorHAnsi" w:eastAsia="ＭＳ Ｐ明朝" w:hAnsiTheme="minorHAnsi"/>
          <w:sz w:val="22"/>
          <w:szCs w:val="22"/>
          <w:lang w:eastAsia="ja-JP"/>
        </w:rPr>
        <w:t>SOC</w:t>
      </w:r>
      <w:r w:rsidR="005A77FE" w:rsidRPr="00431924">
        <w:rPr>
          <w:rFonts w:asciiTheme="minorHAnsi" w:eastAsia="ＭＳ Ｐ明朝" w:hAnsiTheme="minorHAnsi"/>
          <w:sz w:val="22"/>
          <w:szCs w:val="22"/>
          <w:lang w:eastAsia="ja-JP"/>
        </w:rPr>
        <w:t>に関する記載が</w:t>
      </w:r>
      <w:r w:rsidRPr="00431924">
        <w:rPr>
          <w:rFonts w:asciiTheme="minorHAnsi" w:eastAsia="ＭＳ Ｐ明朝" w:hAnsiTheme="minorHAnsi"/>
          <w:sz w:val="22"/>
          <w:szCs w:val="22"/>
          <w:lang w:eastAsia="ja-JP"/>
        </w:rPr>
        <w:t>今回の改訂で追加</w:t>
      </w:r>
      <w:r w:rsidR="005A77FE" w:rsidRPr="00431924">
        <w:rPr>
          <w:rFonts w:asciiTheme="minorHAnsi" w:eastAsia="ＭＳ Ｐ明朝" w:hAnsiTheme="minorHAnsi"/>
          <w:sz w:val="22"/>
          <w:szCs w:val="22"/>
          <w:lang w:eastAsia="ja-JP"/>
        </w:rPr>
        <w:t>された。</w:t>
      </w:r>
    </w:p>
    <w:p w:rsidR="00200D74" w:rsidRPr="005B1AA0" w:rsidRDefault="00200D74" w:rsidP="00436BDD">
      <w:pPr>
        <w:spacing w:beforeLines="100"/>
        <w:ind w:firstLineChars="100" w:firstLine="221"/>
        <w:rPr>
          <w:rFonts w:asciiTheme="minorHAnsi" w:eastAsia="ＭＳ Ｐ明朝" w:hAnsiTheme="minorHAnsi"/>
          <w:b/>
          <w:sz w:val="22"/>
          <w:szCs w:val="22"/>
          <w:lang w:eastAsia="ja-JP"/>
        </w:rPr>
      </w:pPr>
      <w:r w:rsidRPr="005B1AA0">
        <w:rPr>
          <w:rFonts w:asciiTheme="minorHAnsi" w:eastAsia="ＭＳ Ｐ明朝" w:hAnsiTheme="minorHAnsi"/>
          <w:b/>
          <w:sz w:val="22"/>
          <w:szCs w:val="22"/>
          <w:lang w:eastAsia="ja-JP"/>
        </w:rPr>
        <w:t>項目</w:t>
      </w:r>
      <w:r w:rsidRPr="005B1AA0">
        <w:rPr>
          <w:rFonts w:asciiTheme="minorHAnsi" w:eastAsia="ＭＳ Ｐ明朝" w:hAnsiTheme="minorHAnsi"/>
          <w:b/>
          <w:sz w:val="22"/>
          <w:szCs w:val="22"/>
          <w:lang w:eastAsia="ja-JP"/>
        </w:rPr>
        <w:t>6.20.1</w:t>
      </w:r>
      <w:r w:rsidRPr="005B1AA0">
        <w:rPr>
          <w:rFonts w:asciiTheme="minorHAnsi" w:eastAsia="ＭＳ Ｐ明朝" w:hAnsiTheme="minorHAnsi"/>
          <w:b/>
          <w:sz w:val="22"/>
          <w:szCs w:val="22"/>
          <w:lang w:eastAsia="ja-JP"/>
        </w:rPr>
        <w:t xml:space="preserve">　分類基準</w:t>
      </w:r>
    </w:p>
    <w:p w:rsidR="00340F57" w:rsidRPr="00431924" w:rsidRDefault="00260BA6" w:rsidP="00436BDD">
      <w:pPr>
        <w:spacing w:beforeLines="30" w:afterLines="50"/>
        <w:ind w:leftChars="300" w:left="720"/>
        <w:rPr>
          <w:rFonts w:asciiTheme="minorHAnsi" w:eastAsia="ＭＳ Ｐ明朝" w:hAnsiTheme="minorHAnsi" w:cs="Arial"/>
          <w:sz w:val="22"/>
          <w:szCs w:val="22"/>
          <w:lang w:eastAsia="ja-JP"/>
        </w:rPr>
      </w:pPr>
      <w:r w:rsidRPr="00431924">
        <w:rPr>
          <w:rFonts w:asciiTheme="minorHAnsi" w:eastAsia="ＭＳ Ｐ明朝" w:hAnsiTheme="minorHAnsi"/>
          <w:sz w:val="22"/>
          <w:szCs w:val="22"/>
        </w:rPr>
        <w:t>米国精神病学会</w:t>
      </w:r>
      <w:r w:rsidRPr="00431924">
        <w:rPr>
          <w:rFonts w:asciiTheme="minorHAnsi" w:eastAsia="ＭＳ Ｐ明朝" w:hAnsiTheme="minorHAnsi"/>
          <w:sz w:val="22"/>
          <w:szCs w:val="22"/>
          <w:lang w:eastAsia="ja-JP"/>
        </w:rPr>
        <w:t>が</w:t>
      </w:r>
      <w:r w:rsidR="005E01B2" w:rsidRPr="00431924">
        <w:rPr>
          <w:rFonts w:asciiTheme="minorHAnsi" w:eastAsia="ＭＳ Ｐ明朝" w:hAnsiTheme="minorHAnsi"/>
          <w:sz w:val="22"/>
          <w:szCs w:val="22"/>
        </w:rPr>
        <w:t>発行している</w:t>
      </w:r>
      <w:r w:rsidR="005E01B2" w:rsidRPr="00431924">
        <w:rPr>
          <w:rFonts w:asciiTheme="minorHAnsi" w:eastAsia="ＭＳ Ｐ明朝" w:hAnsiTheme="minorHAnsi"/>
          <w:i/>
          <w:sz w:val="22"/>
          <w:szCs w:val="22"/>
        </w:rPr>
        <w:t>Diagnostic and Statistical Manual of Mental Disorders</w:t>
      </w:r>
      <w:r w:rsidR="005E01B2" w:rsidRPr="00431924">
        <w:rPr>
          <w:rFonts w:asciiTheme="minorHAnsi" w:eastAsia="ＭＳ Ｐ明朝" w:hAnsiTheme="minorHAnsi"/>
          <w:i/>
          <w:sz w:val="22"/>
          <w:szCs w:val="22"/>
        </w:rPr>
        <w:t>第</w:t>
      </w:r>
      <w:r w:rsidR="005E01B2" w:rsidRPr="00431924">
        <w:rPr>
          <w:rFonts w:asciiTheme="minorHAnsi" w:eastAsia="ＭＳ Ｐ明朝" w:hAnsiTheme="minorHAnsi"/>
          <w:i/>
          <w:sz w:val="22"/>
          <w:szCs w:val="22"/>
        </w:rPr>
        <w:t>5</w:t>
      </w:r>
      <w:r w:rsidR="005E01B2" w:rsidRPr="00431924">
        <w:rPr>
          <w:rFonts w:asciiTheme="minorHAnsi" w:eastAsia="ＭＳ Ｐ明朝" w:hAnsiTheme="minorHAnsi"/>
          <w:i/>
          <w:sz w:val="22"/>
          <w:szCs w:val="22"/>
        </w:rPr>
        <w:t>版</w:t>
      </w:r>
      <w:r w:rsidR="005E01B2" w:rsidRPr="005B1AA0">
        <w:rPr>
          <w:rFonts w:asciiTheme="minorHAnsi" w:eastAsia="ＭＳ Ｐ明朝" w:hAnsiTheme="minorHAnsi"/>
          <w:sz w:val="22"/>
          <w:szCs w:val="22"/>
          <w:lang w:eastAsia="ja-JP"/>
        </w:rPr>
        <w:t>（</w:t>
      </w:r>
      <w:r w:rsidR="005E01B2" w:rsidRPr="005B1AA0">
        <w:rPr>
          <w:rFonts w:asciiTheme="minorHAnsi" w:eastAsia="ＭＳ Ｐ明朝" w:hAnsiTheme="minorHAnsi"/>
          <w:sz w:val="22"/>
          <w:szCs w:val="22"/>
        </w:rPr>
        <w:t>DSM</w:t>
      </w:r>
      <w:r w:rsidR="005E01B2" w:rsidRPr="005B1AA0">
        <w:rPr>
          <w:rFonts w:asciiTheme="minorHAnsi" w:eastAsia="ＭＳ Ｐ明朝" w:hAnsiTheme="minorHAnsi"/>
          <w:sz w:val="22"/>
          <w:szCs w:val="22"/>
        </w:rPr>
        <w:t>－</w:t>
      </w:r>
      <w:r w:rsidR="005E01B2" w:rsidRPr="005B1AA0">
        <w:rPr>
          <w:rFonts w:asciiTheme="minorHAnsi" w:eastAsia="ＭＳ Ｐ明朝" w:hAnsiTheme="minorHAnsi"/>
          <w:sz w:val="22"/>
          <w:szCs w:val="22"/>
        </w:rPr>
        <w:t>V</w:t>
      </w:r>
      <w:r w:rsidR="005E01B2" w:rsidRPr="005B1AA0">
        <w:rPr>
          <w:rFonts w:asciiTheme="minorHAnsi" w:eastAsia="ＭＳ Ｐ明朝" w:hAnsiTheme="minorHAnsi"/>
          <w:sz w:val="22"/>
          <w:szCs w:val="22"/>
        </w:rPr>
        <w:t>）</w:t>
      </w:r>
      <w:r w:rsidR="005E01B2" w:rsidRPr="005B1AA0">
        <w:rPr>
          <w:rFonts w:asciiTheme="minorHAnsi" w:eastAsia="ＭＳ Ｐ明朝" w:hAnsiTheme="minorHAnsi"/>
          <w:sz w:val="22"/>
          <w:szCs w:val="22"/>
          <w:vertAlign w:val="superscript"/>
        </w:rPr>
        <w:t>©</w:t>
      </w:r>
      <w:r w:rsidR="005E01B2" w:rsidRPr="00431924">
        <w:rPr>
          <w:rFonts w:asciiTheme="minorHAnsi" w:eastAsia="ＭＳ Ｐ明朝" w:hAnsiTheme="minorHAnsi"/>
          <w:sz w:val="22"/>
          <w:szCs w:val="22"/>
          <w:lang w:eastAsia="ja-JP"/>
        </w:rPr>
        <w:t>に沿っ</w:t>
      </w:r>
      <w:r w:rsidRPr="00431924">
        <w:rPr>
          <w:rFonts w:asciiTheme="minorHAnsi" w:eastAsia="ＭＳ Ｐ明朝" w:hAnsiTheme="minorHAnsi"/>
          <w:sz w:val="22"/>
          <w:szCs w:val="22"/>
          <w:lang w:eastAsia="ja-JP"/>
        </w:rPr>
        <w:t>たコンプレックスチェンジによって</w:t>
      </w:r>
      <w:r w:rsidR="005E01B2" w:rsidRPr="00431924">
        <w:rPr>
          <w:rFonts w:asciiTheme="minorHAnsi" w:eastAsia="ＭＳ Ｐ明朝" w:hAnsiTheme="minorHAnsi"/>
          <w:sz w:val="22"/>
          <w:szCs w:val="22"/>
          <w:lang w:eastAsia="ja-JP"/>
        </w:rPr>
        <w:t>変更</w:t>
      </w:r>
      <w:r w:rsidRPr="00431924">
        <w:rPr>
          <w:rFonts w:asciiTheme="minorHAnsi" w:eastAsia="ＭＳ Ｐ明朝" w:hAnsiTheme="minorHAnsi"/>
          <w:sz w:val="22"/>
          <w:szCs w:val="22"/>
          <w:lang w:eastAsia="ja-JP"/>
        </w:rPr>
        <w:t>された</w:t>
      </w:r>
      <w:r w:rsidR="005E01B2" w:rsidRPr="00431924">
        <w:rPr>
          <w:rFonts w:asciiTheme="minorHAnsi" w:eastAsia="ＭＳ Ｐ明朝" w:hAnsiTheme="minorHAnsi"/>
          <w:sz w:val="22"/>
          <w:szCs w:val="22"/>
          <w:lang w:eastAsia="ja-JP"/>
        </w:rPr>
        <w:t>。</w:t>
      </w:r>
    </w:p>
    <w:p w:rsidR="00340F57" w:rsidRDefault="00340F57" w:rsidP="00340F57">
      <w:pPr>
        <w:rPr>
          <w:rFonts w:cs="Arial"/>
        </w:rPr>
      </w:pPr>
    </w:p>
    <w:p w:rsidR="00D454BB" w:rsidRPr="00AA7414" w:rsidRDefault="00D454BB" w:rsidP="00436BDD">
      <w:pPr>
        <w:spacing w:beforeLines="30"/>
        <w:ind w:left="709"/>
        <w:contextualSpacing/>
        <w:rPr>
          <w:rFonts w:ascii="ＭＳ Ｐ明朝" w:eastAsia="ＭＳ Ｐ明朝" w:hAnsi="ＭＳ Ｐ明朝"/>
          <w:sz w:val="22"/>
          <w:szCs w:val="22"/>
          <w:lang w:eastAsia="ja-JP"/>
        </w:rPr>
      </w:pPr>
    </w:p>
    <w:p w:rsidR="00834897" w:rsidRDefault="00834897" w:rsidP="00F152CB">
      <w:pPr>
        <w:autoSpaceDE w:val="0"/>
        <w:autoSpaceDN w:val="0"/>
        <w:adjustRightInd w:val="0"/>
        <w:ind w:firstLineChars="192" w:firstLine="422"/>
        <w:rPr>
          <w:rFonts w:eastAsia="ＭＳ Ｐ明朝"/>
          <w:sz w:val="22"/>
          <w:szCs w:val="22"/>
          <w:lang w:eastAsia="ja-JP"/>
        </w:rPr>
      </w:pPr>
    </w:p>
    <w:p w:rsidR="00834897" w:rsidRPr="00834897" w:rsidRDefault="00834897" w:rsidP="00AC6BC9">
      <w:pPr>
        <w:tabs>
          <w:tab w:val="left" w:pos="1980"/>
        </w:tabs>
        <w:autoSpaceDE w:val="0"/>
        <w:autoSpaceDN w:val="0"/>
        <w:adjustRightInd w:val="0"/>
        <w:ind w:leftChars="500" w:left="1200"/>
        <w:rPr>
          <w:rFonts w:eastAsia="ＭＳ Ｐ明朝"/>
          <w:sz w:val="22"/>
          <w:szCs w:val="22"/>
          <w:lang w:eastAsia="ja-JP"/>
        </w:rPr>
        <w:sectPr w:rsidR="00834897" w:rsidRPr="00834897"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rsidR="009A1927" w:rsidRPr="009A466D" w:rsidRDefault="009A1927" w:rsidP="00033925">
      <w:pPr>
        <w:rPr>
          <w:rFonts w:eastAsia="ＭＳ Ｐ明朝"/>
          <w:b/>
        </w:rPr>
      </w:pPr>
      <w:r w:rsidRPr="009A466D">
        <w:rPr>
          <w:rFonts w:eastAsia="ＭＳ Ｐ明朝" w:hint="eastAsia"/>
          <w:b/>
        </w:rPr>
        <w:lastRenderedPageBreak/>
        <w:t>確認事項</w:t>
      </w:r>
    </w:p>
    <w:p w:rsidR="00895A53" w:rsidRPr="009A466D" w:rsidRDefault="00895A53" w:rsidP="005E473A">
      <w:pPr>
        <w:jc w:val="center"/>
        <w:rPr>
          <w:rFonts w:eastAsia="ＭＳ Ｐ明朝"/>
          <w:b/>
        </w:rPr>
      </w:pPr>
    </w:p>
    <w:p w:rsidR="009A1927" w:rsidRPr="009A466D" w:rsidRDefault="009A1927" w:rsidP="00436BDD">
      <w:pPr>
        <w:spacing w:beforeLines="5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rsidR="009A1927" w:rsidRDefault="009A1927" w:rsidP="009A1927">
      <w:pPr>
        <w:tabs>
          <w:tab w:val="left" w:pos="360"/>
        </w:tabs>
        <w:ind w:right="210"/>
        <w:rPr>
          <w:rFonts w:eastAsia="ＭＳ Ｐ明朝"/>
          <w:sz w:val="22"/>
          <w:szCs w:val="22"/>
          <w:lang w:eastAsia="ja-JP"/>
        </w:rPr>
      </w:pPr>
    </w:p>
    <w:p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rsidR="00D8077A" w:rsidRDefault="00D8077A" w:rsidP="00E67E8A">
      <w:pPr>
        <w:rPr>
          <w:rFonts w:ascii="Arial" w:hAnsi="Arial"/>
          <w:szCs w:val="20"/>
          <w:lang w:eastAsia="ja-JP" w:bidi="ar-SA"/>
        </w:rPr>
      </w:pPr>
    </w:p>
    <w:p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rsidR="00C838DF" w:rsidRDefault="00C838DF" w:rsidP="009A658D">
      <w:pPr>
        <w:rPr>
          <w:rFonts w:eastAsia="ＭＳ Ｐ明朝" w:hAnsi="ＭＳ 明朝"/>
          <w:sz w:val="22"/>
          <w:szCs w:val="22"/>
          <w:lang w:eastAsia="ja-JP"/>
        </w:rPr>
      </w:pPr>
    </w:p>
    <w:p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rsidR="004340AA" w:rsidRPr="004340AA" w:rsidRDefault="004340AA" w:rsidP="00F41CDA">
      <w:pPr>
        <w:spacing w:before="240" w:after="240"/>
        <w:jc w:val="center"/>
        <w:rPr>
          <w:rFonts w:ascii="Times New Roman" w:hAnsi="Times New Roman"/>
          <w:b/>
          <w:sz w:val="20"/>
          <w:szCs w:val="20"/>
          <w:lang w:eastAsia="ja-JP"/>
        </w:rPr>
      </w:pPr>
    </w:p>
    <w:p w:rsidR="00587803" w:rsidRDefault="002934D9" w:rsidP="00587803">
      <w:pPr>
        <w:pStyle w:val="11"/>
        <w:rPr>
          <w:rFonts w:asciiTheme="minorHAnsi" w:eastAsiaTheme="minorEastAsia" w:hAnsiTheme="minorHAnsi" w:cstheme="minorBidi"/>
          <w:b w:val="0"/>
          <w:caps w:val="0"/>
          <w:kern w:val="2"/>
          <w:sz w:val="21"/>
          <w:szCs w:val="22"/>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587803">
        <w:t xml:space="preserve">1. </w:t>
      </w:r>
      <w:r w:rsidR="00587803">
        <w:rPr>
          <w:rFonts w:hint="eastAsia"/>
        </w:rPr>
        <w:t>序　文</w:t>
      </w:r>
      <w:r w:rsidR="00587803">
        <w:tab/>
      </w:r>
      <w:r>
        <w:fldChar w:fldCharType="begin"/>
      </w:r>
      <w:r w:rsidR="00587803">
        <w:instrText xml:space="preserve"> PAGEREF _Toc443386788 \h </w:instrText>
      </w:r>
      <w:r>
        <w:fldChar w:fldCharType="separate"/>
      </w:r>
      <w:r w:rsidR="00E41AA8">
        <w:t>1</w:t>
      </w:r>
      <w: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背　景</w:t>
      </w:r>
      <w:r>
        <w:rPr>
          <w:noProof/>
        </w:rPr>
        <w:tab/>
      </w:r>
      <w:r w:rsidR="002934D9">
        <w:rPr>
          <w:noProof/>
        </w:rPr>
        <w:fldChar w:fldCharType="begin"/>
      </w:r>
      <w:r>
        <w:rPr>
          <w:noProof/>
        </w:rPr>
        <w:instrText xml:space="preserve"> PAGEREF _Toc443386789 \h </w:instrText>
      </w:r>
      <w:r w:rsidR="002934D9">
        <w:rPr>
          <w:noProof/>
        </w:rPr>
      </w:r>
      <w:r w:rsidR="002934D9">
        <w:rPr>
          <w:noProof/>
        </w:rPr>
        <w:fldChar w:fldCharType="separate"/>
      </w:r>
      <w:r w:rsidR="00E41AA8">
        <w:rPr>
          <w:noProof/>
        </w:rPr>
        <w:t>1</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noProof/>
          <w:lang w:eastAsia="ja-JP"/>
        </w:rPr>
        <w:t>ICH</w:t>
      </w:r>
      <w:r w:rsidRPr="00B57654">
        <w:rPr>
          <w:rFonts w:ascii="ＭＳ Ｐゴシック" w:eastAsia="ＭＳ Ｐゴシック" w:hAnsi="ＭＳ Ｐゴシック" w:hint="eastAsia"/>
          <w:noProof/>
          <w:lang w:eastAsia="ja-JP"/>
        </w:rPr>
        <w:t>の議題として採択された医学用語集</w:t>
      </w:r>
      <w:r>
        <w:rPr>
          <w:noProof/>
          <w:lang w:eastAsia="ja-JP"/>
        </w:rPr>
        <w:tab/>
      </w:r>
      <w:r w:rsidR="002934D9">
        <w:rPr>
          <w:noProof/>
        </w:rPr>
        <w:fldChar w:fldCharType="begin"/>
      </w:r>
      <w:r>
        <w:rPr>
          <w:noProof/>
          <w:lang w:eastAsia="ja-JP"/>
        </w:rPr>
        <w:instrText xml:space="preserve"> PAGEREF _Toc443386790 \h </w:instrText>
      </w:r>
      <w:r w:rsidR="002934D9">
        <w:rPr>
          <w:noProof/>
        </w:rPr>
      </w:r>
      <w:r w:rsidR="002934D9">
        <w:rPr>
          <w:noProof/>
        </w:rPr>
        <w:fldChar w:fldCharType="separate"/>
      </w:r>
      <w:r w:rsidR="00E41AA8">
        <w:rPr>
          <w:noProof/>
          <w:lang w:eastAsia="ja-JP"/>
        </w:rPr>
        <w:t>1</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noProof/>
        </w:rPr>
        <w:t>Medical Dictionary for Regulatory Activities</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MedDRA</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Terminology</w:t>
      </w:r>
      <w:r w:rsidRPr="00B57654">
        <w:rPr>
          <w:rFonts w:ascii="ＭＳ Ｐゴシック" w:eastAsia="ＭＳ Ｐゴシック" w:hAnsi="ＭＳ Ｐゴシック" w:hint="eastAsia"/>
          <w:noProof/>
        </w:rPr>
        <w:t>の開発</w:t>
      </w:r>
      <w:r>
        <w:rPr>
          <w:noProof/>
        </w:rPr>
        <w:tab/>
      </w:r>
      <w:r w:rsidR="002934D9">
        <w:rPr>
          <w:noProof/>
        </w:rPr>
        <w:fldChar w:fldCharType="begin"/>
      </w:r>
      <w:r>
        <w:rPr>
          <w:noProof/>
        </w:rPr>
        <w:instrText xml:space="preserve"> PAGEREF _Toc443386791 \h </w:instrText>
      </w:r>
      <w:r w:rsidR="002934D9">
        <w:rPr>
          <w:noProof/>
        </w:rPr>
      </w:r>
      <w:r w:rsidR="002934D9">
        <w:rPr>
          <w:noProof/>
        </w:rPr>
        <w:fldChar w:fldCharType="separate"/>
      </w:r>
      <w:r w:rsidR="00E41AA8">
        <w:rPr>
          <w:noProof/>
        </w:rPr>
        <w:t>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用語集の実用化</w:t>
      </w:r>
      <w:r>
        <w:rPr>
          <w:noProof/>
        </w:rPr>
        <w:tab/>
      </w:r>
      <w:r w:rsidR="002934D9">
        <w:rPr>
          <w:noProof/>
        </w:rPr>
        <w:fldChar w:fldCharType="begin"/>
      </w:r>
      <w:r>
        <w:rPr>
          <w:noProof/>
        </w:rPr>
        <w:instrText xml:space="preserve"> PAGEREF _Toc443386792 \h </w:instrText>
      </w:r>
      <w:r w:rsidR="002934D9">
        <w:rPr>
          <w:noProof/>
        </w:rPr>
      </w:r>
      <w:r w:rsidR="002934D9">
        <w:rPr>
          <w:noProof/>
        </w:rPr>
        <w:fldChar w:fldCharType="separate"/>
      </w:r>
      <w:r w:rsidR="00E41AA8">
        <w:rPr>
          <w:noProof/>
        </w:rPr>
        <w:t>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用語集の範囲</w:t>
      </w:r>
      <w:r>
        <w:rPr>
          <w:noProof/>
        </w:rPr>
        <w:tab/>
      </w:r>
      <w:r w:rsidR="002934D9">
        <w:rPr>
          <w:noProof/>
        </w:rPr>
        <w:fldChar w:fldCharType="begin"/>
      </w:r>
      <w:r>
        <w:rPr>
          <w:noProof/>
        </w:rPr>
        <w:instrText xml:space="preserve"> PAGEREF _Toc443386793 \h </w:instrText>
      </w:r>
      <w:r w:rsidR="002934D9">
        <w:rPr>
          <w:noProof/>
        </w:rPr>
      </w:r>
      <w:r w:rsidR="002934D9">
        <w:rPr>
          <w:noProof/>
        </w:rPr>
        <w:fldChar w:fldCharType="separate"/>
      </w:r>
      <w:r w:rsidR="00E41AA8">
        <w:rPr>
          <w:noProof/>
        </w:rPr>
        <w:t>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既存用語集からの用語の組み込み</w:t>
      </w:r>
      <w:r>
        <w:rPr>
          <w:noProof/>
        </w:rPr>
        <w:tab/>
      </w:r>
      <w:r w:rsidR="002934D9">
        <w:rPr>
          <w:noProof/>
        </w:rPr>
        <w:fldChar w:fldCharType="begin"/>
      </w:r>
      <w:r>
        <w:rPr>
          <w:noProof/>
        </w:rPr>
        <w:instrText xml:space="preserve"> PAGEREF _Toc443386794 \h </w:instrText>
      </w:r>
      <w:r w:rsidR="002934D9">
        <w:rPr>
          <w:noProof/>
        </w:rPr>
      </w:r>
      <w:r w:rsidR="002934D9">
        <w:rPr>
          <w:noProof/>
        </w:rPr>
        <w:fldChar w:fldCharType="separate"/>
      </w:r>
      <w:r w:rsidR="00E41AA8">
        <w:rPr>
          <w:noProof/>
        </w:rPr>
        <w:t>3</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除外基準</w:t>
      </w:r>
      <w:r>
        <w:rPr>
          <w:noProof/>
          <w:lang w:eastAsia="ja-JP"/>
        </w:rPr>
        <w:tab/>
      </w:r>
      <w:r w:rsidR="002934D9">
        <w:rPr>
          <w:noProof/>
        </w:rPr>
        <w:fldChar w:fldCharType="begin"/>
      </w:r>
      <w:r>
        <w:rPr>
          <w:noProof/>
          <w:lang w:eastAsia="ja-JP"/>
        </w:rPr>
        <w:instrText xml:space="preserve"> PAGEREF _Toc443386795 \h </w:instrText>
      </w:r>
      <w:r w:rsidR="002934D9">
        <w:rPr>
          <w:noProof/>
        </w:rPr>
      </w:r>
      <w:r w:rsidR="002934D9">
        <w:rPr>
          <w:noProof/>
        </w:rPr>
        <w:fldChar w:fldCharType="separate"/>
      </w:r>
      <w:r w:rsidR="00E41AA8">
        <w:rPr>
          <w:noProof/>
          <w:lang w:eastAsia="ja-JP"/>
        </w:rPr>
        <w:t>4</w:t>
      </w:r>
      <w:r w:rsidR="002934D9">
        <w:rPr>
          <w:noProof/>
        </w:rPr>
        <w:fldChar w:fldCharType="end"/>
      </w:r>
    </w:p>
    <w:p w:rsidR="00587803" w:rsidRDefault="00587803" w:rsidP="00587803">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rsidR="002934D9">
        <w:fldChar w:fldCharType="begin"/>
      </w:r>
      <w:r>
        <w:rPr>
          <w:lang w:eastAsia="ja-JP"/>
        </w:rPr>
        <w:instrText xml:space="preserve"> PAGEREF _Toc443386796 \h </w:instrText>
      </w:r>
      <w:r w:rsidR="002934D9">
        <w:fldChar w:fldCharType="separate"/>
      </w:r>
      <w:r w:rsidR="00E41AA8">
        <w:rPr>
          <w:lang w:eastAsia="ja-JP"/>
        </w:rPr>
        <w:t>5</w:t>
      </w:r>
      <w:r w:rsidR="002934D9">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同等性</w:t>
      </w:r>
      <w:r>
        <w:rPr>
          <w:noProof/>
          <w:lang w:eastAsia="ja-JP"/>
        </w:rPr>
        <w:tab/>
      </w:r>
      <w:r w:rsidR="002934D9">
        <w:rPr>
          <w:noProof/>
        </w:rPr>
        <w:fldChar w:fldCharType="begin"/>
      </w:r>
      <w:r>
        <w:rPr>
          <w:noProof/>
          <w:lang w:eastAsia="ja-JP"/>
        </w:rPr>
        <w:instrText xml:space="preserve"> PAGEREF _Toc443386797 \h </w:instrText>
      </w:r>
      <w:r w:rsidR="002934D9">
        <w:rPr>
          <w:noProof/>
        </w:rPr>
      </w:r>
      <w:r w:rsidR="002934D9">
        <w:rPr>
          <w:noProof/>
        </w:rPr>
        <w:fldChar w:fldCharType="separate"/>
      </w:r>
      <w:r w:rsidR="00E41AA8">
        <w:rPr>
          <w:noProof/>
          <w:lang w:eastAsia="ja-JP"/>
        </w:rPr>
        <w:t>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階層性</w:t>
      </w:r>
      <w:r>
        <w:rPr>
          <w:noProof/>
          <w:lang w:eastAsia="ja-JP"/>
        </w:rPr>
        <w:tab/>
      </w:r>
      <w:r w:rsidR="002934D9">
        <w:rPr>
          <w:noProof/>
        </w:rPr>
        <w:fldChar w:fldCharType="begin"/>
      </w:r>
      <w:r>
        <w:rPr>
          <w:noProof/>
          <w:lang w:eastAsia="ja-JP"/>
        </w:rPr>
        <w:instrText xml:space="preserve"> PAGEREF _Toc443386798 \h </w:instrText>
      </w:r>
      <w:r w:rsidR="002934D9">
        <w:rPr>
          <w:noProof/>
        </w:rPr>
      </w:r>
      <w:r w:rsidR="002934D9">
        <w:rPr>
          <w:noProof/>
        </w:rPr>
        <w:fldChar w:fldCharType="separate"/>
      </w:r>
      <w:r w:rsidR="00E41AA8">
        <w:rPr>
          <w:noProof/>
          <w:lang w:eastAsia="ja-JP"/>
        </w:rPr>
        <w:t>5</w:t>
      </w:r>
      <w:r w:rsidR="002934D9">
        <w:rPr>
          <w:noProof/>
        </w:rPr>
        <w:fldChar w:fldCharType="end"/>
      </w:r>
    </w:p>
    <w:p w:rsidR="00587803" w:rsidRDefault="00587803" w:rsidP="00587803">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rsidR="002934D9">
        <w:fldChar w:fldCharType="begin"/>
      </w:r>
      <w:r>
        <w:rPr>
          <w:lang w:eastAsia="ja-JP"/>
        </w:rPr>
        <w:instrText xml:space="preserve"> PAGEREF _Toc443386800 \h </w:instrText>
      </w:r>
      <w:r w:rsidR="002934D9">
        <w:fldChar w:fldCharType="separate"/>
      </w:r>
      <w:r w:rsidR="00E41AA8">
        <w:rPr>
          <w:lang w:eastAsia="ja-JP"/>
        </w:rPr>
        <w:t>7</w:t>
      </w:r>
      <w:r w:rsidR="002934D9">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下層語（</w:t>
      </w:r>
      <w:r w:rsidRPr="00B57654">
        <w:rPr>
          <w:rFonts w:ascii="ＭＳ Ｐゴシック" w:eastAsia="ＭＳ Ｐゴシック" w:hAnsi="ＭＳ Ｐゴシック"/>
          <w:noProof/>
        </w:rPr>
        <w:t>Lowest Level Terms ; LLT</w:t>
      </w:r>
      <w:r w:rsidRPr="00B57654">
        <w:rPr>
          <w:rFonts w:ascii="ＭＳ Ｐゴシック" w:eastAsia="ＭＳ Ｐゴシック" w:hAnsi="ＭＳ Ｐゴシック" w:hint="eastAsia"/>
          <w:noProof/>
        </w:rPr>
        <w:t>）</w:t>
      </w:r>
      <w:r>
        <w:rPr>
          <w:noProof/>
        </w:rPr>
        <w:tab/>
      </w:r>
      <w:r w:rsidR="002934D9">
        <w:rPr>
          <w:noProof/>
        </w:rPr>
        <w:fldChar w:fldCharType="begin"/>
      </w:r>
      <w:r>
        <w:rPr>
          <w:noProof/>
        </w:rPr>
        <w:instrText xml:space="preserve"> PAGEREF _Toc443386801 \h </w:instrText>
      </w:r>
      <w:r w:rsidR="002934D9">
        <w:rPr>
          <w:noProof/>
        </w:rPr>
      </w:r>
      <w:r w:rsidR="002934D9">
        <w:rPr>
          <w:noProof/>
        </w:rPr>
        <w:fldChar w:fldCharType="separate"/>
      </w:r>
      <w:r w:rsidR="00E41AA8">
        <w:rPr>
          <w:noProof/>
        </w:rPr>
        <w:t>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基本語（</w:t>
      </w:r>
      <w:r w:rsidRPr="00B57654">
        <w:rPr>
          <w:rFonts w:ascii="ＭＳ Ｐゴシック" w:eastAsia="ＭＳ Ｐゴシック" w:hAnsi="ＭＳ Ｐゴシック"/>
          <w:noProof/>
        </w:rPr>
        <w:t>Preferred Terms ; PT</w:t>
      </w:r>
      <w:r w:rsidRPr="00B57654">
        <w:rPr>
          <w:rFonts w:ascii="ＭＳ Ｐゴシック" w:eastAsia="ＭＳ Ｐゴシック" w:hAnsi="ＭＳ Ｐゴシック" w:hint="eastAsia"/>
          <w:noProof/>
        </w:rPr>
        <w:t>）</w:t>
      </w:r>
      <w:r>
        <w:rPr>
          <w:noProof/>
        </w:rPr>
        <w:tab/>
      </w:r>
      <w:r w:rsidR="002934D9">
        <w:rPr>
          <w:noProof/>
        </w:rPr>
        <w:fldChar w:fldCharType="begin"/>
      </w:r>
      <w:r>
        <w:rPr>
          <w:noProof/>
        </w:rPr>
        <w:instrText xml:space="preserve"> PAGEREF _Toc443386802 \h </w:instrText>
      </w:r>
      <w:r w:rsidR="002934D9">
        <w:rPr>
          <w:noProof/>
        </w:rPr>
      </w:r>
      <w:r w:rsidR="002934D9">
        <w:rPr>
          <w:noProof/>
        </w:rPr>
        <w:fldChar w:fldCharType="separate"/>
      </w:r>
      <w:r w:rsidR="00E41AA8">
        <w:rPr>
          <w:noProof/>
        </w:rPr>
        <w:t>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高位語（</w:t>
      </w:r>
      <w:r w:rsidRPr="00B57654">
        <w:rPr>
          <w:rFonts w:ascii="ＭＳ Ｐゴシック" w:eastAsia="ＭＳ Ｐゴシック" w:hAnsi="ＭＳ Ｐゴシック"/>
          <w:noProof/>
        </w:rPr>
        <w:t>High Level Terms ; HLT</w:t>
      </w:r>
      <w:r w:rsidRPr="00B57654">
        <w:rPr>
          <w:rFonts w:ascii="ＭＳ Ｐゴシック" w:eastAsia="ＭＳ Ｐゴシック" w:hAnsi="ＭＳ Ｐゴシック" w:hint="eastAsia"/>
          <w:noProof/>
        </w:rPr>
        <w:t>）</w:t>
      </w:r>
      <w:r>
        <w:rPr>
          <w:noProof/>
        </w:rPr>
        <w:tab/>
      </w:r>
      <w:r w:rsidR="002934D9">
        <w:rPr>
          <w:noProof/>
        </w:rPr>
        <w:fldChar w:fldCharType="begin"/>
      </w:r>
      <w:r>
        <w:rPr>
          <w:noProof/>
        </w:rPr>
        <w:instrText xml:space="preserve"> PAGEREF _Toc443386803 \h </w:instrText>
      </w:r>
      <w:r w:rsidR="002934D9">
        <w:rPr>
          <w:noProof/>
        </w:rPr>
      </w:r>
      <w:r w:rsidR="002934D9">
        <w:rPr>
          <w:noProof/>
        </w:rPr>
        <w:fldChar w:fldCharType="separate"/>
      </w:r>
      <w:r w:rsidR="00E41AA8">
        <w:rPr>
          <w:noProof/>
        </w:rPr>
        <w:t>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高位グループ語（</w:t>
      </w:r>
      <w:r w:rsidRPr="00B57654">
        <w:rPr>
          <w:rFonts w:ascii="ＭＳ Ｐゴシック" w:eastAsia="ＭＳ Ｐゴシック" w:hAnsi="ＭＳ Ｐゴシック"/>
          <w:noProof/>
          <w:lang w:eastAsia="ja-JP"/>
        </w:rPr>
        <w:t>High Level Group Terms ; HLGT</w:t>
      </w:r>
      <w:r w:rsidRPr="00B57654">
        <w:rPr>
          <w:rFonts w:ascii="ＭＳ Ｐゴシック" w:eastAsia="ＭＳ Ｐゴシック" w:hAnsi="ＭＳ Ｐゴシック" w:hint="eastAsia"/>
          <w:noProof/>
          <w:lang w:eastAsia="ja-JP"/>
        </w:rPr>
        <w:t>）</w:t>
      </w:r>
      <w:r>
        <w:rPr>
          <w:noProof/>
        </w:rPr>
        <w:tab/>
      </w:r>
      <w:r w:rsidR="002934D9">
        <w:rPr>
          <w:noProof/>
        </w:rPr>
        <w:fldChar w:fldCharType="begin"/>
      </w:r>
      <w:r>
        <w:rPr>
          <w:noProof/>
        </w:rPr>
        <w:instrText xml:space="preserve"> PAGEREF _Toc443386804 \h </w:instrText>
      </w:r>
      <w:r w:rsidR="002934D9">
        <w:rPr>
          <w:noProof/>
        </w:rPr>
      </w:r>
      <w:r w:rsidR="002934D9">
        <w:rPr>
          <w:noProof/>
        </w:rPr>
        <w:fldChar w:fldCharType="separate"/>
      </w:r>
      <w:r w:rsidR="00E41AA8">
        <w:rPr>
          <w:noProof/>
        </w:rPr>
        <w:t>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器官別大分類（</w:t>
      </w:r>
      <w:r w:rsidRPr="00B57654">
        <w:rPr>
          <w:rFonts w:ascii="ＭＳ Ｐゴシック" w:eastAsia="ＭＳ Ｐゴシック" w:hAnsi="ＭＳ Ｐゴシック"/>
          <w:noProof/>
        </w:rPr>
        <w:t>System Organ Class ; SOC</w:t>
      </w:r>
      <w:r w:rsidRPr="00B57654">
        <w:rPr>
          <w:rFonts w:ascii="ＭＳ Ｐゴシック" w:eastAsia="ＭＳ Ｐゴシック" w:hAnsi="ＭＳ Ｐゴシック" w:hint="eastAsia"/>
          <w:noProof/>
        </w:rPr>
        <w:t>）</w:t>
      </w:r>
      <w:r>
        <w:rPr>
          <w:noProof/>
        </w:rPr>
        <w:tab/>
      </w:r>
      <w:r w:rsidR="002934D9">
        <w:rPr>
          <w:noProof/>
        </w:rPr>
        <w:fldChar w:fldCharType="begin"/>
      </w:r>
      <w:r>
        <w:rPr>
          <w:noProof/>
        </w:rPr>
        <w:instrText xml:space="preserve"> PAGEREF _Toc443386805 \h </w:instrText>
      </w:r>
      <w:r w:rsidR="002934D9">
        <w:rPr>
          <w:noProof/>
        </w:rPr>
      </w:r>
      <w:r w:rsidR="002934D9">
        <w:rPr>
          <w:noProof/>
        </w:rPr>
        <w:fldChar w:fldCharType="separate"/>
      </w:r>
      <w:r w:rsidR="00E41AA8">
        <w:rPr>
          <w:noProof/>
        </w:rPr>
        <w:t>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noProof/>
        </w:rPr>
        <w:t>MedDRA</w:t>
      </w:r>
      <w:r w:rsidRPr="00B57654">
        <w:rPr>
          <w:rFonts w:ascii="ＭＳ Ｐゴシック" w:eastAsia="ＭＳ Ｐゴシック" w:hAnsi="ＭＳ Ｐゴシック" w:hint="eastAsia"/>
          <w:noProof/>
        </w:rPr>
        <w:t>標準検索式</w:t>
      </w:r>
      <w:r w:rsidRPr="00B57654">
        <w:rPr>
          <w:rFonts w:ascii="ＭＳ Ｐゴシック" w:eastAsia="ＭＳ Ｐゴシック" w:hAnsi="ＭＳ Ｐゴシック"/>
          <w:noProof/>
        </w:rPr>
        <w:t xml:space="preserve"> (SMQ)</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Standardised MedDRA Queries</w:t>
      </w:r>
      <w:r w:rsidRPr="00B57654">
        <w:rPr>
          <w:rFonts w:ascii="ＭＳ Ｐゴシック" w:eastAsia="ＭＳ Ｐゴシック" w:hAnsi="ＭＳ Ｐゴシック" w:hint="eastAsia"/>
          <w:noProof/>
        </w:rPr>
        <w:t>）</w:t>
      </w:r>
      <w:r>
        <w:rPr>
          <w:noProof/>
        </w:rPr>
        <w:tab/>
      </w:r>
      <w:r w:rsidR="002934D9">
        <w:rPr>
          <w:noProof/>
        </w:rPr>
        <w:fldChar w:fldCharType="begin"/>
      </w:r>
      <w:r>
        <w:rPr>
          <w:noProof/>
        </w:rPr>
        <w:instrText xml:space="preserve"> PAGEREF _Toc443386808 \h </w:instrText>
      </w:r>
      <w:r w:rsidR="002934D9">
        <w:rPr>
          <w:noProof/>
        </w:rPr>
      </w:r>
      <w:r w:rsidR="002934D9">
        <w:rPr>
          <w:noProof/>
        </w:rPr>
        <w:fldChar w:fldCharType="separate"/>
      </w:r>
      <w:r w:rsidR="00E41AA8">
        <w:rPr>
          <w:noProof/>
        </w:rPr>
        <w:t>13</w:t>
      </w:r>
      <w:r w:rsidR="002934D9">
        <w:rPr>
          <w:noProof/>
        </w:rPr>
        <w:fldChar w:fldCharType="end"/>
      </w:r>
    </w:p>
    <w:p w:rsidR="00587803" w:rsidRDefault="00587803" w:rsidP="00587803">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w:t>
      </w:r>
      <w:r>
        <w:rPr>
          <w:lang w:eastAsia="ja-JP"/>
        </w:rPr>
        <w:t>/</w:t>
      </w:r>
      <w:r>
        <w:rPr>
          <w:rFonts w:hint="eastAsia"/>
          <w:lang w:eastAsia="ja-JP"/>
        </w:rPr>
        <w:t>書式を含む）</w:t>
      </w:r>
      <w:r>
        <w:rPr>
          <w:lang w:eastAsia="ja-JP"/>
        </w:rPr>
        <w:tab/>
      </w:r>
      <w:r w:rsidR="002934D9">
        <w:fldChar w:fldCharType="begin"/>
      </w:r>
      <w:r>
        <w:rPr>
          <w:lang w:eastAsia="ja-JP"/>
        </w:rPr>
        <w:instrText xml:space="preserve"> PAGEREF _Toc443386809 \h </w:instrText>
      </w:r>
      <w:r w:rsidR="002934D9">
        <w:fldChar w:fldCharType="separate"/>
      </w:r>
      <w:r w:rsidR="00E41AA8">
        <w:rPr>
          <w:lang w:eastAsia="ja-JP"/>
        </w:rPr>
        <w:t>1</w:t>
      </w:r>
      <w:r w:rsidR="00E41AA8">
        <w:rPr>
          <w:lang w:eastAsia="ja-JP"/>
        </w:rPr>
        <w:t>4</w:t>
      </w:r>
      <w:r w:rsidR="002934D9">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スペル</w:t>
      </w:r>
      <w:r>
        <w:rPr>
          <w:noProof/>
          <w:lang w:eastAsia="ja-JP"/>
        </w:rPr>
        <w:tab/>
      </w:r>
      <w:r w:rsidR="002934D9">
        <w:rPr>
          <w:noProof/>
        </w:rPr>
        <w:fldChar w:fldCharType="begin"/>
      </w:r>
      <w:r>
        <w:rPr>
          <w:noProof/>
          <w:lang w:eastAsia="ja-JP"/>
        </w:rPr>
        <w:instrText xml:space="preserve"> PAGEREF _Toc443386810 \h </w:instrText>
      </w:r>
      <w:r w:rsidR="002934D9">
        <w:rPr>
          <w:noProof/>
        </w:rPr>
      </w:r>
      <w:r w:rsidR="002934D9">
        <w:rPr>
          <w:noProof/>
        </w:rPr>
        <w:fldChar w:fldCharType="separate"/>
      </w:r>
      <w:r w:rsidR="00E41AA8">
        <w:rPr>
          <w:noProof/>
          <w:lang w:eastAsia="ja-JP"/>
        </w:rPr>
        <w:t>14</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略　語</w:t>
      </w:r>
      <w:r>
        <w:rPr>
          <w:noProof/>
          <w:lang w:eastAsia="ja-JP"/>
        </w:rPr>
        <w:tab/>
      </w:r>
      <w:r w:rsidR="002934D9">
        <w:rPr>
          <w:noProof/>
        </w:rPr>
        <w:fldChar w:fldCharType="begin"/>
      </w:r>
      <w:r>
        <w:rPr>
          <w:noProof/>
          <w:lang w:eastAsia="ja-JP"/>
        </w:rPr>
        <w:instrText xml:space="preserve"> PAGEREF _Toc443386811 \h </w:instrText>
      </w:r>
      <w:r w:rsidR="002934D9">
        <w:rPr>
          <w:noProof/>
        </w:rPr>
      </w:r>
      <w:r w:rsidR="002934D9">
        <w:rPr>
          <w:noProof/>
        </w:rPr>
        <w:fldChar w:fldCharType="separate"/>
      </w:r>
      <w:r w:rsidR="00E41AA8">
        <w:rPr>
          <w:noProof/>
          <w:lang w:eastAsia="ja-JP"/>
        </w:rPr>
        <w:t>14</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大文字の使用</w:t>
      </w:r>
      <w:r>
        <w:rPr>
          <w:noProof/>
          <w:lang w:eastAsia="ja-JP"/>
        </w:rPr>
        <w:tab/>
      </w:r>
      <w:r w:rsidR="002934D9">
        <w:rPr>
          <w:noProof/>
        </w:rPr>
        <w:fldChar w:fldCharType="begin"/>
      </w:r>
      <w:r>
        <w:rPr>
          <w:noProof/>
          <w:lang w:eastAsia="ja-JP"/>
        </w:rPr>
        <w:instrText xml:space="preserve"> PAGEREF _Toc443386812 \h </w:instrText>
      </w:r>
      <w:r w:rsidR="002934D9">
        <w:rPr>
          <w:noProof/>
        </w:rPr>
      </w:r>
      <w:r w:rsidR="002934D9">
        <w:rPr>
          <w:noProof/>
        </w:rPr>
        <w:fldChar w:fldCharType="separate"/>
      </w:r>
      <w:r w:rsidR="00E41AA8">
        <w:rPr>
          <w:noProof/>
          <w:lang w:eastAsia="ja-JP"/>
        </w:rPr>
        <w:t>15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句読記号</w:t>
      </w:r>
      <w:r>
        <w:rPr>
          <w:noProof/>
          <w:lang w:eastAsia="ja-JP"/>
        </w:rPr>
        <w:tab/>
      </w:r>
      <w:r w:rsidR="002934D9">
        <w:rPr>
          <w:noProof/>
        </w:rPr>
        <w:fldChar w:fldCharType="begin"/>
      </w:r>
      <w:r>
        <w:rPr>
          <w:noProof/>
          <w:lang w:eastAsia="ja-JP"/>
        </w:rPr>
        <w:instrText xml:space="preserve"> PAGEREF _Toc443386813 \h </w:instrText>
      </w:r>
      <w:r w:rsidR="002934D9">
        <w:rPr>
          <w:noProof/>
        </w:rPr>
      </w:r>
      <w:r w:rsidR="002934D9">
        <w:rPr>
          <w:noProof/>
        </w:rPr>
        <w:fldChar w:fldCharType="separate"/>
      </w:r>
      <w:r w:rsidR="00E41AA8">
        <w:rPr>
          <w:noProof/>
          <w:lang w:eastAsia="ja-JP"/>
        </w:rPr>
        <w:t>15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sidR="002934D9">
        <w:rPr>
          <w:noProof/>
        </w:rPr>
        <w:fldChar w:fldCharType="begin"/>
      </w:r>
      <w:r>
        <w:rPr>
          <w:noProof/>
          <w:lang w:eastAsia="ja-JP"/>
        </w:rPr>
        <w:instrText xml:space="preserve"> PAGEREF _Toc443386814 \h </w:instrText>
      </w:r>
      <w:r w:rsidR="002934D9">
        <w:rPr>
          <w:noProof/>
        </w:rPr>
      </w:r>
      <w:r w:rsidR="002934D9">
        <w:rPr>
          <w:noProof/>
        </w:rPr>
        <w:fldChar w:fldCharType="separate"/>
      </w:r>
      <w:r w:rsidR="00E41AA8">
        <w:rPr>
          <w:noProof/>
          <w:lang w:eastAsia="ja-JP"/>
        </w:rPr>
        <w:t>15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語　順</w:t>
      </w:r>
      <w:r>
        <w:rPr>
          <w:noProof/>
          <w:lang w:eastAsia="ja-JP"/>
        </w:rPr>
        <w:tab/>
      </w:r>
      <w:r w:rsidR="002934D9">
        <w:rPr>
          <w:noProof/>
        </w:rPr>
        <w:fldChar w:fldCharType="begin"/>
      </w:r>
      <w:r>
        <w:rPr>
          <w:noProof/>
          <w:lang w:eastAsia="ja-JP"/>
        </w:rPr>
        <w:instrText xml:space="preserve"> PAGEREF _Toc443386815 \h </w:instrText>
      </w:r>
      <w:r w:rsidR="002934D9">
        <w:rPr>
          <w:noProof/>
        </w:rPr>
      </w:r>
      <w:r w:rsidR="002934D9">
        <w:rPr>
          <w:noProof/>
        </w:rPr>
        <w:fldChar w:fldCharType="separate"/>
      </w:r>
      <w:r w:rsidR="00E41AA8">
        <w:rPr>
          <w:noProof/>
          <w:lang w:eastAsia="ja-JP"/>
        </w:rPr>
        <w:t>16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noProof/>
          <w:lang w:eastAsia="ja-JP"/>
        </w:rPr>
        <w:t>MedDRA</w:t>
      </w:r>
      <w:r w:rsidRPr="00B57654">
        <w:rPr>
          <w:rFonts w:ascii="ＭＳ Ｐゴシック" w:eastAsia="ＭＳ Ｐゴシック" w:hAnsi="ＭＳ Ｐゴシック" w:hint="eastAsia"/>
          <w:noProof/>
          <w:lang w:eastAsia="ja-JP"/>
        </w:rPr>
        <w:t>数字コード</w:t>
      </w:r>
      <w:r>
        <w:rPr>
          <w:noProof/>
          <w:lang w:eastAsia="ja-JP"/>
        </w:rPr>
        <w:tab/>
      </w:r>
      <w:r w:rsidR="002934D9">
        <w:rPr>
          <w:noProof/>
        </w:rPr>
        <w:fldChar w:fldCharType="begin"/>
      </w:r>
      <w:r>
        <w:rPr>
          <w:noProof/>
          <w:lang w:eastAsia="ja-JP"/>
        </w:rPr>
        <w:instrText xml:space="preserve"> PAGEREF _Toc443386816 \h </w:instrText>
      </w:r>
      <w:r w:rsidR="002934D9">
        <w:rPr>
          <w:noProof/>
        </w:rPr>
      </w:r>
      <w:r w:rsidR="002934D9">
        <w:rPr>
          <w:noProof/>
        </w:rPr>
        <w:fldChar w:fldCharType="separate"/>
      </w:r>
      <w:r w:rsidR="00E41AA8">
        <w:rPr>
          <w:noProof/>
          <w:lang w:eastAsia="ja-JP"/>
        </w:rPr>
        <w:t>16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身体部位に関する</w:t>
      </w:r>
      <w:r w:rsidRPr="00B57654">
        <w:rPr>
          <w:rFonts w:ascii="ＭＳ Ｐゴシック" w:eastAsia="ＭＳ Ｐゴシック" w:hAnsi="ＭＳ Ｐゴシック"/>
          <w:noProof/>
          <w:lang w:eastAsia="ja-JP"/>
        </w:rPr>
        <w:t>MedDRA</w:t>
      </w:r>
      <w:r w:rsidRPr="00B57654">
        <w:rPr>
          <w:rFonts w:ascii="ＭＳ Ｐゴシック" w:eastAsia="ＭＳ Ｐゴシック" w:hAnsi="ＭＳ Ｐゴシック" w:hint="eastAsia"/>
          <w:noProof/>
          <w:lang w:eastAsia="ja-JP"/>
        </w:rPr>
        <w:t>の考え方</w:t>
      </w:r>
      <w:r>
        <w:rPr>
          <w:noProof/>
          <w:lang w:eastAsia="ja-JP"/>
        </w:rPr>
        <w:tab/>
      </w:r>
      <w:r w:rsidR="002934D9">
        <w:rPr>
          <w:noProof/>
        </w:rPr>
        <w:fldChar w:fldCharType="begin"/>
      </w:r>
      <w:r>
        <w:rPr>
          <w:noProof/>
          <w:lang w:eastAsia="ja-JP"/>
        </w:rPr>
        <w:instrText xml:space="preserve"> PAGEREF _Toc443386817 \h </w:instrText>
      </w:r>
      <w:r w:rsidR="002934D9">
        <w:rPr>
          <w:noProof/>
        </w:rPr>
      </w:r>
      <w:r w:rsidR="002934D9">
        <w:rPr>
          <w:noProof/>
        </w:rPr>
        <w:fldChar w:fldCharType="separate"/>
      </w:r>
      <w:r w:rsidR="00E41AA8">
        <w:rPr>
          <w:noProof/>
          <w:lang w:eastAsia="ja-JP"/>
        </w:rPr>
        <w:t>16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数値の扱い</w:t>
      </w:r>
      <w:r>
        <w:rPr>
          <w:noProof/>
          <w:lang w:eastAsia="ja-JP"/>
        </w:rPr>
        <w:tab/>
      </w:r>
      <w:r w:rsidR="002934D9">
        <w:rPr>
          <w:noProof/>
        </w:rPr>
        <w:fldChar w:fldCharType="begin"/>
      </w:r>
      <w:r>
        <w:rPr>
          <w:noProof/>
          <w:lang w:eastAsia="ja-JP"/>
        </w:rPr>
        <w:instrText xml:space="preserve"> PAGEREF _Toc443386818 \h </w:instrText>
      </w:r>
      <w:r w:rsidR="002934D9">
        <w:rPr>
          <w:noProof/>
        </w:rPr>
      </w:r>
      <w:r w:rsidR="002934D9">
        <w:rPr>
          <w:noProof/>
        </w:rPr>
        <w:fldChar w:fldCharType="separate"/>
      </w:r>
      <w:r w:rsidR="00E41AA8">
        <w:rPr>
          <w:noProof/>
          <w:lang w:eastAsia="ja-JP"/>
        </w:rPr>
        <w:t>17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既存状態の増悪</w:t>
      </w:r>
      <w:r>
        <w:rPr>
          <w:noProof/>
          <w:lang w:eastAsia="ja-JP"/>
        </w:rPr>
        <w:tab/>
      </w:r>
      <w:r w:rsidR="002934D9">
        <w:rPr>
          <w:noProof/>
        </w:rPr>
        <w:fldChar w:fldCharType="begin"/>
      </w:r>
      <w:r>
        <w:rPr>
          <w:noProof/>
          <w:lang w:eastAsia="ja-JP"/>
        </w:rPr>
        <w:instrText xml:space="preserve"> PAGEREF _Toc443386819 \h </w:instrText>
      </w:r>
      <w:r w:rsidR="002934D9">
        <w:rPr>
          <w:noProof/>
        </w:rPr>
      </w:r>
      <w:r w:rsidR="002934D9">
        <w:rPr>
          <w:noProof/>
        </w:rPr>
        <w:fldChar w:fldCharType="separate"/>
      </w:r>
      <w:r w:rsidR="00E41AA8">
        <w:rPr>
          <w:noProof/>
          <w:lang w:eastAsia="ja-JP"/>
        </w:rPr>
        <w:t>17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非特定用語：（</w:t>
      </w:r>
      <w:r w:rsidRPr="00B57654">
        <w:rPr>
          <w:rFonts w:ascii="ＭＳ Ｐゴシック" w:eastAsia="ＭＳ Ｐゴシック" w:hAnsi="ＭＳ Ｐゴシック"/>
          <w:noProof/>
          <w:lang w:eastAsia="ja-JP"/>
        </w:rPr>
        <w:t>NOS</w:t>
      </w:r>
      <w:r w:rsidRPr="00B57654">
        <w:rPr>
          <w:rFonts w:ascii="ＭＳ Ｐゴシック" w:eastAsia="ＭＳ Ｐゴシック" w:hAnsi="ＭＳ Ｐゴシック" w:hint="eastAsia"/>
          <w:noProof/>
          <w:lang w:eastAsia="ja-JP"/>
        </w:rPr>
        <w:t>および</w:t>
      </w:r>
      <w:r w:rsidRPr="00B57654">
        <w:rPr>
          <w:rFonts w:ascii="ＭＳ Ｐゴシック" w:eastAsia="ＭＳ Ｐゴシック" w:hAnsi="ＭＳ Ｐゴシック"/>
          <w:noProof/>
          <w:lang w:eastAsia="ja-JP"/>
        </w:rPr>
        <w:t>NEC</w:t>
      </w:r>
      <w:r w:rsidRPr="00B57654">
        <w:rPr>
          <w:rFonts w:ascii="ＭＳ Ｐゴシック" w:eastAsia="ＭＳ Ｐゴシック" w:hAnsi="ＭＳ Ｐゴシック" w:hint="eastAsia"/>
          <w:noProof/>
          <w:lang w:eastAsia="ja-JP"/>
        </w:rPr>
        <w:t>）</w:t>
      </w:r>
      <w:r>
        <w:rPr>
          <w:noProof/>
          <w:lang w:eastAsia="ja-JP"/>
        </w:rPr>
        <w:tab/>
      </w:r>
      <w:r w:rsidR="002934D9">
        <w:rPr>
          <w:noProof/>
        </w:rPr>
        <w:fldChar w:fldCharType="begin"/>
      </w:r>
      <w:r>
        <w:rPr>
          <w:noProof/>
          <w:lang w:eastAsia="ja-JP"/>
        </w:rPr>
        <w:instrText xml:space="preserve"> PAGEREF _Toc443386820 \h </w:instrText>
      </w:r>
      <w:r w:rsidR="002934D9">
        <w:rPr>
          <w:noProof/>
        </w:rPr>
      </w:r>
      <w:r w:rsidR="002934D9">
        <w:rPr>
          <w:noProof/>
        </w:rPr>
        <w:fldChar w:fldCharType="separate"/>
      </w:r>
      <w:r w:rsidR="00E41AA8">
        <w:rPr>
          <w:noProof/>
          <w:lang w:eastAsia="ja-JP"/>
        </w:rPr>
        <w:t>17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性別に特有の用語</w:t>
      </w:r>
      <w:r>
        <w:rPr>
          <w:noProof/>
          <w:lang w:eastAsia="ja-JP"/>
        </w:rPr>
        <w:tab/>
      </w:r>
      <w:r w:rsidR="002934D9">
        <w:rPr>
          <w:noProof/>
        </w:rPr>
        <w:fldChar w:fldCharType="begin"/>
      </w:r>
      <w:r>
        <w:rPr>
          <w:noProof/>
          <w:lang w:eastAsia="ja-JP"/>
        </w:rPr>
        <w:instrText xml:space="preserve"> PAGEREF _Toc443386821 \h </w:instrText>
      </w:r>
      <w:r w:rsidR="002934D9">
        <w:rPr>
          <w:noProof/>
        </w:rPr>
      </w:r>
      <w:r w:rsidR="002934D9">
        <w:rPr>
          <w:noProof/>
        </w:rPr>
        <w:fldChar w:fldCharType="separate"/>
      </w:r>
      <w:r w:rsidR="00E41AA8">
        <w:rPr>
          <w:noProof/>
          <w:lang w:eastAsia="ja-JP"/>
        </w:rPr>
        <w:t>18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noProof/>
          <w:lang w:eastAsia="ja-JP"/>
        </w:rPr>
        <w:t>HLT</w:t>
      </w:r>
      <w:r w:rsidRPr="00B57654">
        <w:rPr>
          <w:rFonts w:ascii="ＭＳ Ｐゴシック" w:eastAsia="ＭＳ Ｐゴシック" w:hAnsi="ＭＳ Ｐゴシック" w:hint="eastAsia"/>
          <w:noProof/>
          <w:lang w:eastAsia="ja-JP"/>
        </w:rPr>
        <w:t>以上の表記の取り決め</w:t>
      </w:r>
      <w:r>
        <w:rPr>
          <w:noProof/>
          <w:lang w:eastAsia="ja-JP"/>
        </w:rPr>
        <w:tab/>
      </w:r>
      <w:r w:rsidR="002934D9">
        <w:rPr>
          <w:noProof/>
        </w:rPr>
        <w:fldChar w:fldCharType="begin"/>
      </w:r>
      <w:r>
        <w:rPr>
          <w:noProof/>
          <w:lang w:eastAsia="ja-JP"/>
        </w:rPr>
        <w:instrText xml:space="preserve"> PAGEREF _Toc443386822 \h </w:instrText>
      </w:r>
      <w:r w:rsidR="002934D9">
        <w:rPr>
          <w:noProof/>
        </w:rPr>
      </w:r>
      <w:r w:rsidR="002934D9">
        <w:rPr>
          <w:noProof/>
        </w:rPr>
        <w:fldChar w:fldCharType="separate"/>
      </w:r>
      <w:r w:rsidR="00E41AA8">
        <w:rPr>
          <w:noProof/>
          <w:lang w:eastAsia="ja-JP"/>
        </w:rPr>
        <w:t>18</w:t>
      </w:r>
      <w:r w:rsidR="002934D9">
        <w:rPr>
          <w:noProof/>
        </w:rPr>
        <w:fldChar w:fldCharType="end"/>
      </w:r>
    </w:p>
    <w:p w:rsidR="00587803" w:rsidRDefault="00587803" w:rsidP="00587803">
      <w:pPr>
        <w:pStyle w:val="11"/>
        <w:rPr>
          <w:rFonts w:asciiTheme="minorHAnsi" w:eastAsiaTheme="minorEastAsia" w:hAnsiTheme="minorHAnsi" w:cstheme="minorBidi"/>
          <w:b w:val="0"/>
          <w:caps w:val="0"/>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rsidR="002934D9">
        <w:fldChar w:fldCharType="begin"/>
      </w:r>
      <w:r>
        <w:rPr>
          <w:lang w:eastAsia="ja-JP"/>
        </w:rPr>
        <w:instrText xml:space="preserve"> PAGEREF _Toc443386823 \h </w:instrText>
      </w:r>
      <w:r w:rsidR="002934D9">
        <w:fldChar w:fldCharType="separate"/>
      </w:r>
      <w:r w:rsidR="00E41AA8">
        <w:rPr>
          <w:lang w:eastAsia="ja-JP"/>
        </w:rPr>
        <w:t>20</w:t>
      </w:r>
      <w:r w:rsidR="002934D9">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用語の使用</w:t>
      </w:r>
      <w:r>
        <w:rPr>
          <w:noProof/>
          <w:lang w:eastAsia="ja-JP"/>
        </w:rPr>
        <w:tab/>
      </w:r>
      <w:r w:rsidR="002934D9">
        <w:rPr>
          <w:noProof/>
        </w:rPr>
        <w:fldChar w:fldCharType="begin"/>
      </w:r>
      <w:r>
        <w:rPr>
          <w:noProof/>
          <w:lang w:eastAsia="ja-JP"/>
        </w:rPr>
        <w:instrText xml:space="preserve"> PAGEREF _Toc443386824 \h </w:instrText>
      </w:r>
      <w:r w:rsidR="002934D9">
        <w:rPr>
          <w:noProof/>
        </w:rPr>
      </w:r>
      <w:r w:rsidR="002934D9">
        <w:rPr>
          <w:noProof/>
        </w:rPr>
        <w:fldChar w:fldCharType="separate"/>
      </w:r>
      <w:r w:rsidR="00E41AA8">
        <w:rPr>
          <w:noProof/>
          <w:lang w:eastAsia="ja-JP"/>
        </w:rPr>
        <w:t>20</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用語検索の方針</w:t>
      </w:r>
      <w:r>
        <w:rPr>
          <w:noProof/>
          <w:lang w:eastAsia="ja-JP"/>
        </w:rPr>
        <w:tab/>
      </w:r>
      <w:r w:rsidR="002934D9">
        <w:rPr>
          <w:noProof/>
        </w:rPr>
        <w:fldChar w:fldCharType="begin"/>
      </w:r>
      <w:r>
        <w:rPr>
          <w:noProof/>
          <w:lang w:eastAsia="ja-JP"/>
        </w:rPr>
        <w:instrText xml:space="preserve"> PAGEREF _Toc443386825 \h </w:instrText>
      </w:r>
      <w:r w:rsidR="002934D9">
        <w:rPr>
          <w:noProof/>
        </w:rPr>
      </w:r>
      <w:r w:rsidR="002934D9">
        <w:rPr>
          <w:noProof/>
        </w:rPr>
        <w:fldChar w:fldCharType="separate"/>
      </w:r>
      <w:r w:rsidR="00E41AA8">
        <w:rPr>
          <w:noProof/>
          <w:lang w:eastAsia="ja-JP"/>
        </w:rPr>
        <w:t>23</w:t>
      </w:r>
      <w:r w:rsidR="002934D9">
        <w:rPr>
          <w:noProof/>
        </w:rPr>
        <w:fldChar w:fldCharType="end"/>
      </w:r>
    </w:p>
    <w:p w:rsidR="00587803" w:rsidRDefault="00587803" w:rsidP="00587803">
      <w:pPr>
        <w:pStyle w:val="11"/>
        <w:rPr>
          <w:rFonts w:asciiTheme="minorHAnsi" w:eastAsiaTheme="minorEastAsia" w:hAnsiTheme="minorHAnsi" w:cstheme="minorBidi"/>
          <w:b w:val="0"/>
          <w:caps w:val="0"/>
          <w:kern w:val="2"/>
          <w:sz w:val="21"/>
          <w:szCs w:val="22"/>
          <w:lang w:eastAsia="ja-JP" w:bidi="ar-SA"/>
        </w:rPr>
      </w:pPr>
      <w:r>
        <w:rPr>
          <w:lang w:eastAsia="ja-JP"/>
        </w:rPr>
        <w:lastRenderedPageBreak/>
        <w:t>6. SOC</w:t>
      </w:r>
      <w:r>
        <w:rPr>
          <w:rFonts w:hint="eastAsia"/>
          <w:lang w:eastAsia="ja-JP"/>
        </w:rPr>
        <w:t>器官別大分類（構造と内容に関する解説）</w:t>
      </w:r>
      <w:r>
        <w:rPr>
          <w:lang w:eastAsia="ja-JP"/>
        </w:rPr>
        <w:tab/>
      </w:r>
      <w:r w:rsidR="002934D9">
        <w:fldChar w:fldCharType="begin"/>
      </w:r>
      <w:r>
        <w:rPr>
          <w:lang w:eastAsia="ja-JP"/>
        </w:rPr>
        <w:instrText xml:space="preserve"> PAGEREF _Toc443386826 \h </w:instrText>
      </w:r>
      <w:r w:rsidR="002934D9">
        <w:fldChar w:fldCharType="separate"/>
      </w:r>
      <w:r w:rsidR="00E41AA8">
        <w:rPr>
          <w:lang w:eastAsia="ja-JP"/>
        </w:rPr>
        <w:t>24</w:t>
      </w:r>
      <w:r w:rsidR="002934D9">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血液およびリンパ系障害」</w:t>
      </w:r>
      <w:r>
        <w:rPr>
          <w:noProof/>
          <w:lang w:eastAsia="ja-JP"/>
        </w:rPr>
        <w:tab/>
      </w:r>
      <w:r w:rsidR="002934D9">
        <w:rPr>
          <w:noProof/>
        </w:rPr>
        <w:fldChar w:fldCharType="begin"/>
      </w:r>
      <w:r>
        <w:rPr>
          <w:noProof/>
          <w:lang w:eastAsia="ja-JP"/>
        </w:rPr>
        <w:instrText xml:space="preserve"> PAGEREF _Toc443386827 \h </w:instrText>
      </w:r>
      <w:r w:rsidR="002934D9">
        <w:rPr>
          <w:noProof/>
        </w:rPr>
      </w:r>
      <w:r w:rsidR="002934D9">
        <w:rPr>
          <w:noProof/>
        </w:rPr>
        <w:fldChar w:fldCharType="separate"/>
      </w:r>
      <w:r w:rsidR="00E41AA8">
        <w:rPr>
          <w:noProof/>
          <w:lang w:eastAsia="ja-JP"/>
        </w:rPr>
        <w:t>25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心臓障害」</w:t>
      </w:r>
      <w:r>
        <w:rPr>
          <w:noProof/>
        </w:rPr>
        <w:tab/>
      </w:r>
      <w:r w:rsidR="002934D9">
        <w:rPr>
          <w:noProof/>
        </w:rPr>
        <w:fldChar w:fldCharType="begin"/>
      </w:r>
      <w:r>
        <w:rPr>
          <w:noProof/>
        </w:rPr>
        <w:instrText xml:space="preserve"> PAGEREF _Toc443386828 \h </w:instrText>
      </w:r>
      <w:r w:rsidR="002934D9">
        <w:rPr>
          <w:noProof/>
        </w:rPr>
      </w:r>
      <w:r w:rsidR="002934D9">
        <w:rPr>
          <w:noProof/>
        </w:rPr>
        <w:fldChar w:fldCharType="separate"/>
      </w:r>
      <w:r w:rsidR="00E41AA8">
        <w:rPr>
          <w:noProof/>
        </w:rPr>
        <w:t>26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先天性、家族性および遺伝性障害」</w:t>
      </w:r>
      <w:r>
        <w:rPr>
          <w:noProof/>
          <w:lang w:eastAsia="ja-JP"/>
        </w:rPr>
        <w:tab/>
      </w:r>
      <w:r w:rsidR="002934D9">
        <w:rPr>
          <w:noProof/>
        </w:rPr>
        <w:fldChar w:fldCharType="begin"/>
      </w:r>
      <w:r>
        <w:rPr>
          <w:noProof/>
          <w:lang w:eastAsia="ja-JP"/>
        </w:rPr>
        <w:instrText xml:space="preserve"> PAGEREF _Toc443386829 \h </w:instrText>
      </w:r>
      <w:r w:rsidR="002934D9">
        <w:rPr>
          <w:noProof/>
        </w:rPr>
      </w:r>
      <w:r w:rsidR="002934D9">
        <w:rPr>
          <w:noProof/>
        </w:rPr>
        <w:fldChar w:fldCharType="separate"/>
      </w:r>
      <w:r w:rsidR="00E41AA8">
        <w:rPr>
          <w:noProof/>
          <w:lang w:eastAsia="ja-JP"/>
        </w:rPr>
        <w:t>27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耳および迷路障害」</w:t>
      </w:r>
      <w:r>
        <w:rPr>
          <w:noProof/>
          <w:lang w:eastAsia="ja-JP"/>
        </w:rPr>
        <w:tab/>
      </w:r>
      <w:r w:rsidR="002934D9">
        <w:rPr>
          <w:noProof/>
        </w:rPr>
        <w:fldChar w:fldCharType="begin"/>
      </w:r>
      <w:r>
        <w:rPr>
          <w:noProof/>
          <w:lang w:eastAsia="ja-JP"/>
        </w:rPr>
        <w:instrText xml:space="preserve"> PAGEREF _Toc443386830 \h </w:instrText>
      </w:r>
      <w:r w:rsidR="002934D9">
        <w:rPr>
          <w:noProof/>
        </w:rPr>
      </w:r>
      <w:r w:rsidR="002934D9">
        <w:rPr>
          <w:noProof/>
        </w:rPr>
        <w:fldChar w:fldCharType="separate"/>
      </w:r>
      <w:r w:rsidR="00E41AA8">
        <w:rPr>
          <w:noProof/>
          <w:lang w:eastAsia="ja-JP"/>
        </w:rPr>
        <w:t>28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内分泌障害」</w:t>
      </w:r>
      <w:r>
        <w:rPr>
          <w:noProof/>
        </w:rPr>
        <w:tab/>
      </w:r>
      <w:r w:rsidR="002934D9">
        <w:rPr>
          <w:noProof/>
        </w:rPr>
        <w:fldChar w:fldCharType="begin"/>
      </w:r>
      <w:r>
        <w:rPr>
          <w:noProof/>
        </w:rPr>
        <w:instrText xml:space="preserve"> PAGEREF _Toc443386831 \h </w:instrText>
      </w:r>
      <w:r w:rsidR="002934D9">
        <w:rPr>
          <w:noProof/>
        </w:rPr>
      </w:r>
      <w:r w:rsidR="002934D9">
        <w:rPr>
          <w:noProof/>
        </w:rPr>
        <w:fldChar w:fldCharType="separate"/>
      </w:r>
      <w:r w:rsidR="00E41AA8">
        <w:rPr>
          <w:noProof/>
        </w:rPr>
        <w:t>29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眼障害」</w:t>
      </w:r>
      <w:r>
        <w:rPr>
          <w:noProof/>
        </w:rPr>
        <w:tab/>
      </w:r>
      <w:r w:rsidR="002934D9">
        <w:rPr>
          <w:noProof/>
        </w:rPr>
        <w:fldChar w:fldCharType="begin"/>
      </w:r>
      <w:r>
        <w:rPr>
          <w:noProof/>
        </w:rPr>
        <w:instrText xml:space="preserve"> PAGEREF _Toc443386832 \h </w:instrText>
      </w:r>
      <w:r w:rsidR="002934D9">
        <w:rPr>
          <w:noProof/>
        </w:rPr>
      </w:r>
      <w:r w:rsidR="002934D9">
        <w:rPr>
          <w:noProof/>
        </w:rPr>
        <w:fldChar w:fldCharType="separate"/>
      </w:r>
      <w:r w:rsidR="00E41AA8">
        <w:rPr>
          <w:noProof/>
        </w:rPr>
        <w:t>30</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胃腸障害」</w:t>
      </w:r>
      <w:r>
        <w:rPr>
          <w:noProof/>
        </w:rPr>
        <w:tab/>
      </w:r>
      <w:r w:rsidR="002934D9">
        <w:rPr>
          <w:noProof/>
        </w:rPr>
        <w:fldChar w:fldCharType="begin"/>
      </w:r>
      <w:r>
        <w:rPr>
          <w:noProof/>
        </w:rPr>
        <w:instrText xml:space="preserve"> PAGEREF _Toc443386833 \h </w:instrText>
      </w:r>
      <w:r w:rsidR="002934D9">
        <w:rPr>
          <w:noProof/>
        </w:rPr>
      </w:r>
      <w:r w:rsidR="002934D9">
        <w:rPr>
          <w:noProof/>
        </w:rPr>
        <w:fldChar w:fldCharType="separate"/>
      </w:r>
      <w:r w:rsidR="00E41AA8">
        <w:rPr>
          <w:noProof/>
        </w:rPr>
        <w:t>32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一般・全身障害および投与部位の状態」</w:t>
      </w:r>
      <w:r>
        <w:rPr>
          <w:noProof/>
          <w:lang w:eastAsia="ja-JP"/>
        </w:rPr>
        <w:tab/>
      </w:r>
      <w:r w:rsidR="002934D9">
        <w:rPr>
          <w:noProof/>
        </w:rPr>
        <w:fldChar w:fldCharType="begin"/>
      </w:r>
      <w:r>
        <w:rPr>
          <w:noProof/>
          <w:lang w:eastAsia="ja-JP"/>
        </w:rPr>
        <w:instrText xml:space="preserve"> PAGEREF _Toc443386834 \h </w:instrText>
      </w:r>
      <w:r w:rsidR="002934D9">
        <w:rPr>
          <w:noProof/>
        </w:rPr>
      </w:r>
      <w:r w:rsidR="002934D9">
        <w:rPr>
          <w:noProof/>
        </w:rPr>
        <w:fldChar w:fldCharType="separate"/>
      </w:r>
      <w:r w:rsidR="00E41AA8">
        <w:rPr>
          <w:noProof/>
          <w:lang w:eastAsia="ja-JP"/>
        </w:rPr>
        <w:t>33</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肝胆道系障害」</w:t>
      </w:r>
      <w:r>
        <w:rPr>
          <w:noProof/>
        </w:rPr>
        <w:tab/>
      </w:r>
      <w:r w:rsidR="002934D9">
        <w:rPr>
          <w:noProof/>
        </w:rPr>
        <w:fldChar w:fldCharType="begin"/>
      </w:r>
      <w:r>
        <w:rPr>
          <w:noProof/>
        </w:rPr>
        <w:instrText xml:space="preserve"> PAGEREF _Toc443386835 \h </w:instrText>
      </w:r>
      <w:r w:rsidR="002934D9">
        <w:rPr>
          <w:noProof/>
        </w:rPr>
      </w:r>
      <w:r w:rsidR="002934D9">
        <w:rPr>
          <w:noProof/>
        </w:rPr>
        <w:fldChar w:fldCharType="separate"/>
      </w:r>
      <w:r w:rsidR="00E41AA8">
        <w:rPr>
          <w:noProof/>
        </w:rPr>
        <w:t>35</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免疫系障害」</w:t>
      </w:r>
      <w:r>
        <w:rPr>
          <w:noProof/>
        </w:rPr>
        <w:tab/>
      </w:r>
      <w:r w:rsidR="002934D9">
        <w:rPr>
          <w:noProof/>
        </w:rPr>
        <w:fldChar w:fldCharType="begin"/>
      </w:r>
      <w:r>
        <w:rPr>
          <w:noProof/>
        </w:rPr>
        <w:instrText xml:space="preserve"> PAGEREF _Toc443386836 \h </w:instrText>
      </w:r>
      <w:r w:rsidR="002934D9">
        <w:rPr>
          <w:noProof/>
        </w:rPr>
      </w:r>
      <w:r w:rsidR="002934D9">
        <w:rPr>
          <w:noProof/>
        </w:rPr>
        <w:fldChar w:fldCharType="separate"/>
      </w:r>
      <w:r w:rsidR="00E41AA8">
        <w:rPr>
          <w:noProof/>
        </w:rPr>
        <w:t>36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感染症および寄生虫症」</w:t>
      </w:r>
      <w:r>
        <w:rPr>
          <w:noProof/>
          <w:lang w:eastAsia="ja-JP"/>
        </w:rPr>
        <w:tab/>
      </w:r>
      <w:r w:rsidR="002934D9">
        <w:rPr>
          <w:noProof/>
        </w:rPr>
        <w:fldChar w:fldCharType="begin"/>
      </w:r>
      <w:r>
        <w:rPr>
          <w:noProof/>
          <w:lang w:eastAsia="ja-JP"/>
        </w:rPr>
        <w:instrText xml:space="preserve"> PAGEREF _Toc443386838 \h </w:instrText>
      </w:r>
      <w:r w:rsidR="002934D9">
        <w:rPr>
          <w:noProof/>
        </w:rPr>
      </w:r>
      <w:r w:rsidR="002934D9">
        <w:rPr>
          <w:noProof/>
        </w:rPr>
        <w:fldChar w:fldCharType="separate"/>
      </w:r>
      <w:r w:rsidR="00E41AA8">
        <w:rPr>
          <w:noProof/>
          <w:lang w:eastAsia="ja-JP"/>
        </w:rPr>
        <w:t>37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傷害、中毒および処置合併症」</w:t>
      </w:r>
      <w:r>
        <w:rPr>
          <w:noProof/>
          <w:lang w:eastAsia="ja-JP"/>
        </w:rPr>
        <w:tab/>
      </w:r>
      <w:r w:rsidR="002934D9">
        <w:rPr>
          <w:noProof/>
        </w:rPr>
        <w:fldChar w:fldCharType="begin"/>
      </w:r>
      <w:r>
        <w:rPr>
          <w:noProof/>
          <w:lang w:eastAsia="ja-JP"/>
        </w:rPr>
        <w:instrText xml:space="preserve"> PAGEREF _Toc443386839 \h </w:instrText>
      </w:r>
      <w:r w:rsidR="002934D9">
        <w:rPr>
          <w:noProof/>
        </w:rPr>
      </w:r>
      <w:r w:rsidR="002934D9">
        <w:rPr>
          <w:noProof/>
        </w:rPr>
        <w:fldChar w:fldCharType="separate"/>
      </w:r>
      <w:r w:rsidR="00E41AA8">
        <w:rPr>
          <w:noProof/>
          <w:lang w:eastAsia="ja-JP"/>
        </w:rPr>
        <w:t>39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臨床検査」</w:t>
      </w:r>
      <w:r>
        <w:rPr>
          <w:noProof/>
        </w:rPr>
        <w:tab/>
      </w:r>
      <w:r w:rsidR="002934D9">
        <w:rPr>
          <w:noProof/>
        </w:rPr>
        <w:fldChar w:fldCharType="begin"/>
      </w:r>
      <w:r>
        <w:rPr>
          <w:noProof/>
        </w:rPr>
        <w:instrText xml:space="preserve"> PAGEREF _Toc443386840 \h </w:instrText>
      </w:r>
      <w:r w:rsidR="002934D9">
        <w:rPr>
          <w:noProof/>
        </w:rPr>
      </w:r>
      <w:r w:rsidR="002934D9">
        <w:rPr>
          <w:noProof/>
        </w:rPr>
        <w:fldChar w:fldCharType="separate"/>
      </w:r>
      <w:r w:rsidR="00E41AA8">
        <w:rPr>
          <w:noProof/>
        </w:rPr>
        <w:t>42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代謝および栄養障害」</w:t>
      </w:r>
      <w:r>
        <w:rPr>
          <w:noProof/>
          <w:lang w:eastAsia="ja-JP"/>
        </w:rPr>
        <w:tab/>
      </w:r>
      <w:r w:rsidR="002934D9">
        <w:rPr>
          <w:noProof/>
        </w:rPr>
        <w:fldChar w:fldCharType="begin"/>
      </w:r>
      <w:r>
        <w:rPr>
          <w:noProof/>
          <w:lang w:eastAsia="ja-JP"/>
        </w:rPr>
        <w:instrText xml:space="preserve"> PAGEREF _Toc443386841 \h </w:instrText>
      </w:r>
      <w:r w:rsidR="002934D9">
        <w:rPr>
          <w:noProof/>
        </w:rPr>
      </w:r>
      <w:r w:rsidR="002934D9">
        <w:rPr>
          <w:noProof/>
        </w:rPr>
        <w:fldChar w:fldCharType="separate"/>
      </w:r>
      <w:r w:rsidR="00E41AA8">
        <w:rPr>
          <w:noProof/>
          <w:lang w:eastAsia="ja-JP"/>
        </w:rPr>
        <w:t>47</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筋骨格系および結合組織障害」</w:t>
      </w:r>
      <w:r>
        <w:rPr>
          <w:noProof/>
          <w:lang w:eastAsia="ja-JP"/>
        </w:rPr>
        <w:tab/>
      </w:r>
      <w:r w:rsidR="002934D9">
        <w:rPr>
          <w:noProof/>
        </w:rPr>
        <w:fldChar w:fldCharType="begin"/>
      </w:r>
      <w:r>
        <w:rPr>
          <w:noProof/>
          <w:lang w:eastAsia="ja-JP"/>
        </w:rPr>
        <w:instrText xml:space="preserve"> PAGEREF _Toc443386842 \h </w:instrText>
      </w:r>
      <w:r w:rsidR="002934D9">
        <w:rPr>
          <w:noProof/>
        </w:rPr>
      </w:r>
      <w:r w:rsidR="002934D9">
        <w:rPr>
          <w:noProof/>
        </w:rPr>
        <w:fldChar w:fldCharType="separate"/>
      </w:r>
      <w:r w:rsidR="00E41AA8">
        <w:rPr>
          <w:noProof/>
          <w:lang w:eastAsia="ja-JP"/>
        </w:rPr>
        <w:t>48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sidR="002934D9">
        <w:rPr>
          <w:noProof/>
        </w:rPr>
        <w:fldChar w:fldCharType="begin"/>
      </w:r>
      <w:r>
        <w:rPr>
          <w:noProof/>
          <w:lang w:eastAsia="ja-JP"/>
        </w:rPr>
        <w:instrText xml:space="preserve"> PAGEREF _Toc443386843 \h </w:instrText>
      </w:r>
      <w:r w:rsidR="002934D9">
        <w:rPr>
          <w:noProof/>
        </w:rPr>
      </w:r>
      <w:r w:rsidR="002934D9">
        <w:rPr>
          <w:noProof/>
        </w:rPr>
        <w:fldChar w:fldCharType="separate"/>
      </w:r>
      <w:r w:rsidR="00E41AA8">
        <w:rPr>
          <w:noProof/>
          <w:lang w:eastAsia="ja-JP"/>
        </w:rPr>
        <w:t>49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神経系障害」</w:t>
      </w:r>
      <w:r>
        <w:rPr>
          <w:noProof/>
        </w:rPr>
        <w:tab/>
      </w:r>
      <w:r w:rsidR="002934D9">
        <w:rPr>
          <w:noProof/>
        </w:rPr>
        <w:fldChar w:fldCharType="begin"/>
      </w:r>
      <w:r>
        <w:rPr>
          <w:noProof/>
        </w:rPr>
        <w:instrText xml:space="preserve"> PAGEREF _Toc443386844 \h </w:instrText>
      </w:r>
      <w:r w:rsidR="002934D9">
        <w:rPr>
          <w:noProof/>
        </w:rPr>
      </w:r>
      <w:r w:rsidR="002934D9">
        <w:rPr>
          <w:noProof/>
        </w:rPr>
        <w:fldChar w:fldCharType="separate"/>
      </w:r>
      <w:r w:rsidR="00E41AA8">
        <w:rPr>
          <w:noProof/>
        </w:rPr>
        <w:t>51</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妊娠、産褥および周産期の状態」</w:t>
      </w:r>
      <w:r>
        <w:rPr>
          <w:noProof/>
          <w:lang w:eastAsia="ja-JP"/>
        </w:rPr>
        <w:tab/>
      </w:r>
      <w:r w:rsidR="002934D9">
        <w:rPr>
          <w:noProof/>
        </w:rPr>
        <w:fldChar w:fldCharType="begin"/>
      </w:r>
      <w:r>
        <w:rPr>
          <w:noProof/>
          <w:lang w:eastAsia="ja-JP"/>
        </w:rPr>
        <w:instrText xml:space="preserve"> PAGEREF _Toc443386845 \h </w:instrText>
      </w:r>
      <w:r w:rsidR="002934D9">
        <w:rPr>
          <w:noProof/>
        </w:rPr>
      </w:r>
      <w:r w:rsidR="002934D9">
        <w:rPr>
          <w:noProof/>
        </w:rPr>
        <w:fldChar w:fldCharType="separate"/>
      </w:r>
      <w:r w:rsidR="00E41AA8">
        <w:rPr>
          <w:noProof/>
          <w:lang w:eastAsia="ja-JP"/>
        </w:rPr>
        <w:t>52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6.19</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製品の問題」</w:t>
      </w:r>
      <w:r>
        <w:rPr>
          <w:noProof/>
          <w:lang w:eastAsia="ja-JP"/>
        </w:rPr>
        <w:tab/>
      </w:r>
      <w:r w:rsidR="002934D9">
        <w:rPr>
          <w:noProof/>
        </w:rPr>
        <w:fldChar w:fldCharType="begin"/>
      </w:r>
      <w:r>
        <w:rPr>
          <w:noProof/>
          <w:lang w:eastAsia="ja-JP"/>
        </w:rPr>
        <w:instrText xml:space="preserve"> PAGEREF _Toc443386846 \h </w:instrText>
      </w:r>
      <w:r w:rsidR="002934D9">
        <w:rPr>
          <w:noProof/>
        </w:rPr>
      </w:r>
      <w:r w:rsidR="002934D9">
        <w:rPr>
          <w:noProof/>
        </w:rPr>
        <w:fldChar w:fldCharType="separate"/>
      </w:r>
      <w:r w:rsidR="00E41AA8">
        <w:rPr>
          <w:noProof/>
          <w:lang w:eastAsia="ja-JP"/>
        </w:rPr>
        <w:t>54</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精神障害」</w:t>
      </w:r>
      <w:r>
        <w:rPr>
          <w:noProof/>
        </w:rPr>
        <w:tab/>
      </w:r>
      <w:r w:rsidR="002934D9">
        <w:rPr>
          <w:noProof/>
        </w:rPr>
        <w:fldChar w:fldCharType="begin"/>
      </w:r>
      <w:r>
        <w:rPr>
          <w:noProof/>
        </w:rPr>
        <w:instrText xml:space="preserve"> PAGEREF _Toc443386847 \h </w:instrText>
      </w:r>
      <w:r w:rsidR="002934D9">
        <w:rPr>
          <w:noProof/>
        </w:rPr>
      </w:r>
      <w:r w:rsidR="002934D9">
        <w:rPr>
          <w:noProof/>
        </w:rPr>
        <w:fldChar w:fldCharType="separate"/>
      </w:r>
      <w:r w:rsidR="00E41AA8">
        <w:rPr>
          <w:noProof/>
        </w:rPr>
        <w:t>56</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腎および尿路障害」</w:t>
      </w:r>
      <w:r>
        <w:rPr>
          <w:noProof/>
          <w:lang w:eastAsia="ja-JP"/>
        </w:rPr>
        <w:tab/>
      </w:r>
      <w:r w:rsidR="002934D9">
        <w:rPr>
          <w:noProof/>
        </w:rPr>
        <w:fldChar w:fldCharType="begin"/>
      </w:r>
      <w:r>
        <w:rPr>
          <w:noProof/>
          <w:lang w:eastAsia="ja-JP"/>
        </w:rPr>
        <w:instrText xml:space="preserve"> PAGEREF _Toc443386848 \h </w:instrText>
      </w:r>
      <w:r w:rsidR="002934D9">
        <w:rPr>
          <w:noProof/>
        </w:rPr>
      </w:r>
      <w:r w:rsidR="002934D9">
        <w:rPr>
          <w:noProof/>
        </w:rPr>
        <w:fldChar w:fldCharType="separate"/>
      </w:r>
      <w:r w:rsidR="00E41AA8">
        <w:rPr>
          <w:noProof/>
          <w:lang w:eastAsia="ja-JP"/>
        </w:rPr>
        <w:t>58</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生殖系および乳房障害」</w:t>
      </w:r>
      <w:r>
        <w:rPr>
          <w:noProof/>
          <w:lang w:eastAsia="ja-JP"/>
        </w:rPr>
        <w:tab/>
      </w:r>
      <w:r w:rsidR="002934D9">
        <w:rPr>
          <w:noProof/>
        </w:rPr>
        <w:fldChar w:fldCharType="begin"/>
      </w:r>
      <w:r>
        <w:rPr>
          <w:noProof/>
          <w:lang w:eastAsia="ja-JP"/>
        </w:rPr>
        <w:instrText xml:space="preserve"> PAGEREF _Toc443386849 \h </w:instrText>
      </w:r>
      <w:r w:rsidR="002934D9">
        <w:rPr>
          <w:noProof/>
        </w:rPr>
      </w:r>
      <w:r w:rsidR="002934D9">
        <w:rPr>
          <w:noProof/>
        </w:rPr>
        <w:fldChar w:fldCharType="separate"/>
      </w:r>
      <w:r w:rsidR="00E41AA8">
        <w:rPr>
          <w:noProof/>
          <w:lang w:eastAsia="ja-JP"/>
        </w:rPr>
        <w:t>59</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呼吸器、胸郭および縦隔障害」</w:t>
      </w:r>
      <w:r>
        <w:rPr>
          <w:noProof/>
          <w:lang w:eastAsia="ja-JP"/>
        </w:rPr>
        <w:tab/>
      </w:r>
      <w:r w:rsidR="002934D9">
        <w:rPr>
          <w:noProof/>
        </w:rPr>
        <w:fldChar w:fldCharType="begin"/>
      </w:r>
      <w:r>
        <w:rPr>
          <w:noProof/>
          <w:lang w:eastAsia="ja-JP"/>
        </w:rPr>
        <w:instrText xml:space="preserve"> PAGEREF _Toc443386850 \h </w:instrText>
      </w:r>
      <w:r w:rsidR="002934D9">
        <w:rPr>
          <w:noProof/>
        </w:rPr>
      </w:r>
      <w:r w:rsidR="002934D9">
        <w:rPr>
          <w:noProof/>
        </w:rPr>
        <w:fldChar w:fldCharType="separate"/>
      </w:r>
      <w:r w:rsidR="00E41AA8">
        <w:rPr>
          <w:noProof/>
          <w:lang w:eastAsia="ja-JP"/>
        </w:rPr>
        <w:t>60</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6.24</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皮膚および皮下組織障害」</w:t>
      </w:r>
      <w:r>
        <w:rPr>
          <w:noProof/>
          <w:lang w:eastAsia="ja-JP"/>
        </w:rPr>
        <w:tab/>
      </w:r>
      <w:r w:rsidR="002934D9">
        <w:rPr>
          <w:noProof/>
        </w:rPr>
        <w:fldChar w:fldCharType="begin"/>
      </w:r>
      <w:r>
        <w:rPr>
          <w:noProof/>
          <w:lang w:eastAsia="ja-JP"/>
        </w:rPr>
        <w:instrText xml:space="preserve"> PAGEREF _Toc443386851 \h </w:instrText>
      </w:r>
      <w:r w:rsidR="002934D9">
        <w:rPr>
          <w:noProof/>
        </w:rPr>
      </w:r>
      <w:r w:rsidR="002934D9">
        <w:rPr>
          <w:noProof/>
        </w:rPr>
        <w:fldChar w:fldCharType="separate"/>
      </w:r>
      <w:r w:rsidR="00E41AA8">
        <w:rPr>
          <w:noProof/>
          <w:lang w:eastAsia="ja-JP"/>
        </w:rPr>
        <w:t>61</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6.25</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社会環境」</w:t>
      </w:r>
      <w:r>
        <w:rPr>
          <w:noProof/>
        </w:rPr>
        <w:tab/>
      </w:r>
      <w:r w:rsidR="002934D9">
        <w:rPr>
          <w:noProof/>
        </w:rPr>
        <w:fldChar w:fldCharType="begin"/>
      </w:r>
      <w:r>
        <w:rPr>
          <w:noProof/>
        </w:rPr>
        <w:instrText xml:space="preserve"> PAGEREF _Toc443386852 \h </w:instrText>
      </w:r>
      <w:r w:rsidR="002934D9">
        <w:rPr>
          <w:noProof/>
        </w:rPr>
      </w:r>
      <w:r w:rsidR="002934D9">
        <w:rPr>
          <w:noProof/>
        </w:rPr>
        <w:fldChar w:fldCharType="separate"/>
      </w:r>
      <w:r w:rsidR="00E41AA8">
        <w:rPr>
          <w:noProof/>
        </w:rPr>
        <w:t>62</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lang w:eastAsia="ja-JP"/>
        </w:rPr>
        <w:t>6.26</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SOC</w:t>
      </w:r>
      <w:r w:rsidRPr="00B57654">
        <w:rPr>
          <w:rFonts w:ascii="ＭＳ Ｐゴシック" w:eastAsia="ＭＳ Ｐゴシック" w:hAnsi="ＭＳ Ｐゴシック" w:hint="eastAsia"/>
          <w:noProof/>
          <w:lang w:eastAsia="ja-JP"/>
        </w:rPr>
        <w:t>；</w:t>
      </w:r>
      <w:r w:rsidRPr="00B57654">
        <w:rPr>
          <w:rFonts w:ascii="ＭＳ Ｐゴシック" w:eastAsia="ＭＳ Ｐゴシック" w:hAnsi="ＭＳ Ｐゴシック"/>
          <w:noProof/>
          <w:lang w:eastAsia="ja-JP"/>
        </w:rPr>
        <w:t xml:space="preserve"> </w:t>
      </w:r>
      <w:r w:rsidRPr="00B57654">
        <w:rPr>
          <w:rFonts w:ascii="ＭＳ Ｐゴシック" w:eastAsia="ＭＳ Ｐゴシック" w:hAnsi="ＭＳ Ｐゴシック" w:hint="eastAsia"/>
          <w:noProof/>
          <w:lang w:eastAsia="ja-JP"/>
        </w:rPr>
        <w:t>外科および内科処置」</w:t>
      </w:r>
      <w:r>
        <w:rPr>
          <w:noProof/>
          <w:lang w:eastAsia="ja-JP"/>
        </w:rPr>
        <w:tab/>
      </w:r>
      <w:r w:rsidR="002934D9">
        <w:rPr>
          <w:noProof/>
        </w:rPr>
        <w:fldChar w:fldCharType="begin"/>
      </w:r>
      <w:r>
        <w:rPr>
          <w:noProof/>
          <w:lang w:eastAsia="ja-JP"/>
        </w:rPr>
        <w:instrText xml:space="preserve"> PAGEREF _Toc443386853 \h </w:instrText>
      </w:r>
      <w:r w:rsidR="002934D9">
        <w:rPr>
          <w:noProof/>
        </w:rPr>
      </w:r>
      <w:r w:rsidR="002934D9">
        <w:rPr>
          <w:noProof/>
        </w:rPr>
        <w:fldChar w:fldCharType="separate"/>
      </w:r>
      <w:r w:rsidR="00E41AA8">
        <w:rPr>
          <w:noProof/>
          <w:lang w:eastAsia="ja-JP"/>
        </w:rPr>
        <w:t>64</w:t>
      </w:r>
      <w:r w:rsidR="002934D9">
        <w:rPr>
          <w:noProof/>
        </w:rPr>
        <w:fldChar w:fldCharType="end"/>
      </w:r>
    </w:p>
    <w:p w:rsidR="00587803" w:rsidRDefault="00587803" w:rsidP="00587803">
      <w:pPr>
        <w:pStyle w:val="2c"/>
        <w:rPr>
          <w:rFonts w:asciiTheme="minorHAnsi" w:eastAsiaTheme="minorEastAsia" w:hAnsiTheme="minorHAnsi" w:cstheme="minorBidi"/>
          <w:noProof/>
          <w:kern w:val="2"/>
          <w:sz w:val="21"/>
          <w:szCs w:val="22"/>
          <w:lang w:eastAsia="ja-JP" w:bidi="ar-SA"/>
        </w:rPr>
      </w:pPr>
      <w:r w:rsidRPr="00B57654">
        <w:rPr>
          <w:rFonts w:ascii="ＭＳ Ｐゴシック" w:eastAsia="ＭＳ Ｐゴシック" w:hAnsi="ＭＳ Ｐゴシック"/>
          <w:noProof/>
        </w:rPr>
        <w:t>6.27</w:t>
      </w:r>
      <w:r>
        <w:rPr>
          <w:rFonts w:asciiTheme="minorHAnsi" w:eastAsiaTheme="minorEastAsia" w:hAnsiTheme="minorHAnsi" w:cstheme="minorBidi"/>
          <w:noProof/>
          <w:kern w:val="2"/>
          <w:sz w:val="21"/>
          <w:szCs w:val="22"/>
          <w:lang w:eastAsia="ja-JP" w:bidi="ar-SA"/>
        </w:rPr>
        <w:tab/>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SOC</w:t>
      </w:r>
      <w:r w:rsidRPr="00B57654">
        <w:rPr>
          <w:rFonts w:ascii="ＭＳ Ｐゴシック" w:eastAsia="ＭＳ Ｐゴシック" w:hAnsi="ＭＳ Ｐゴシック" w:hint="eastAsia"/>
          <w:noProof/>
        </w:rPr>
        <w:t>；</w:t>
      </w:r>
      <w:r w:rsidRPr="00B57654">
        <w:rPr>
          <w:rFonts w:ascii="ＭＳ Ｐゴシック" w:eastAsia="ＭＳ Ｐゴシック" w:hAnsi="ＭＳ Ｐゴシック"/>
          <w:noProof/>
        </w:rPr>
        <w:t xml:space="preserve"> </w:t>
      </w:r>
      <w:r w:rsidRPr="00B57654">
        <w:rPr>
          <w:rFonts w:ascii="ＭＳ Ｐゴシック" w:eastAsia="ＭＳ Ｐゴシック" w:hAnsi="ＭＳ Ｐゴシック" w:hint="eastAsia"/>
          <w:noProof/>
        </w:rPr>
        <w:t>血管障害」</w:t>
      </w:r>
      <w:r>
        <w:rPr>
          <w:noProof/>
        </w:rPr>
        <w:tab/>
      </w:r>
      <w:r w:rsidR="002934D9">
        <w:rPr>
          <w:noProof/>
        </w:rPr>
        <w:fldChar w:fldCharType="begin"/>
      </w:r>
      <w:r>
        <w:rPr>
          <w:noProof/>
        </w:rPr>
        <w:instrText xml:space="preserve"> PAGEREF _Toc443386854 \h </w:instrText>
      </w:r>
      <w:r w:rsidR="002934D9">
        <w:rPr>
          <w:noProof/>
        </w:rPr>
      </w:r>
      <w:r w:rsidR="002934D9">
        <w:rPr>
          <w:noProof/>
        </w:rPr>
        <w:fldChar w:fldCharType="separate"/>
      </w:r>
      <w:r w:rsidR="00E41AA8">
        <w:rPr>
          <w:noProof/>
        </w:rPr>
        <w:t>66</w:t>
      </w:r>
      <w:r w:rsidR="002934D9">
        <w:rPr>
          <w:noProof/>
        </w:rPr>
        <w:fldChar w:fldCharType="end"/>
      </w:r>
    </w:p>
    <w:p w:rsidR="00587803" w:rsidRDefault="00587803">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rsidR="002934D9">
        <w:fldChar w:fldCharType="begin"/>
      </w:r>
      <w:r>
        <w:rPr>
          <w:lang w:eastAsia="ja-JP"/>
        </w:rPr>
        <w:instrText xml:space="preserve"> PAGEREF _Toc443386855 \h </w:instrText>
      </w:r>
      <w:r w:rsidR="002934D9">
        <w:fldChar w:fldCharType="separate"/>
      </w:r>
      <w:r w:rsidR="00E41AA8">
        <w:rPr>
          <w:lang w:eastAsia="ja-JP"/>
        </w:rPr>
        <w:t>67</w:t>
      </w:r>
      <w:r w:rsidR="002934D9">
        <w:fldChar w:fldCharType="end"/>
      </w:r>
    </w:p>
    <w:p w:rsidR="00587803" w:rsidRDefault="00587803">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rsidR="002934D9">
        <w:fldChar w:fldCharType="begin"/>
      </w:r>
      <w:r>
        <w:rPr>
          <w:lang w:eastAsia="ja-JP"/>
        </w:rPr>
        <w:instrText xml:space="preserve"> PAGEREF _Toc443386856 \h </w:instrText>
      </w:r>
      <w:r w:rsidR="002934D9">
        <w:fldChar w:fldCharType="separate"/>
      </w:r>
      <w:r w:rsidR="00E41AA8">
        <w:rPr>
          <w:lang w:eastAsia="ja-JP"/>
        </w:rPr>
        <w:t>70</w:t>
      </w:r>
      <w:r w:rsidR="002934D9">
        <w:fldChar w:fldCharType="end"/>
      </w:r>
    </w:p>
    <w:p w:rsidR="00F41CDA" w:rsidRDefault="002934D9" w:rsidP="008E7936">
      <w:pPr>
        <w:pStyle w:val="11"/>
        <w:rPr>
          <w:lang w:eastAsia="ja-JP"/>
        </w:rPr>
      </w:pPr>
      <w: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図</w:t>
      </w:r>
      <w:r w:rsidRPr="00B12F62">
        <w:rPr>
          <w:caps w:val="0"/>
          <w:lang w:eastAsia="ja-JP"/>
        </w:rPr>
        <w:t>2-1. MedDRA</w:t>
      </w:r>
      <w:r w:rsidRPr="00B12F62">
        <w:rPr>
          <w:rFonts w:hint="eastAsia"/>
          <w:caps w:val="0"/>
          <w:lang w:eastAsia="ja-JP"/>
        </w:rPr>
        <w:t>の階層構造</w:t>
      </w:r>
      <w:r w:rsidRPr="00B12F62">
        <w:rPr>
          <w:caps w:val="0"/>
          <w:lang w:eastAsia="ja-JP"/>
        </w:rPr>
        <w:tab/>
      </w:r>
      <w:r w:rsidR="002934D9" w:rsidRPr="00B12F62">
        <w:rPr>
          <w:caps w:val="0"/>
        </w:rPr>
        <w:fldChar w:fldCharType="begin"/>
      </w:r>
      <w:r w:rsidRPr="00B12F62">
        <w:rPr>
          <w:caps w:val="0"/>
          <w:lang w:eastAsia="ja-JP"/>
        </w:rPr>
        <w:instrText xml:space="preserve"> PAGEREF _Toc364691740 \h </w:instrText>
      </w:r>
      <w:r w:rsidR="002934D9" w:rsidRPr="00B12F62">
        <w:rPr>
          <w:caps w:val="0"/>
        </w:rPr>
      </w:r>
      <w:r w:rsidR="002934D9" w:rsidRPr="00B12F62">
        <w:rPr>
          <w:caps w:val="0"/>
        </w:rPr>
        <w:fldChar w:fldCharType="separate"/>
      </w:r>
      <w:r w:rsidR="00E41AA8">
        <w:rPr>
          <w:caps w:val="0"/>
          <w:lang w:eastAsia="ja-JP"/>
        </w:rPr>
        <w:t>6</w:t>
      </w:r>
      <w:r w:rsidR="002934D9" w:rsidRPr="00B12F62">
        <w:rPr>
          <w:caps w:val="0"/>
        </w:rP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3-1.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リスト（アルファベット順）</w:t>
      </w:r>
      <w:r w:rsidRPr="00B12F62">
        <w:rPr>
          <w:caps w:val="0"/>
          <w:lang w:eastAsia="ja-JP"/>
        </w:rPr>
        <w:tab/>
      </w:r>
      <w:r w:rsidR="002934D9" w:rsidRPr="00B12F62">
        <w:rPr>
          <w:caps w:val="0"/>
        </w:rPr>
        <w:fldChar w:fldCharType="begin"/>
      </w:r>
      <w:r w:rsidRPr="00B12F62">
        <w:rPr>
          <w:caps w:val="0"/>
          <w:lang w:eastAsia="ja-JP"/>
        </w:rPr>
        <w:instrText xml:space="preserve"> PAGEREF _Toc364691747 \h </w:instrText>
      </w:r>
      <w:r w:rsidR="002934D9" w:rsidRPr="00B12F62">
        <w:rPr>
          <w:caps w:val="0"/>
        </w:rPr>
      </w:r>
      <w:r w:rsidR="002934D9" w:rsidRPr="00B12F62">
        <w:rPr>
          <w:caps w:val="0"/>
        </w:rPr>
        <w:fldChar w:fldCharType="separate"/>
      </w:r>
      <w:r w:rsidR="00E41AA8">
        <w:rPr>
          <w:caps w:val="0"/>
          <w:lang w:eastAsia="ja-JP"/>
        </w:rPr>
        <w:t>11</w:t>
      </w:r>
      <w:r w:rsidR="002934D9" w:rsidRPr="00B12F62">
        <w:rPr>
          <w:caps w:val="0"/>
        </w:rP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3-2.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リスト（国際合意順）</w:t>
      </w:r>
      <w:r w:rsidRPr="00B12F62">
        <w:rPr>
          <w:caps w:val="0"/>
          <w:lang w:eastAsia="ja-JP"/>
        </w:rPr>
        <w:tab/>
      </w:r>
      <w:r w:rsidR="002934D9" w:rsidRPr="00B12F62">
        <w:rPr>
          <w:caps w:val="0"/>
        </w:rPr>
        <w:fldChar w:fldCharType="begin"/>
      </w:r>
      <w:r w:rsidRPr="00B12F62">
        <w:rPr>
          <w:caps w:val="0"/>
          <w:lang w:eastAsia="ja-JP"/>
        </w:rPr>
        <w:instrText xml:space="preserve"> PAGEREF _Toc364691748 \h </w:instrText>
      </w:r>
      <w:r w:rsidR="002934D9" w:rsidRPr="00B12F62">
        <w:rPr>
          <w:caps w:val="0"/>
        </w:rPr>
      </w:r>
      <w:r w:rsidR="002934D9" w:rsidRPr="00B12F62">
        <w:rPr>
          <w:caps w:val="0"/>
        </w:rPr>
        <w:fldChar w:fldCharType="separate"/>
      </w:r>
      <w:r w:rsidR="00E41AA8">
        <w:rPr>
          <w:caps w:val="0"/>
          <w:lang w:eastAsia="ja-JP"/>
        </w:rPr>
        <w:t>12</w:t>
      </w:r>
      <w:r w:rsidR="002934D9" w:rsidRPr="00B12F62">
        <w:rPr>
          <w:caps w:val="0"/>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rsidR="002934D9">
        <w:fldChar w:fldCharType="begin"/>
      </w:r>
      <w:r>
        <w:rPr>
          <w:lang w:eastAsia="ja-JP"/>
        </w:rPr>
        <w:instrText xml:space="preserve"> PAGEREF _Toc364692135 \h </w:instrText>
      </w:r>
      <w:r w:rsidR="002934D9">
        <w:fldChar w:fldCharType="separate"/>
      </w:r>
      <w:r w:rsidR="00E41AA8">
        <w:rPr>
          <w:lang w:eastAsia="ja-JP"/>
        </w:rPr>
        <w:t>36</w:t>
      </w:r>
      <w:r w:rsidR="002934D9">
        <w:fldChar w:fldCharType="end"/>
      </w:r>
    </w:p>
    <w:p w:rsidR="00F41CDA" w:rsidRPr="0003251B" w:rsidRDefault="00F41CDA" w:rsidP="00F41CDA">
      <w:pPr>
        <w:rPr>
          <w:lang w:eastAsia="ja-JP" w:bidi="ar-SA"/>
        </w:rPr>
      </w:pPr>
    </w:p>
    <w:p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rsidR="0064051F" w:rsidRPr="009A466D" w:rsidRDefault="0064051F" w:rsidP="00A01F34">
      <w:pPr>
        <w:pStyle w:val="37"/>
      </w:pPr>
      <w:bookmarkStart w:id="2" w:name="_Toc443386788"/>
      <w:r w:rsidRPr="009A466D">
        <w:rPr>
          <w:rFonts w:hint="eastAsia"/>
        </w:rPr>
        <w:lastRenderedPageBreak/>
        <w:t>1. 序　文</w:t>
      </w:r>
      <w:bookmarkEnd w:id="0"/>
      <w:bookmarkEnd w:id="1"/>
      <w:bookmarkEnd w:id="2"/>
    </w:p>
    <w:p w:rsidR="0064051F" w:rsidRPr="009A466D" w:rsidRDefault="0064051F" w:rsidP="00436BDD">
      <w:pPr>
        <w:spacing w:beforeLines="5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Pr="009A466D">
        <w:rPr>
          <w:rFonts w:hAnsi="ＭＳ 明朝" w:hint="eastAsia"/>
          <w:sz w:val="22"/>
          <w:szCs w:val="22"/>
        </w:rPr>
        <w:t>）の協力のもとに開発された国際医学用語集である。</w:t>
      </w:r>
      <w:r w:rsidRPr="009A466D">
        <w:rPr>
          <w:rFonts w:hAnsi="ＭＳ 明朝" w:hint="eastAsia"/>
          <w:sz w:val="22"/>
          <w:szCs w:val="22"/>
          <w:lang w:eastAsia="ja-JP"/>
        </w:rPr>
        <w:t>本ガイドでは、用語集の開発、対象範囲および体系について解説する。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 w:name="_Toc420292678"/>
      <w:bookmarkStart w:id="4" w:name="_Toc429210158"/>
      <w:bookmarkStart w:id="5" w:name="_Toc443386789"/>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3"/>
      <w:bookmarkEnd w:id="4"/>
      <w:bookmarkEnd w:id="5"/>
    </w:p>
    <w:p w:rsidR="0064051F" w:rsidRPr="009A466D" w:rsidRDefault="0064051F" w:rsidP="00436BDD">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rsidR="00705D39" w:rsidRDefault="0064051F" w:rsidP="00436BDD">
      <w:pPr>
        <w:spacing w:beforeLines="5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rsidR="00705D39" w:rsidRDefault="0064051F" w:rsidP="00436BDD">
      <w:pPr>
        <w:spacing w:beforeLines="5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 w:name="_Toc420292679"/>
      <w:bookmarkStart w:id="7" w:name="_Toc429210159"/>
      <w:bookmarkStart w:id="8" w:name="_Toc443386790"/>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6"/>
      <w:r w:rsidRPr="007A64A5">
        <w:rPr>
          <w:rFonts w:ascii="ＭＳ Ｐゴシック" w:eastAsia="ＭＳ Ｐゴシック" w:hAnsi="ＭＳ Ｐゴシック" w:hint="eastAsia"/>
          <w:i w:val="0"/>
          <w:sz w:val="24"/>
          <w:szCs w:val="24"/>
          <w:lang w:eastAsia="ja-JP"/>
        </w:rPr>
        <w:t>された医学用語集</w:t>
      </w:r>
      <w:bookmarkEnd w:id="7"/>
      <w:bookmarkEnd w:id="8"/>
    </w:p>
    <w:p w:rsidR="0064051F" w:rsidRPr="009A466D" w:rsidRDefault="0064051F" w:rsidP="00436BDD">
      <w:pPr>
        <w:spacing w:beforeLines="5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rsidR="00705D39" w:rsidRDefault="0064051F" w:rsidP="00436BDD">
      <w:pPr>
        <w:spacing w:beforeLines="50"/>
        <w:rPr>
          <w:sz w:val="22"/>
          <w:szCs w:val="22"/>
          <w:lang w:eastAsia="ja-JP"/>
        </w:rPr>
      </w:pPr>
      <w:r w:rsidRPr="009A466D">
        <w:rPr>
          <w:sz w:val="22"/>
          <w:szCs w:val="22"/>
          <w:lang w:eastAsia="ja-JP"/>
        </w:rPr>
        <w:lastRenderedPageBreak/>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rsidR="00705D39" w:rsidRDefault="0064051F" w:rsidP="00436BDD">
      <w:pPr>
        <w:spacing w:beforeLines="5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w:t>
      </w:r>
      <w:r w:rsidR="00D36490" w:rsidRPr="009A466D">
        <w:rPr>
          <w:sz w:val="22"/>
          <w:szCs w:val="22"/>
          <w:lang w:eastAsia="ja-JP"/>
        </w:rPr>
        <w:br/>
      </w:r>
      <w:r w:rsidRPr="009A466D">
        <w:rPr>
          <w:rFonts w:hAnsi="ＭＳ 明朝" w:hint="eastAsia"/>
          <w:sz w:val="22"/>
          <w:szCs w:val="22"/>
          <w:lang w:eastAsia="ja-JP"/>
        </w:rPr>
        <w:t>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9" w:name="_Toc420292680"/>
      <w:bookmarkStart w:id="10" w:name="_Toc429210160"/>
      <w:bookmarkStart w:id="11" w:name="_Toc64182937"/>
      <w:bookmarkStart w:id="12" w:name="_Toc443386791"/>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9"/>
      <w:bookmarkEnd w:id="10"/>
      <w:bookmarkEnd w:id="11"/>
      <w:bookmarkEnd w:id="12"/>
    </w:p>
    <w:p w:rsidR="0064051F" w:rsidRPr="00490EB7" w:rsidRDefault="0064051F" w:rsidP="00436BDD">
      <w:pPr>
        <w:spacing w:beforeLines="5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rsidR="00705D39" w:rsidRDefault="0064051F" w:rsidP="00436BDD">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 w:name="_Toc420292683"/>
      <w:bookmarkStart w:id="14" w:name="_Toc429210163"/>
      <w:bookmarkStart w:id="15" w:name="_Toc443386792"/>
      <w:bookmarkStart w:id="16" w:name="_Toc420292684"/>
      <w:bookmarkStart w:id="1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3"/>
      <w:r w:rsidRPr="007A64A5">
        <w:rPr>
          <w:rFonts w:ascii="ＭＳ Ｐゴシック" w:eastAsia="ＭＳ Ｐゴシック" w:hAnsi="ＭＳ Ｐゴシック" w:hint="eastAsia"/>
          <w:i w:val="0"/>
          <w:sz w:val="24"/>
          <w:szCs w:val="24"/>
          <w:lang w:eastAsia="ja-JP"/>
        </w:rPr>
        <w:t>化</w:t>
      </w:r>
      <w:bookmarkEnd w:id="14"/>
      <w:bookmarkEnd w:id="15"/>
    </w:p>
    <w:p w:rsidR="0064051F" w:rsidRPr="00FB314C" w:rsidRDefault="0064051F" w:rsidP="00436BDD">
      <w:pPr>
        <w:spacing w:beforeLines="5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8" w:name="_Toc443386793"/>
      <w:bookmarkEnd w:id="16"/>
      <w:bookmarkEnd w:id="1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18"/>
    </w:p>
    <w:p w:rsidR="00E30D56" w:rsidRDefault="0064051F" w:rsidP="00436BDD">
      <w:pPr>
        <w:spacing w:beforeLines="5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rsidR="00C620DA" w:rsidRDefault="00692F45" w:rsidP="00436BDD">
      <w:pPr>
        <w:pStyle w:val="afff3"/>
        <w:numPr>
          <w:ilvl w:val="0"/>
          <w:numId w:val="49"/>
        </w:numPr>
        <w:tabs>
          <w:tab w:val="left" w:pos="315"/>
        </w:tabs>
        <w:spacing w:beforeLines="50"/>
        <w:rPr>
          <w:sz w:val="22"/>
          <w:szCs w:val="22"/>
          <w:lang w:eastAsia="zh-CN"/>
        </w:rPr>
      </w:pPr>
      <w:r w:rsidRPr="00692F45">
        <w:rPr>
          <w:rFonts w:hAnsi="ＭＳ 明朝" w:hint="eastAsia"/>
          <w:sz w:val="22"/>
          <w:szCs w:val="22"/>
          <w:lang w:eastAsia="zh-CN"/>
        </w:rPr>
        <w:t>症　状</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lastRenderedPageBreak/>
        <w:t>疾　患</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rsidR="000B0EC3" w:rsidRPr="009A466D" w:rsidRDefault="0064051F" w:rsidP="00436BDD">
      <w:pPr>
        <w:spacing w:beforeLines="5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rsidR="0064051F" w:rsidRDefault="0064051F" w:rsidP="00436BDD">
      <w:pPr>
        <w:spacing w:beforeLines="50" w:afterLines="5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副作用および有害事象の自発報告</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rsidR="005940FE" w:rsidRDefault="005940FE" w:rsidP="00436BDD">
      <w:pPr>
        <w:spacing w:beforeLines="5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w:t>
      </w:r>
      <w:r w:rsidR="009E5383">
        <w:rPr>
          <w:rFonts w:hAnsi="ＭＳ 明朝"/>
          <w:sz w:val="22"/>
          <w:szCs w:val="22"/>
          <w:lang w:eastAsia="ja-JP"/>
        </w:rPr>
        <w:t>r</w:t>
      </w:r>
      <w:r>
        <w:rPr>
          <w:rFonts w:hAnsi="ＭＳ 明朝" w:hint="eastAsia"/>
          <w:sz w:val="22"/>
          <w:szCs w:val="22"/>
          <w:lang w:eastAsia="ja-JP"/>
        </w:rPr>
        <w:t>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19" w:name="_Toc443386794"/>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19"/>
    </w:p>
    <w:p w:rsidR="0039467D" w:rsidRPr="0039467D" w:rsidRDefault="0039467D" w:rsidP="00436BDD">
      <w:pPr>
        <w:spacing w:beforeLines="5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rsidR="0039467D" w:rsidRPr="0039467D" w:rsidRDefault="0039467D" w:rsidP="00436BDD">
      <w:pPr>
        <w:spacing w:beforeLines="5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rsidR="00705D39" w:rsidRDefault="0064051F" w:rsidP="00436BDD">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rsidR="00212EC0" w:rsidRDefault="0064051F" w:rsidP="00436BDD">
      <w:pPr>
        <w:spacing w:beforeLines="5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rsidR="00212EC0" w:rsidRDefault="00212EC0" w:rsidP="00436BDD">
      <w:pPr>
        <w:spacing w:beforeLines="5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w:t>
      </w:r>
      <w:r>
        <w:rPr>
          <w:rFonts w:hAnsi="ＭＳ 明朝" w:hint="eastAsia"/>
          <w:sz w:val="22"/>
          <w:szCs w:val="22"/>
          <w:lang w:eastAsia="ja-JP"/>
        </w:rPr>
        <w:lastRenderedPageBreak/>
        <w:t>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rsidR="00212EC0" w:rsidRDefault="00212EC0" w:rsidP="00436BDD">
      <w:pPr>
        <w:spacing w:beforeLines="5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 w:name="_Toc524334852"/>
      <w:bookmarkStart w:id="21" w:name="_Toc443386795"/>
      <w:bookmarkStart w:id="22" w:name="_Toc420292685"/>
      <w:bookmarkStart w:id="23"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0"/>
      <w:bookmarkEnd w:id="21"/>
    </w:p>
    <w:p w:rsidR="0064051F" w:rsidRPr="009A466D" w:rsidRDefault="0064051F" w:rsidP="00436BDD">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は医学用語集であることから、下記のような規制に関する用語は範囲外と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rsidR="00C620DA" w:rsidRDefault="00692F45" w:rsidP="00436BDD">
      <w:pPr>
        <w:pStyle w:val="afff3"/>
        <w:numPr>
          <w:ilvl w:val="0"/>
          <w:numId w:val="41"/>
        </w:numPr>
        <w:spacing w:beforeLines="5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rsidR="00C620DA" w:rsidRDefault="00692F45" w:rsidP="00436BDD">
      <w:pPr>
        <w:pStyle w:val="afff3"/>
        <w:numPr>
          <w:ilvl w:val="0"/>
          <w:numId w:val="45"/>
        </w:numPr>
        <w:tabs>
          <w:tab w:val="left" w:pos="210"/>
        </w:tabs>
        <w:spacing w:beforeLines="50"/>
        <w:rPr>
          <w:sz w:val="22"/>
          <w:szCs w:val="22"/>
          <w:lang w:eastAsia="ja-JP"/>
        </w:rPr>
      </w:pPr>
      <w:r w:rsidRPr="00692F45">
        <w:rPr>
          <w:rFonts w:hAnsi="ＭＳ 明朝" w:hint="eastAsia"/>
          <w:sz w:val="22"/>
          <w:szCs w:val="22"/>
          <w:lang w:eastAsia="ja-JP"/>
        </w:rPr>
        <w:t>患者個人よりは母集団に適用する修飾語（例：まれに、頻繁に）</w:t>
      </w:r>
    </w:p>
    <w:p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rsidR="0064051F" w:rsidRPr="009A466D" w:rsidRDefault="0064051F" w:rsidP="0064051F">
      <w:pPr>
        <w:spacing w:line="360" w:lineRule="auto"/>
        <w:rPr>
          <w:lang w:eastAsia="ja-JP"/>
        </w:rPr>
      </w:pPr>
    </w:p>
    <w:p w:rsidR="00932A57" w:rsidRPr="009A466D" w:rsidRDefault="00932A57" w:rsidP="004C7E19">
      <w:pPr>
        <w:pStyle w:val="14B"/>
        <w:spacing w:line="240" w:lineRule="auto"/>
        <w:outlineLvl w:val="0"/>
        <w:rPr>
          <w:rFonts w:eastAsia="ＭＳ 明朝"/>
        </w:rPr>
        <w:sectPr w:rsidR="00932A57" w:rsidRPr="009A466D" w:rsidSect="002F1BB4">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rsidR="0064051F" w:rsidRPr="009A466D" w:rsidRDefault="0064051F" w:rsidP="00A01F34">
      <w:pPr>
        <w:pStyle w:val="37"/>
        <w:rPr>
          <w:lang w:eastAsia="ja-JP"/>
        </w:rPr>
      </w:pPr>
      <w:r w:rsidRPr="009A466D">
        <w:rPr>
          <w:rFonts w:ascii="Century" w:eastAsia="ＭＳ 明朝" w:hAnsi="Century"/>
          <w:lang w:eastAsia="ja-JP"/>
        </w:rPr>
        <w:lastRenderedPageBreak/>
        <w:br w:type="page"/>
      </w:r>
      <w:bookmarkStart w:id="24" w:name="_Toc80686717"/>
      <w:bookmarkStart w:id="25" w:name="_Toc443386796"/>
      <w:r w:rsidRPr="009A466D">
        <w:rPr>
          <w:rFonts w:hint="eastAsia"/>
          <w:lang w:eastAsia="ja-JP"/>
        </w:rPr>
        <w:lastRenderedPageBreak/>
        <w:t>2. 用語集の構造</w:t>
      </w:r>
      <w:bookmarkEnd w:id="22"/>
      <w:bookmarkEnd w:id="23"/>
      <w:bookmarkEnd w:id="24"/>
      <w:bookmarkEnd w:id="25"/>
    </w:p>
    <w:p w:rsidR="0064051F" w:rsidRPr="009A466D" w:rsidRDefault="0064051F" w:rsidP="00436BDD">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 w:name="_Toc524334854"/>
      <w:bookmarkStart w:id="27" w:name="_Toc64182943"/>
      <w:bookmarkStart w:id="28" w:name="_Toc443386797"/>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26"/>
      <w:bookmarkEnd w:id="27"/>
      <w:bookmarkEnd w:id="28"/>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524334855"/>
      <w:bookmarkStart w:id="30" w:name="_Toc64182944"/>
      <w:bookmarkStart w:id="31" w:name="_Toc443386798"/>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29"/>
      <w:bookmarkEnd w:id="30"/>
      <w:bookmarkEnd w:id="31"/>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rsidR="00705D39" w:rsidRDefault="0064051F" w:rsidP="00436BDD">
      <w:pPr>
        <w:spacing w:beforeLines="5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rsidR="00705D39" w:rsidRDefault="0064051F" w:rsidP="00436BDD">
      <w:pPr>
        <w:spacing w:beforeLines="5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rsidR="0064051F" w:rsidRPr="009A466D" w:rsidRDefault="0064051F" w:rsidP="0064051F">
      <w:pPr>
        <w:spacing w:line="360" w:lineRule="auto"/>
        <w:rPr>
          <w:sz w:val="22"/>
          <w:szCs w:val="22"/>
          <w:lang w:eastAsia="ja-JP"/>
        </w:rPr>
      </w:pPr>
    </w:p>
    <w:p w:rsidR="0064051F" w:rsidRDefault="00192198" w:rsidP="001109D6">
      <w:pPr>
        <w:pStyle w:val="afffa"/>
        <w:jc w:val="center"/>
        <w:rPr>
          <w:sz w:val="24"/>
          <w:szCs w:val="24"/>
          <w:lang w:eastAsia="ja-JP"/>
        </w:rPr>
      </w:pPr>
      <w:r w:rsidRPr="009A466D">
        <w:rPr>
          <w:rFonts w:ascii="Century" w:eastAsia="ＭＳ 明朝" w:hAnsi="Century"/>
          <w:lang w:eastAsia="ja-JP"/>
        </w:rPr>
        <w:br w:type="page"/>
      </w:r>
      <w:bookmarkStart w:id="32" w:name="_Toc333239872"/>
      <w:bookmarkStart w:id="33" w:name="_Toc333242953"/>
      <w:bookmarkStart w:id="34" w:name="_Toc364691740"/>
      <w:bookmarkStart w:id="35" w:name="_Toc364692097"/>
      <w:bookmarkStart w:id="36" w:name="_Toc443386799"/>
      <w:r w:rsidR="00874874" w:rsidRPr="001109D6">
        <w:rPr>
          <w:rFonts w:hint="eastAsia"/>
          <w:sz w:val="24"/>
          <w:szCs w:val="24"/>
        </w:rPr>
        <w:lastRenderedPageBreak/>
        <w:t>図2-1. MedDRAの階層構造</w:t>
      </w:r>
      <w:bookmarkEnd w:id="32"/>
      <w:bookmarkEnd w:id="33"/>
      <w:bookmarkEnd w:id="34"/>
      <w:bookmarkEnd w:id="35"/>
      <w:bookmarkEnd w:id="36"/>
    </w:p>
    <w:p w:rsidR="001109D6" w:rsidRPr="001109D6" w:rsidRDefault="001109D6" w:rsidP="001109D6">
      <w:pPr>
        <w:rPr>
          <w:lang w:eastAsia="ja-JP"/>
        </w:rPr>
      </w:pPr>
    </w:p>
    <w:tbl>
      <w:tblPr>
        <w:tblW w:w="0" w:type="auto"/>
        <w:jc w:val="center"/>
        <w:tblLayout w:type="fixed"/>
        <w:tblCellMar>
          <w:left w:w="99" w:type="dxa"/>
          <w:right w:w="99" w:type="dxa"/>
        </w:tblCellMar>
        <w:tblLook w:val="0000"/>
      </w:tblPr>
      <w:tblGrid>
        <w:gridCol w:w="2003"/>
        <w:gridCol w:w="1987"/>
      </w:tblGrid>
      <w:tr w:rsidR="0064051F" w:rsidRPr="008C4939"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lang w:eastAsia="ja-JP"/>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trPr>
          <w:cantSplit/>
          <w:trHeight w:val="448"/>
          <w:jc w:val="center"/>
        </w:trPr>
        <w:tc>
          <w:tcPr>
            <w:tcW w:w="2003" w:type="dxa"/>
            <w:tcBorders>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rsidR="0064051F" w:rsidRPr="00A01F34" w:rsidRDefault="0064051F" w:rsidP="00A01F34">
      <w:pPr>
        <w:pStyle w:val="37"/>
      </w:pPr>
      <w:r w:rsidRPr="009A466D">
        <w:rPr>
          <w:rFonts w:hAnsi="Century"/>
        </w:rPr>
        <w:lastRenderedPageBreak/>
        <w:br w:type="page"/>
      </w:r>
      <w:bookmarkStart w:id="37" w:name="_Toc64182946"/>
      <w:bookmarkStart w:id="38" w:name="_Toc443386800"/>
      <w:r w:rsidRPr="00A01F34">
        <w:rPr>
          <w:rFonts w:hint="eastAsia"/>
        </w:rPr>
        <w:lastRenderedPageBreak/>
        <w:t>3. 階層レベル</w:t>
      </w:r>
      <w:bookmarkEnd w:id="37"/>
      <w:bookmarkEnd w:id="38"/>
    </w:p>
    <w:p w:rsidR="0064051F" w:rsidRPr="009A466D" w:rsidRDefault="0064051F" w:rsidP="00436BDD">
      <w:pPr>
        <w:spacing w:beforeLines="50"/>
        <w:rPr>
          <w:sz w:val="22"/>
          <w:szCs w:val="22"/>
          <w:lang w:eastAsia="ja-JP"/>
        </w:rPr>
      </w:pPr>
      <w:r w:rsidRPr="009A466D">
        <w:rPr>
          <w:rFonts w:hAnsi="Times New Roman" w:hint="eastAsia"/>
          <w:sz w:val="22"/>
          <w:szCs w:val="22"/>
          <w:lang w:eastAsia="ja-JP"/>
        </w:rPr>
        <w:t>各階層レベルの特長を以下に示す。</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39" w:name="_Toc443386801"/>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39"/>
    </w:p>
    <w:p w:rsidR="0064051F" w:rsidRPr="009A466D" w:rsidRDefault="0064051F" w:rsidP="00436BDD">
      <w:pPr>
        <w:spacing w:beforeLines="50"/>
        <w:rPr>
          <w:sz w:val="22"/>
          <w:szCs w:val="22"/>
          <w:lang w:eastAsia="ja-JP"/>
        </w:rPr>
      </w:pPr>
      <w:bookmarkStart w:id="40"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40"/>
    </w:p>
    <w:p w:rsidR="00705D39" w:rsidRDefault="0064051F" w:rsidP="00436BDD">
      <w:pPr>
        <w:spacing w:beforeLines="50"/>
        <w:rPr>
          <w:sz w:val="22"/>
          <w:szCs w:val="22"/>
          <w:lang w:eastAsia="ja-JP"/>
        </w:rPr>
      </w:pPr>
      <w:bookmarkStart w:id="41"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41"/>
    </w:p>
    <w:p w:rsidR="00705D39" w:rsidRDefault="0064051F" w:rsidP="00436BDD">
      <w:pPr>
        <w:spacing w:beforeLines="5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rsidR="009B4B23" w:rsidRPr="009A466D" w:rsidRDefault="0064051F" w:rsidP="00436BDD">
      <w:pPr>
        <w:spacing w:beforeLines="5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rsidR="009B4B23" w:rsidRPr="009A466D" w:rsidRDefault="0064051F" w:rsidP="00436BDD">
      <w:pPr>
        <w:spacing w:beforeLines="5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rsidR="009B4B23" w:rsidRPr="009A466D" w:rsidRDefault="0064051F" w:rsidP="00436BDD">
      <w:pPr>
        <w:spacing w:beforeLines="5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rsidR="009B4B23" w:rsidRPr="009A466D" w:rsidRDefault="0064051F" w:rsidP="00436BDD">
      <w:pPr>
        <w:spacing w:beforeLines="5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 xml:space="preserve">Dementia </w:t>
      </w:r>
      <w:r w:rsidR="004F0013" w:rsidRPr="004F0013">
        <w:rPr>
          <w:i/>
          <w:sz w:val="22"/>
          <w:szCs w:val="22"/>
        </w:rPr>
        <w:t>Alzheimer's</w:t>
      </w:r>
      <w:r w:rsidR="0064051F" w:rsidRPr="009A466D">
        <w:rPr>
          <w:i/>
          <w:sz w:val="22"/>
          <w:szCs w:val="22"/>
        </w:rPr>
        <w:t xml:space="preserve">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 xml:space="preserve">Dementia </w:t>
      </w:r>
      <w:r w:rsidR="004F0013" w:rsidRPr="004F0013">
        <w:rPr>
          <w:i/>
          <w:sz w:val="22"/>
          <w:szCs w:val="22"/>
        </w:rPr>
        <w:t>Alzheimer's</w:t>
      </w:r>
      <w:r w:rsidR="0064051F" w:rsidRPr="009A466D">
        <w:rPr>
          <w:i/>
          <w:sz w:val="22"/>
          <w:szCs w:val="22"/>
        </w:rPr>
        <w:t xml:space="preserve"> type</w:t>
      </w:r>
      <w:r w:rsidR="0064051F" w:rsidRPr="009A466D">
        <w:rPr>
          <w:sz w:val="22"/>
          <w:szCs w:val="22"/>
        </w:rPr>
        <w:t>)</w:t>
      </w:r>
      <w:r w:rsidR="00D44640">
        <w:rPr>
          <w:rFonts w:hAnsi="ＭＳ 明朝"/>
          <w:sz w:val="22"/>
          <w:szCs w:val="22"/>
        </w:rPr>
        <w:t>」</w:t>
      </w:r>
    </w:p>
    <w:p w:rsidR="0064051F" w:rsidRPr="009A466D" w:rsidRDefault="0064051F" w:rsidP="00436BDD">
      <w:pPr>
        <w:spacing w:beforeLines="50"/>
        <w:rPr>
          <w:sz w:val="22"/>
          <w:szCs w:val="22"/>
          <w:lang w:eastAsia="ja-JP"/>
        </w:rPr>
      </w:pPr>
      <w:bookmarkStart w:id="42"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42"/>
    </w:p>
    <w:p w:rsidR="00705D39" w:rsidRDefault="0064051F" w:rsidP="00436BDD">
      <w:pPr>
        <w:spacing w:beforeLines="50"/>
        <w:rPr>
          <w:sz w:val="22"/>
          <w:szCs w:val="22"/>
          <w:lang w:eastAsia="ja-JP"/>
        </w:rPr>
      </w:pPr>
      <w:bookmarkStart w:id="43"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rsidR="00705D39" w:rsidRDefault="0064051F" w:rsidP="00436BDD">
      <w:pPr>
        <w:spacing w:beforeLines="50"/>
        <w:rPr>
          <w:sz w:val="22"/>
          <w:szCs w:val="22"/>
          <w:lang w:eastAsia="ja-JP"/>
        </w:rPr>
      </w:pPr>
      <w:bookmarkStart w:id="44" w:name="_Toc524334862"/>
      <w:bookmarkEnd w:id="43"/>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rsidR="00705D39" w:rsidRDefault="0064051F" w:rsidP="00436BDD">
      <w:pPr>
        <w:spacing w:beforeLines="5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rsidR="00705D39" w:rsidRDefault="0064051F" w:rsidP="00436BDD">
      <w:pPr>
        <w:spacing w:beforeLines="5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44"/>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w:t>
      </w:r>
      <w:r w:rsidR="00C9053E" w:rsidRPr="009A466D">
        <w:rPr>
          <w:rFonts w:hAnsi="ＭＳ 明朝" w:hint="eastAsia"/>
          <w:sz w:val="22"/>
          <w:szCs w:val="22"/>
          <w:lang w:eastAsia="ja-JP"/>
        </w:rPr>
        <w:lastRenderedPageBreak/>
        <w:t>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rsidR="00705D39" w:rsidRPr="009C7D78" w:rsidRDefault="0064051F" w:rsidP="00436BDD">
      <w:pPr>
        <w:spacing w:beforeLines="5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45" w:name="_Toc443386802"/>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45"/>
    </w:p>
    <w:p w:rsidR="0064051F" w:rsidRPr="009A466D" w:rsidRDefault="0064051F" w:rsidP="00436BDD">
      <w:pPr>
        <w:spacing w:beforeLines="50" w:line="300" w:lineRule="exact"/>
        <w:rPr>
          <w:sz w:val="22"/>
          <w:szCs w:val="22"/>
          <w:lang w:eastAsia="ja-JP"/>
        </w:rPr>
      </w:pPr>
      <w:bookmarkStart w:id="46" w:name="_Toc429294504"/>
      <w:bookmarkStart w:id="47"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46"/>
      <w:r w:rsidRPr="009A466D">
        <w:rPr>
          <w:rFonts w:hAnsi="ＭＳ 明朝" w:hint="eastAsia"/>
          <w:sz w:val="22"/>
          <w:szCs w:val="22"/>
          <w:lang w:eastAsia="ja-JP"/>
        </w:rPr>
        <w:t>り、単一の医学的概念を表すものである。</w:t>
      </w:r>
      <w:bookmarkEnd w:id="47"/>
    </w:p>
    <w:p w:rsidR="00705D39" w:rsidRDefault="0064051F" w:rsidP="00436BDD">
      <w:pPr>
        <w:spacing w:beforeLines="50" w:line="300" w:lineRule="exact"/>
        <w:rPr>
          <w:sz w:val="22"/>
          <w:szCs w:val="22"/>
          <w:lang w:eastAsia="ja-JP"/>
        </w:rPr>
      </w:pPr>
      <w:bookmarkStart w:id="48" w:name="_Toc429294506"/>
      <w:bookmarkStart w:id="49"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50" w:name="_Toc429294507"/>
      <w:bookmarkEnd w:id="48"/>
      <w:bookmarkEnd w:id="49"/>
    </w:p>
    <w:p w:rsidR="00705D39" w:rsidRDefault="0064051F" w:rsidP="00436BDD">
      <w:pPr>
        <w:spacing w:beforeLines="50" w:line="300" w:lineRule="exact"/>
        <w:rPr>
          <w:sz w:val="22"/>
          <w:szCs w:val="22"/>
          <w:lang w:eastAsia="ja-JP"/>
        </w:rPr>
      </w:pPr>
      <w:bookmarkStart w:id="51"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rsidR="0064051F" w:rsidRPr="009A466D" w:rsidRDefault="0064051F" w:rsidP="00436BDD">
      <w:pPr>
        <w:spacing w:beforeLines="5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52" w:name="_Toc429294508"/>
      <w:bookmarkEnd w:id="50"/>
      <w:bookmarkEnd w:id="51"/>
    </w:p>
    <w:p w:rsidR="00705D39" w:rsidRDefault="0064051F" w:rsidP="00436BDD">
      <w:pPr>
        <w:spacing w:beforeLines="50" w:line="300" w:lineRule="exact"/>
        <w:rPr>
          <w:sz w:val="22"/>
          <w:szCs w:val="22"/>
          <w:lang w:eastAsia="ja-JP"/>
        </w:rPr>
      </w:pPr>
      <w:bookmarkStart w:id="53"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52"/>
      <w:bookmarkEnd w:id="53"/>
    </w:p>
    <w:p w:rsidR="00705D39" w:rsidRDefault="0064051F" w:rsidP="00436BDD">
      <w:pPr>
        <w:spacing w:beforeLines="50" w:line="300" w:lineRule="exact"/>
        <w:rPr>
          <w:sz w:val="22"/>
          <w:szCs w:val="22"/>
          <w:lang w:eastAsia="ja-JP"/>
        </w:rPr>
      </w:pPr>
      <w:bookmarkStart w:id="54"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rsidR="00705D39" w:rsidRDefault="0064051F" w:rsidP="00436BDD">
      <w:pPr>
        <w:spacing w:beforeLines="5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55" w:name="_Toc429294509"/>
      <w:bookmarkEnd w:id="54"/>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55"/>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6" w:name="_Toc443386803"/>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56"/>
    </w:p>
    <w:p w:rsidR="005E034B" w:rsidRPr="009A466D" w:rsidRDefault="0064051F" w:rsidP="00436BDD">
      <w:pPr>
        <w:spacing w:beforeLines="50"/>
        <w:rPr>
          <w:sz w:val="22"/>
          <w:szCs w:val="22"/>
          <w:lang w:eastAsia="ja-JP"/>
        </w:rPr>
      </w:pPr>
      <w:bookmarkStart w:id="57" w:name="_Toc429294522"/>
      <w:bookmarkStart w:id="58"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57"/>
      <w:bookmarkEnd w:id="58"/>
      <w:r w:rsidR="00D44640">
        <w:rPr>
          <w:rFonts w:hAnsi="ＭＳ 明朝"/>
          <w:sz w:val="22"/>
          <w:szCs w:val="22"/>
        </w:rPr>
        <w:t>」</w:t>
      </w:r>
    </w:p>
    <w:p w:rsidR="0064051F" w:rsidRPr="009A466D" w:rsidRDefault="0064051F" w:rsidP="00436BDD">
      <w:pPr>
        <w:spacing w:beforeLines="50"/>
        <w:rPr>
          <w:sz w:val="22"/>
          <w:szCs w:val="22"/>
          <w:lang w:eastAsia="ja-JP"/>
        </w:rPr>
      </w:pPr>
      <w:bookmarkStart w:id="59" w:name="_Toc524334878"/>
      <w:bookmarkStart w:id="60"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59"/>
      <w:bookmarkEnd w:id="60"/>
    </w:p>
    <w:p w:rsidR="00705D39" w:rsidRDefault="0064051F" w:rsidP="00436BDD">
      <w:pPr>
        <w:spacing w:beforeLines="50"/>
        <w:rPr>
          <w:sz w:val="22"/>
          <w:szCs w:val="22"/>
          <w:lang w:eastAsia="ja-JP"/>
        </w:rPr>
      </w:pPr>
      <w:bookmarkStart w:id="61" w:name="_Toc524334879"/>
      <w:bookmarkStart w:id="62"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61"/>
      <w:bookmarkEnd w:id="62"/>
    </w:p>
    <w:p w:rsidR="00705D39" w:rsidRDefault="0064051F" w:rsidP="00436BDD">
      <w:pPr>
        <w:spacing w:beforeLines="50"/>
        <w:rPr>
          <w:sz w:val="22"/>
          <w:szCs w:val="22"/>
          <w:lang w:eastAsia="ja-JP"/>
        </w:rPr>
      </w:pPr>
      <w:bookmarkStart w:id="63" w:name="_Toc524334880"/>
      <w:bookmarkStart w:id="64"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63"/>
      <w:bookmarkEnd w:id="64"/>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65" w:name="_Toc443386804"/>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65"/>
    </w:p>
    <w:p w:rsidR="005E034B" w:rsidRPr="009A466D" w:rsidRDefault="0064051F" w:rsidP="00436BDD">
      <w:pPr>
        <w:spacing w:beforeLines="50"/>
        <w:ind w:left="1" w:firstLine="2"/>
        <w:rPr>
          <w:sz w:val="22"/>
          <w:szCs w:val="22"/>
          <w:lang w:eastAsia="ja-JP"/>
        </w:rPr>
      </w:pPr>
      <w:bookmarkStart w:id="66" w:name="_Toc524334883"/>
      <w:bookmarkStart w:id="67"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66"/>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rsidR="0064051F" w:rsidRPr="009A466D" w:rsidRDefault="0064051F" w:rsidP="00436BDD">
      <w:pPr>
        <w:spacing w:beforeLines="50"/>
        <w:rPr>
          <w:sz w:val="22"/>
          <w:szCs w:val="22"/>
          <w:lang w:eastAsia="ja-JP"/>
        </w:rPr>
      </w:pPr>
      <w:bookmarkStart w:id="68" w:name="_Toc524334884"/>
      <w:bookmarkStart w:id="69" w:name="_Toc429294529"/>
      <w:bookmarkEnd w:id="67"/>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68"/>
      <w:bookmarkEnd w:id="69"/>
    </w:p>
    <w:p w:rsidR="00705D39" w:rsidRDefault="0064051F" w:rsidP="00436BDD">
      <w:pPr>
        <w:spacing w:beforeLines="50"/>
        <w:rPr>
          <w:sz w:val="22"/>
          <w:szCs w:val="22"/>
          <w:lang w:eastAsia="ja-JP"/>
        </w:rPr>
      </w:pPr>
      <w:bookmarkStart w:id="70" w:name="_Toc524334885"/>
      <w:bookmarkStart w:id="71"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70"/>
      <w:bookmarkEnd w:id="71"/>
    </w:p>
    <w:p w:rsidR="00705D39" w:rsidRDefault="0064051F" w:rsidP="00436BDD">
      <w:pPr>
        <w:spacing w:beforeLines="50"/>
        <w:rPr>
          <w:sz w:val="22"/>
          <w:szCs w:val="22"/>
          <w:lang w:eastAsia="ja-JP"/>
        </w:rPr>
      </w:pPr>
      <w:bookmarkStart w:id="72" w:name="_Toc524334886"/>
      <w:bookmarkStart w:id="73"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72"/>
      <w:bookmarkEnd w:id="73"/>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4" w:name="_Toc443386805"/>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74"/>
    </w:p>
    <w:p w:rsidR="006F2296" w:rsidRPr="009A466D" w:rsidRDefault="0064051F" w:rsidP="00436BDD">
      <w:pPr>
        <w:spacing w:beforeLines="50"/>
        <w:rPr>
          <w:sz w:val="22"/>
          <w:szCs w:val="22"/>
          <w:lang w:eastAsia="ja-JP"/>
        </w:rPr>
      </w:pPr>
      <w:bookmarkStart w:id="75" w:name="_Toc429294534"/>
      <w:bookmarkStart w:id="7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75"/>
    </w:p>
    <w:p w:rsidR="00C620DA" w:rsidRDefault="00692F45" w:rsidP="00436BDD">
      <w:pPr>
        <w:pStyle w:val="afff3"/>
        <w:numPr>
          <w:ilvl w:val="0"/>
          <w:numId w:val="39"/>
        </w:numPr>
        <w:spacing w:beforeLines="5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76"/>
      <w:r w:rsidR="00D44640">
        <w:rPr>
          <w:rFonts w:hAnsi="ＭＳ 明朝" w:hint="eastAsia"/>
          <w:sz w:val="22"/>
          <w:szCs w:val="22"/>
          <w:lang w:eastAsia="ja-JP"/>
        </w:rPr>
        <w:t>」</w:t>
      </w:r>
      <w:r w:rsidRPr="00692F45">
        <w:rPr>
          <w:rFonts w:hAnsi="ＭＳ 明朝" w:hint="eastAsia"/>
          <w:sz w:val="22"/>
          <w:szCs w:val="22"/>
          <w:lang w:eastAsia="ja-JP"/>
        </w:rPr>
        <w:t>）</w:t>
      </w:r>
    </w:p>
    <w:p w:rsidR="003C2661" w:rsidRPr="009A466D" w:rsidRDefault="003C2661" w:rsidP="00436BDD">
      <w:pPr>
        <w:spacing w:beforeLines="50"/>
        <w:rPr>
          <w:b/>
          <w:caps/>
          <w:sz w:val="22"/>
          <w:szCs w:val="22"/>
          <w:lang w:eastAsia="ja-JP"/>
        </w:rPr>
      </w:pPr>
      <w:bookmarkStart w:id="77" w:name="_Toc429294535"/>
      <w:bookmarkStart w:id="7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rsidR="0064051F" w:rsidRPr="009A466D" w:rsidRDefault="0064051F" w:rsidP="00436BDD">
      <w:pPr>
        <w:spacing w:beforeLines="5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77"/>
      <w:bookmarkEnd w:id="78"/>
    </w:p>
    <w:p w:rsidR="00705D39" w:rsidRDefault="0064051F" w:rsidP="00436BDD">
      <w:pPr>
        <w:spacing w:beforeLines="50"/>
        <w:rPr>
          <w:sz w:val="22"/>
          <w:szCs w:val="22"/>
          <w:lang w:eastAsia="ja-JP"/>
        </w:rPr>
      </w:pPr>
      <w:bookmarkStart w:id="79" w:name="_Toc429294536"/>
      <w:bookmarkStart w:id="8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7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80"/>
    </w:p>
    <w:p w:rsidR="00705D39" w:rsidRDefault="0064051F" w:rsidP="00436BDD">
      <w:pPr>
        <w:spacing w:beforeLines="5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rsidR="00C620DA" w:rsidRDefault="00692F45" w:rsidP="00436BDD">
      <w:pPr>
        <w:pStyle w:val="afff3"/>
        <w:numPr>
          <w:ilvl w:val="0"/>
          <w:numId w:val="37"/>
        </w:numPr>
        <w:spacing w:beforeLines="5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418A" w:rsidRPr="007C234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PT</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耳茸</w:t>
      </w:r>
      <w:r w:rsidRPr="007C2340">
        <w:rPr>
          <w:rFonts w:ascii="Century" w:eastAsia="ＭＳ 明朝" w:hAnsi="Century"/>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69A0" w:rsidRPr="007C234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rsidR="00C620DA" w:rsidRDefault="00692F45" w:rsidP="00436BDD">
      <w:pPr>
        <w:pStyle w:val="afff3"/>
        <w:numPr>
          <w:ilvl w:val="0"/>
          <w:numId w:val="36"/>
        </w:numPr>
        <w:spacing w:beforeLines="5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rsidR="0005795E" w:rsidRPr="009A466D" w:rsidRDefault="0005795E" w:rsidP="00B25677">
      <w:pPr>
        <w:spacing w:line="360" w:lineRule="auto"/>
        <w:rPr>
          <w:b/>
          <w:lang w:eastAsia="ja-JP"/>
        </w:rPr>
      </w:pPr>
    </w:p>
    <w:p w:rsidR="0064051F" w:rsidRPr="001109D6" w:rsidRDefault="0064051F" w:rsidP="001109D6">
      <w:pPr>
        <w:pStyle w:val="afffa"/>
        <w:rPr>
          <w:sz w:val="24"/>
          <w:szCs w:val="24"/>
          <w:lang w:eastAsia="ja-JP"/>
        </w:rPr>
      </w:pPr>
      <w:bookmarkStart w:id="81" w:name="_Toc333239879"/>
      <w:bookmarkStart w:id="82" w:name="_Toc333242960"/>
      <w:bookmarkStart w:id="83" w:name="_Toc364691747"/>
      <w:bookmarkStart w:id="84" w:name="_Toc364692104"/>
      <w:bookmarkStart w:id="85" w:name="_Toc443386806"/>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81"/>
      <w:bookmarkEnd w:id="82"/>
      <w:bookmarkEnd w:id="83"/>
      <w:bookmarkEnd w:id="84"/>
      <w:bookmarkEnd w:id="85"/>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tblPr>
      <w:tblGrid>
        <w:gridCol w:w="3815"/>
        <w:gridCol w:w="4796"/>
      </w:tblGrid>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Cardiac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Endocrine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Eye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rsidTr="003024FC">
        <w:trPr>
          <w:cantSplit/>
        </w:trPr>
        <w:tc>
          <w:tcPr>
            <w:tcW w:w="3815" w:type="dxa"/>
            <w:shd w:val="solid" w:color="FFFFFF" w:fill="auto"/>
            <w:vAlign w:val="center"/>
          </w:tcPr>
          <w:p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Investigations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lastRenderedPageBreak/>
              <w:t>神経系障害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rsidTr="003024FC">
        <w:trPr>
          <w:cantSplit/>
        </w:trPr>
        <w:tc>
          <w:tcPr>
            <w:tcW w:w="3815" w:type="dxa"/>
            <w:shd w:val="solid" w:color="FFFFFF" w:fill="auto"/>
            <w:vAlign w:val="center"/>
          </w:tcPr>
          <w:p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Psychiatric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Social circumstances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Vascular disorders</w:t>
            </w:r>
          </w:p>
        </w:tc>
      </w:tr>
    </w:tbl>
    <w:p w:rsidR="0064051F" w:rsidRPr="009A466D" w:rsidRDefault="0064051F" w:rsidP="0064051F"/>
    <w:p w:rsidR="0064051F" w:rsidRPr="001109D6" w:rsidRDefault="0064051F" w:rsidP="00A01F34">
      <w:pPr>
        <w:pStyle w:val="afffa"/>
        <w:rPr>
          <w:sz w:val="24"/>
          <w:szCs w:val="24"/>
        </w:rPr>
      </w:pPr>
      <w:bookmarkStart w:id="86" w:name="_Toc333239880"/>
      <w:bookmarkStart w:id="87" w:name="_Toc333242961"/>
      <w:bookmarkStart w:id="88" w:name="_Toc364691748"/>
      <w:bookmarkStart w:id="89" w:name="_Toc364692105"/>
      <w:bookmarkStart w:id="90" w:name="_Toc443386807"/>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86"/>
      <w:bookmarkEnd w:id="87"/>
      <w:bookmarkEnd w:id="88"/>
      <w:bookmarkEnd w:id="89"/>
      <w:bookmarkEnd w:id="90"/>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tblPr>
      <w:tblGrid>
        <w:gridCol w:w="3815"/>
        <w:gridCol w:w="4795"/>
      </w:tblGrid>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Endocrine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Psychiatric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Eye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Cardiac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Vascular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rsidTr="00895A53">
        <w:trPr>
          <w:cantSplit/>
        </w:trPr>
        <w:tc>
          <w:tcPr>
            <w:tcW w:w="3815" w:type="dxa"/>
            <w:shd w:val="solid" w:color="FFFFFF" w:fill="auto"/>
            <w:vAlign w:val="center"/>
          </w:tcPr>
          <w:p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lastRenderedPageBreak/>
              <w:t>一般・全身障害および投与部位の状態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Investigations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Social circumstances</w:t>
            </w:r>
          </w:p>
        </w:tc>
      </w:tr>
      <w:tr w:rsidR="005F27D9" w:rsidRPr="0000152A" w:rsidTr="00895A53">
        <w:trPr>
          <w:cantSplit/>
        </w:trPr>
        <w:tc>
          <w:tcPr>
            <w:tcW w:w="3815" w:type="dxa"/>
            <w:shd w:val="solid" w:color="FFFFFF" w:fill="auto"/>
            <w:vAlign w:val="center"/>
          </w:tcPr>
          <w:p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91" w:name="_Toc443386808"/>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91"/>
    </w:p>
    <w:p w:rsidR="0064051F" w:rsidRPr="009A466D" w:rsidRDefault="0064051F" w:rsidP="00436BDD">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w:t>
      </w:r>
      <w:r w:rsidR="003024FC" w:rsidRPr="009A466D">
        <w:rPr>
          <w:sz w:val="22"/>
          <w:szCs w:val="22"/>
          <w:lang w:eastAsia="ja-JP"/>
        </w:rPr>
        <w:br/>
      </w:r>
      <w:r w:rsidRPr="009A466D">
        <w:rPr>
          <w:rFonts w:hAnsi="ＭＳ 明朝" w:hint="eastAsia"/>
          <w:sz w:val="22"/>
          <w:szCs w:val="22"/>
          <w:lang w:eastAsia="ja-JP"/>
        </w:rPr>
        <w:t>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rsidR="00705D39" w:rsidRDefault="0064051F" w:rsidP="00436BDD">
      <w:pPr>
        <w:spacing w:beforeLines="5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rsidR="00043AC1" w:rsidRPr="009A466D" w:rsidRDefault="0064051F" w:rsidP="00A01F34">
      <w:pPr>
        <w:pStyle w:val="37"/>
        <w:rPr>
          <w:lang w:eastAsia="ja-JP"/>
        </w:rPr>
      </w:pPr>
      <w:bookmarkStart w:id="92" w:name="_Toc443386809"/>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w:t>
      </w:r>
      <w:r w:rsidR="00436BDD">
        <w:rPr>
          <w:rFonts w:hint="eastAsia"/>
          <w:lang w:eastAsia="ja-JP"/>
        </w:rPr>
        <w:t>（</w:t>
      </w:r>
      <w:r w:rsidRPr="009A466D">
        <w:rPr>
          <w:rFonts w:hint="eastAsia"/>
          <w:lang w:eastAsia="ja-JP"/>
        </w:rPr>
        <w:t>用語の表記</w:t>
      </w:r>
      <w:r w:rsidR="00436BDD">
        <w:rPr>
          <w:rFonts w:hint="eastAsia"/>
          <w:lang w:eastAsia="ja-JP"/>
        </w:rPr>
        <w:t>／</w:t>
      </w:r>
      <w:r w:rsidRPr="009A466D">
        <w:rPr>
          <w:rFonts w:hint="eastAsia"/>
          <w:lang w:eastAsia="ja-JP"/>
        </w:rPr>
        <w:t>書式を含む</w:t>
      </w:r>
      <w:bookmarkEnd w:id="92"/>
      <w:r w:rsidR="00436BDD">
        <w:rPr>
          <w:rFonts w:hint="eastAsia"/>
          <w:lang w:eastAsia="ja-JP"/>
        </w:rPr>
        <w:t>）</w:t>
      </w:r>
    </w:p>
    <w:p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3" w:name="_Toc524334896"/>
      <w:bookmarkStart w:id="94" w:name="_Toc64182957"/>
      <w:bookmarkStart w:id="95" w:name="_Toc443386810"/>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93"/>
      <w:bookmarkEnd w:id="94"/>
      <w:bookmarkEnd w:id="95"/>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rsidR="00C66AA2" w:rsidRDefault="0064051F" w:rsidP="00436BDD">
      <w:pPr>
        <w:spacing w:beforeLines="5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rsidR="00705D39" w:rsidRDefault="0064051F" w:rsidP="00436BDD">
      <w:pPr>
        <w:spacing w:beforeLines="5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rsidR="00705D39" w:rsidRDefault="0064051F" w:rsidP="00436BDD">
      <w:pPr>
        <w:spacing w:beforeLines="5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rsidR="00705D39" w:rsidRDefault="0064051F" w:rsidP="00436BDD">
      <w:pPr>
        <w:spacing w:beforeLines="5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rsidR="00705D39" w:rsidRDefault="0064051F" w:rsidP="00436BDD">
      <w:pPr>
        <w:spacing w:beforeLines="5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6" w:name="_Toc524334897"/>
      <w:bookmarkStart w:id="97" w:name="_Toc64182958"/>
      <w:bookmarkStart w:id="98" w:name="_Toc443386811"/>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96"/>
      <w:bookmarkEnd w:id="97"/>
      <w:bookmarkEnd w:id="98"/>
    </w:p>
    <w:p w:rsidR="0064051F" w:rsidRPr="009A466D" w:rsidRDefault="0064051F" w:rsidP="00436BDD">
      <w:pPr>
        <w:spacing w:beforeLines="25"/>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rsidR="0064051F" w:rsidRPr="009A466D" w:rsidRDefault="0064051F" w:rsidP="00436BDD">
      <w:pPr>
        <w:spacing w:beforeLines="50"/>
        <w:ind w:left="3906" w:hanging="3906"/>
        <w:rPr>
          <w:sz w:val="22"/>
          <w:szCs w:val="22"/>
        </w:rPr>
      </w:pPr>
      <w:r w:rsidRPr="009A466D">
        <w:rPr>
          <w:rFonts w:hAnsi="ＭＳ 明朝" w:hint="eastAsia"/>
          <w:sz w:val="22"/>
          <w:szCs w:val="22"/>
        </w:rPr>
        <w:lastRenderedPageBreak/>
        <w:t>以下の略語は</w:t>
      </w:r>
      <w:r w:rsidRPr="009A466D">
        <w:rPr>
          <w:rFonts w:hint="eastAsia"/>
          <w:sz w:val="22"/>
          <w:szCs w:val="22"/>
        </w:rPr>
        <w:t>LLT</w:t>
      </w:r>
      <w:r w:rsidRPr="009A466D">
        <w:rPr>
          <w:rFonts w:hAnsi="ＭＳ 明朝" w:hint="eastAsia"/>
          <w:sz w:val="22"/>
          <w:szCs w:val="22"/>
        </w:rPr>
        <w:t>レベルでのみ使用される。</w:t>
      </w:r>
    </w:p>
    <w:p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rsidR="00705D39" w:rsidRDefault="0064051F" w:rsidP="00436BDD">
      <w:pPr>
        <w:spacing w:beforeLines="5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rsidR="00705D39" w:rsidRDefault="000370C7" w:rsidP="00436BDD">
      <w:pPr>
        <w:spacing w:beforeLines="5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rsidR="00705D39" w:rsidRPr="00977192" w:rsidRDefault="0029388D" w:rsidP="00436BDD">
      <w:pPr>
        <w:spacing w:beforeLines="5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9" w:name="_Toc524334898"/>
      <w:bookmarkStart w:id="100" w:name="_Toc64182959"/>
      <w:bookmarkStart w:id="101" w:name="_Toc443386812"/>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99"/>
      <w:bookmarkEnd w:id="100"/>
      <w:bookmarkEnd w:id="101"/>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w:t>
      </w:r>
      <w:r w:rsidR="00CE15F4" w:rsidRPr="00CE15F4">
        <w:rPr>
          <w:lang w:eastAsia="ja-JP"/>
        </w:rPr>
        <w:t xml:space="preserve"> </w:t>
      </w:r>
      <w:r w:rsidR="00CE15F4" w:rsidRPr="00CE15F4">
        <w:rPr>
          <w:i/>
          <w:sz w:val="22"/>
          <w:szCs w:val="22"/>
          <w:lang w:eastAsia="ja-JP"/>
        </w:rPr>
        <w:t>Hodgkin's</w:t>
      </w:r>
      <w:r w:rsidR="006C3607" w:rsidRPr="009A466D">
        <w:rPr>
          <w:rFonts w:hint="eastAsia"/>
          <w:i/>
          <w:sz w:val="22"/>
          <w:szCs w:val="22"/>
          <w:lang w:eastAsia="ja-JP"/>
        </w:rPr>
        <w:t xml:space="preserve">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rsidR="00705D39" w:rsidRDefault="0064051F" w:rsidP="00436BDD">
      <w:pPr>
        <w:spacing w:beforeLines="5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2" w:name="_Toc524334899"/>
      <w:bookmarkStart w:id="103" w:name="_Toc64182960"/>
      <w:bookmarkStart w:id="104" w:name="_Toc443386813"/>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02"/>
      <w:bookmarkEnd w:id="103"/>
      <w:bookmarkEnd w:id="104"/>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9A466D">
        <w:rPr>
          <w:rFonts w:hint="eastAsia"/>
          <w:bCs/>
          <w:iCs/>
          <w:sz w:val="22"/>
          <w:szCs w:val="22"/>
          <w:lang w:eastAsia="ja-JP"/>
        </w:rPr>
        <w:t>(</w:t>
      </w:r>
      <w:r w:rsidR="00BE28EB" w:rsidRPr="00BE28EB">
        <w:rPr>
          <w:bCs/>
          <w:i/>
          <w:iCs/>
          <w:sz w:val="22"/>
          <w:szCs w:val="22"/>
          <w:lang w:eastAsia="ja-JP"/>
        </w:rPr>
        <w:t>Gilbert's</w:t>
      </w:r>
      <w:r w:rsidR="00BE28EB">
        <w:rPr>
          <w:bCs/>
          <w:i/>
          <w:iCs/>
          <w:sz w:val="22"/>
          <w:szCs w:val="22"/>
          <w:lang w:eastAsia="ja-JP"/>
        </w:rPr>
        <w:t xml:space="preserve"> syndrome</w:t>
      </w:r>
      <w:r w:rsidR="00F81116"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705D39" w:rsidRDefault="0064051F" w:rsidP="00436BDD">
      <w:pPr>
        <w:spacing w:beforeLines="5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5" w:name="_Toc524334900"/>
      <w:bookmarkStart w:id="106" w:name="_Toc64182961"/>
      <w:bookmarkStart w:id="107" w:name="_Toc443386814"/>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05"/>
      <w:bookmarkEnd w:id="106"/>
      <w:r w:rsidR="00D44640">
        <w:rPr>
          <w:rFonts w:ascii="ＭＳ Ｐゴシック" w:eastAsia="ＭＳ Ｐゴシック" w:hAnsi="ＭＳ Ｐゴシック" w:hint="eastAsia"/>
          <w:i w:val="0"/>
          <w:sz w:val="24"/>
          <w:szCs w:val="24"/>
          <w:lang w:eastAsia="ja-JP"/>
        </w:rPr>
        <w:t>」</w:t>
      </w:r>
      <w:bookmarkEnd w:id="107"/>
    </w:p>
    <w:p w:rsidR="00D03C6F" w:rsidRPr="009A466D" w:rsidRDefault="0064051F" w:rsidP="00436BDD">
      <w:pPr>
        <w:spacing w:beforeLines="5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rsidR="00705D39" w:rsidRDefault="005F5F6F" w:rsidP="00436BDD">
      <w:pPr>
        <w:spacing w:beforeLines="5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8" w:name="_Toc524334901"/>
      <w:bookmarkStart w:id="109" w:name="_Toc64182962"/>
      <w:bookmarkStart w:id="110" w:name="_Toc443386815"/>
      <w:r w:rsidRPr="007A64A5">
        <w:rPr>
          <w:rFonts w:ascii="ＭＳ Ｐゴシック" w:eastAsia="ＭＳ Ｐゴシック" w:hAnsi="ＭＳ Ｐゴシック" w:hint="eastAsia"/>
          <w:i w:val="0"/>
          <w:sz w:val="24"/>
          <w:szCs w:val="24"/>
          <w:lang w:eastAsia="ja-JP"/>
        </w:rPr>
        <w:lastRenderedPageBreak/>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08"/>
      <w:bookmarkEnd w:id="109"/>
      <w:bookmarkEnd w:id="110"/>
    </w:p>
    <w:p w:rsidR="0064051F" w:rsidRPr="009A466D" w:rsidRDefault="0064051F" w:rsidP="00436BDD">
      <w:pPr>
        <w:spacing w:beforeLines="5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sz w:val="22"/>
          <w:szCs w:val="22"/>
          <w:lang w:eastAsia="ja-JP"/>
        </w:rPr>
        <w:t xml:space="preserve">, </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rsidR="00705D39" w:rsidRDefault="0064051F" w:rsidP="00436BDD">
      <w:pPr>
        <w:spacing w:beforeLines="5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1" w:name="_Toc524334902"/>
      <w:bookmarkStart w:id="112" w:name="_Toc64182963"/>
      <w:bookmarkStart w:id="113" w:name="_Toc443386816"/>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11"/>
      <w:bookmarkEnd w:id="112"/>
      <w:bookmarkEnd w:id="113"/>
    </w:p>
    <w:p w:rsidR="0064051F" w:rsidRPr="009A466D" w:rsidRDefault="00D03224" w:rsidP="00436BDD">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w:t>
      </w:r>
      <w:r w:rsidR="00DA1CF8" w:rsidRPr="009A466D">
        <w:rPr>
          <w:sz w:val="22"/>
          <w:szCs w:val="22"/>
          <w:lang w:eastAsia="ja-JP"/>
        </w:rPr>
        <w:br/>
      </w:r>
      <w:r w:rsidR="0064051F" w:rsidRPr="009A466D">
        <w:rPr>
          <w:rFonts w:hAnsi="ＭＳ 明朝" w:hint="eastAsia"/>
          <w:sz w:val="22"/>
          <w:szCs w:val="22"/>
          <w:lang w:eastAsia="ja-JP"/>
        </w:rPr>
        <w:t>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4" w:name="_Toc524334904"/>
      <w:bookmarkStart w:id="115" w:name="_Toc64182964"/>
      <w:bookmarkStart w:id="116" w:name="_Toc443386817"/>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14"/>
      <w:bookmarkEnd w:id="115"/>
      <w:r w:rsidRPr="007A64A5">
        <w:rPr>
          <w:rFonts w:ascii="ＭＳ Ｐゴシック" w:eastAsia="ＭＳ Ｐゴシック" w:hAnsi="ＭＳ Ｐゴシック" w:hint="eastAsia"/>
          <w:i w:val="0"/>
          <w:sz w:val="24"/>
          <w:szCs w:val="24"/>
          <w:lang w:eastAsia="ja-JP"/>
        </w:rPr>
        <w:t>に関するMedDRAの考え方</w:t>
      </w:r>
      <w:bookmarkEnd w:id="116"/>
    </w:p>
    <w:p w:rsidR="0064051F" w:rsidRPr="009A466D" w:rsidRDefault="00D03224" w:rsidP="00436BDD">
      <w:pPr>
        <w:spacing w:beforeLines="5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rsidR="00705D39" w:rsidRDefault="00D03224" w:rsidP="00436BDD">
      <w:pPr>
        <w:spacing w:beforeLines="5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rsidR="00705D39" w:rsidRDefault="00D03224" w:rsidP="00436BDD">
      <w:pPr>
        <w:spacing w:beforeLines="5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rsidR="00705D39" w:rsidRDefault="00D03224" w:rsidP="00436BDD">
      <w:pPr>
        <w:spacing w:beforeLines="5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rsidR="00705D39" w:rsidRDefault="00D03224" w:rsidP="00436BDD">
      <w:pPr>
        <w:spacing w:beforeLines="5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rsidR="00705D39" w:rsidRDefault="00D03224" w:rsidP="00436BDD">
      <w:pPr>
        <w:spacing w:beforeLines="50"/>
        <w:ind w:left="25"/>
        <w:rPr>
          <w:sz w:val="22"/>
          <w:szCs w:val="22"/>
        </w:rPr>
      </w:pPr>
      <w:r>
        <w:rPr>
          <w:rFonts w:hAnsi="ＭＳ 明朝"/>
          <w:b/>
          <w:sz w:val="22"/>
          <w:szCs w:val="22"/>
        </w:rPr>
        <w:lastRenderedPageBreak/>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7" w:name="_Toc524334905"/>
      <w:bookmarkStart w:id="118" w:name="_Toc64182965"/>
      <w:bookmarkStart w:id="119" w:name="_Toc443386818"/>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17"/>
      <w:bookmarkEnd w:id="118"/>
      <w:r w:rsidR="00C66AA2">
        <w:rPr>
          <w:rFonts w:ascii="ＭＳ Ｐゴシック" w:eastAsia="ＭＳ Ｐゴシック" w:hAnsi="ＭＳ Ｐゴシック" w:hint="eastAsia"/>
          <w:i w:val="0"/>
          <w:sz w:val="24"/>
          <w:szCs w:val="24"/>
          <w:lang w:eastAsia="ja-JP"/>
        </w:rPr>
        <w:t>の扱い</w:t>
      </w:r>
      <w:bookmarkEnd w:id="119"/>
    </w:p>
    <w:p w:rsidR="007D3CFE" w:rsidRPr="007D3CFE" w:rsidRDefault="007D3CFE" w:rsidP="00436BDD">
      <w:pPr>
        <w:spacing w:beforeLines="5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rsidR="007D3CFE" w:rsidRPr="007D3CFE" w:rsidRDefault="007D3CFE" w:rsidP="00436BDD">
      <w:pPr>
        <w:spacing w:beforeLines="50"/>
        <w:rPr>
          <w:rFonts w:hAnsi="ＭＳ 明朝"/>
          <w:sz w:val="22"/>
          <w:szCs w:val="22"/>
          <w:lang w:eastAsia="ja-JP"/>
        </w:rPr>
      </w:pPr>
      <w:r w:rsidRPr="007D3CFE">
        <w:rPr>
          <w:rFonts w:hAnsi="ＭＳ 明朝"/>
          <w:sz w:val="22"/>
          <w:szCs w:val="22"/>
          <w:lang w:eastAsia="ja-JP"/>
        </w:rPr>
        <w:t>.</w:t>
      </w: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0" w:name="_Toc524334906"/>
      <w:bookmarkStart w:id="121" w:name="_Toc64182966"/>
      <w:bookmarkStart w:id="122" w:name="_Toc443386819"/>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20"/>
      <w:bookmarkEnd w:id="121"/>
      <w:bookmarkEnd w:id="122"/>
    </w:p>
    <w:p w:rsidR="0064051F" w:rsidRPr="009A466D" w:rsidRDefault="00D03224" w:rsidP="00436BDD">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w:t>
      </w:r>
      <w:r w:rsidR="00DA1CF8" w:rsidRPr="009A466D">
        <w:rPr>
          <w:sz w:val="22"/>
          <w:szCs w:val="22"/>
          <w:lang w:eastAsia="ja-JP"/>
        </w:rPr>
        <w:br/>
      </w:r>
      <w:r w:rsidR="0064051F" w:rsidRPr="009A466D">
        <w:rPr>
          <w:rFonts w:hAnsi="ＭＳ 明朝" w:hint="eastAsia"/>
          <w:sz w:val="22"/>
          <w:szCs w:val="22"/>
          <w:lang w:eastAsia="ja-JP"/>
        </w:rPr>
        <w:t>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524334907"/>
      <w:bookmarkStart w:id="124" w:name="_Toc64182967"/>
      <w:bookmarkStart w:id="125" w:name="_Toc443386820"/>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23"/>
      <w:bookmarkEnd w:id="124"/>
      <w:r w:rsidRPr="007A64A5">
        <w:rPr>
          <w:rFonts w:ascii="ＭＳ Ｐゴシック" w:eastAsia="ＭＳ Ｐゴシック" w:hAnsi="ＭＳ Ｐゴシック" w:hint="eastAsia"/>
          <w:i w:val="0"/>
          <w:sz w:val="24"/>
          <w:szCs w:val="24"/>
          <w:lang w:eastAsia="ja-JP"/>
        </w:rPr>
        <w:t>：（NOSおよびNEC）</w:t>
      </w:r>
      <w:bookmarkEnd w:id="125"/>
    </w:p>
    <w:p w:rsidR="003A375A" w:rsidRPr="009A466D" w:rsidRDefault="00D03224" w:rsidP="00436BDD">
      <w:pPr>
        <w:spacing w:beforeLines="5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rsidR="003A375A" w:rsidRPr="009A466D" w:rsidRDefault="0064051F" w:rsidP="00436BDD">
      <w:pPr>
        <w:spacing w:beforeLines="5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6" w:name="_Toc524334908"/>
      <w:bookmarkStart w:id="127" w:name="_Toc64182971"/>
      <w:bookmarkStart w:id="128" w:name="_Toc443386821"/>
      <w:r w:rsidRPr="007A64A5">
        <w:rPr>
          <w:rFonts w:ascii="ＭＳ Ｐゴシック" w:eastAsia="ＭＳ Ｐゴシック" w:hAnsi="ＭＳ Ｐゴシック" w:hint="eastAsia"/>
          <w:i w:val="0"/>
          <w:sz w:val="24"/>
          <w:szCs w:val="24"/>
          <w:lang w:eastAsia="ja-JP"/>
        </w:rPr>
        <w:lastRenderedPageBreak/>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26"/>
      <w:bookmarkEnd w:id="127"/>
      <w:bookmarkEnd w:id="128"/>
    </w:p>
    <w:p w:rsidR="00343AC6" w:rsidRPr="009A466D" w:rsidRDefault="0064051F" w:rsidP="00436BDD">
      <w:pPr>
        <w:spacing w:beforeLines="5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9" w:name="_Toc64182972"/>
      <w:bookmarkStart w:id="130" w:name="_Toc443386822"/>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29"/>
      <w:bookmarkEnd w:id="130"/>
    </w:p>
    <w:p w:rsidR="0064051F" w:rsidRPr="009A466D" w:rsidRDefault="0064051F" w:rsidP="00436BDD">
      <w:pPr>
        <w:spacing w:beforeLines="50"/>
        <w:rPr>
          <w:b/>
          <w:sz w:val="22"/>
          <w:szCs w:val="22"/>
          <w:lang w:eastAsia="ja-JP"/>
        </w:rPr>
      </w:pPr>
      <w:r w:rsidRPr="009A466D">
        <w:rPr>
          <w:rFonts w:hAnsi="ＭＳ 明朝" w:hint="eastAsia"/>
          <w:b/>
          <w:sz w:val="22"/>
          <w:szCs w:val="22"/>
          <w:lang w:eastAsia="ja-JP"/>
        </w:rPr>
        <w:t>複数形</w:t>
      </w:r>
    </w:p>
    <w:p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rsidR="0064051F" w:rsidRPr="009A466D" w:rsidRDefault="0064051F" w:rsidP="00436BDD">
      <w:pPr>
        <w:spacing w:beforeLines="25"/>
        <w:ind w:left="23"/>
        <w:rPr>
          <w:b/>
          <w:bCs/>
          <w:sz w:val="22"/>
          <w:szCs w:val="22"/>
        </w:rPr>
      </w:pPr>
      <w:r w:rsidRPr="009A466D">
        <w:rPr>
          <w:rFonts w:hAnsi="ＭＳ 明朝" w:hint="eastAsia"/>
          <w:b/>
          <w:bCs/>
          <w:sz w:val="22"/>
          <w:szCs w:val="22"/>
        </w:rPr>
        <w:t>形容詞の使用</w:t>
      </w:r>
    </w:p>
    <w:p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rsidR="0064051F" w:rsidRPr="009A466D" w:rsidRDefault="0064051F" w:rsidP="00436BDD">
      <w:pPr>
        <w:spacing w:beforeLines="5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r w:rsidRPr="009A466D">
        <w:rPr>
          <w:rFonts w:hint="eastAsia"/>
          <w:sz w:val="22"/>
          <w:szCs w:val="22"/>
        </w:rPr>
        <w:t>.</w:t>
      </w:r>
    </w:p>
    <w:p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rsidR="0064051F" w:rsidRPr="009A466D" w:rsidRDefault="00AD1FF9" w:rsidP="00436BDD">
      <w:pPr>
        <w:spacing w:beforeLines="5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rsidR="0064051F" w:rsidRPr="009A466D" w:rsidRDefault="0064051F" w:rsidP="00436BDD">
      <w:pPr>
        <w:spacing w:beforeLines="50"/>
        <w:rPr>
          <w:b/>
          <w:sz w:val="22"/>
          <w:szCs w:val="22"/>
          <w:lang w:eastAsia="ja-JP"/>
        </w:rPr>
      </w:pPr>
      <w:r w:rsidRPr="009A466D">
        <w:rPr>
          <w:b/>
          <w:i/>
          <w:iCs/>
          <w:sz w:val="22"/>
          <w:szCs w:val="22"/>
          <w:lang w:eastAsia="ja-JP"/>
        </w:rPr>
        <w:t>Benign and malignant</w:t>
      </w:r>
    </w:p>
    <w:p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rsidR="0064051F" w:rsidRPr="009A466D" w:rsidRDefault="0064051F" w:rsidP="00436BDD">
      <w:pPr>
        <w:spacing w:beforeLines="50"/>
        <w:rPr>
          <w:b/>
          <w:sz w:val="22"/>
          <w:szCs w:val="22"/>
          <w:lang w:eastAsia="ja-JP"/>
        </w:rPr>
      </w:pPr>
      <w:r w:rsidRPr="009A466D">
        <w:rPr>
          <w:b/>
          <w:i/>
          <w:iCs/>
          <w:sz w:val="22"/>
          <w:szCs w:val="22"/>
          <w:lang w:eastAsia="ja-JP"/>
        </w:rPr>
        <w:t>Congenital</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rsidR="0064051F" w:rsidRPr="009A466D" w:rsidRDefault="0064051F" w:rsidP="00436BDD">
      <w:pPr>
        <w:pStyle w:val="1231"/>
        <w:keepNext/>
        <w:spacing w:beforeLines="50" w:line="240" w:lineRule="auto"/>
        <w:ind w:left="357" w:hanging="357"/>
        <w:rPr>
          <w:rFonts w:ascii="Century" w:eastAsia="ＭＳ 明朝" w:hAnsi="Century"/>
          <w:b/>
          <w:sz w:val="22"/>
          <w:szCs w:val="22"/>
        </w:rPr>
      </w:pPr>
      <w:r w:rsidRPr="009A466D">
        <w:rPr>
          <w:rFonts w:ascii="Century" w:eastAsia="ＭＳ 明朝" w:hAnsi="Century"/>
          <w:b/>
          <w:i/>
          <w:iCs/>
          <w:sz w:val="22"/>
          <w:szCs w:val="22"/>
        </w:rPr>
        <w:lastRenderedPageBreak/>
        <w:t>Disorder, disease, and disturbance</w:t>
      </w:r>
    </w:p>
    <w:p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31" w:name="_Toc64182976"/>
    </w:p>
    <w:p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rsidR="003C2661" w:rsidRPr="009A466D" w:rsidRDefault="003C2661" w:rsidP="007679C9">
      <w:pPr>
        <w:pStyle w:val="14B"/>
        <w:spacing w:line="240" w:lineRule="auto"/>
        <w:outlineLvl w:val="0"/>
        <w:rPr>
          <w:rFonts w:eastAsia="ＭＳ 明朝"/>
          <w:sz w:val="22"/>
          <w:szCs w:val="22"/>
        </w:rPr>
      </w:pPr>
    </w:p>
    <w:p w:rsidR="003C2661" w:rsidRPr="009A466D" w:rsidRDefault="003C2661" w:rsidP="007679C9">
      <w:pPr>
        <w:pStyle w:val="14B"/>
        <w:spacing w:line="240" w:lineRule="auto"/>
        <w:outlineLvl w:val="0"/>
        <w:rPr>
          <w:rFonts w:eastAsia="ＭＳ 明朝"/>
          <w:sz w:val="22"/>
          <w:szCs w:val="22"/>
        </w:rPr>
      </w:pPr>
    </w:p>
    <w:p w:rsidR="0064051F" w:rsidRPr="009A466D" w:rsidRDefault="003A3A47" w:rsidP="00A01F34">
      <w:pPr>
        <w:pStyle w:val="37"/>
        <w:rPr>
          <w:lang w:eastAsia="ja-JP"/>
        </w:rPr>
      </w:pPr>
      <w:r w:rsidRPr="009A466D">
        <w:rPr>
          <w:rFonts w:hAnsi="Century"/>
          <w:lang w:eastAsia="ja-JP"/>
        </w:rPr>
        <w:br w:type="page"/>
      </w:r>
      <w:bookmarkStart w:id="132" w:name="_Toc443386823"/>
      <w:r w:rsidR="0064051F" w:rsidRPr="009A466D">
        <w:rPr>
          <w:rFonts w:hint="eastAsia"/>
          <w:lang w:eastAsia="ja-JP"/>
        </w:rPr>
        <w:lastRenderedPageBreak/>
        <w:t>5. PTおよびLLTの表記の取り決め</w:t>
      </w:r>
      <w:bookmarkEnd w:id="131"/>
      <w:bookmarkEnd w:id="132"/>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3" w:name="_Toc443386824"/>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33"/>
    </w:p>
    <w:p w:rsidR="00822F83" w:rsidRPr="009A466D" w:rsidRDefault="00D03224" w:rsidP="00436BDD">
      <w:pPr>
        <w:spacing w:beforeLines="5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w:t>
      </w:r>
      <w:r w:rsidR="006E73FE" w:rsidRPr="006E73FE">
        <w:t xml:space="preserve"> </w:t>
      </w:r>
      <w:r w:rsidR="006E73FE" w:rsidRPr="006E73FE">
        <w:rPr>
          <w:i/>
          <w:sz w:val="22"/>
          <w:szCs w:val="22"/>
          <w:lang w:eastAsia="ja-JP"/>
        </w:rPr>
        <w:t>hydroxycorticosteroid</w:t>
      </w:r>
      <w:r w:rsidR="0094562D" w:rsidRPr="009A466D">
        <w:rPr>
          <w:rFonts w:hint="eastAsia"/>
          <w:i/>
          <w:sz w:val="22"/>
          <w:szCs w:val="22"/>
          <w:lang w:eastAsia="ja-JP"/>
        </w:rPr>
        <w:t xml:space="preserve"> activity</w:t>
      </w:r>
      <w:r w:rsidR="0094562D" w:rsidRPr="009A466D">
        <w:rPr>
          <w:rFonts w:hint="eastAsia"/>
          <w:sz w:val="22"/>
          <w:szCs w:val="22"/>
          <w:lang w:eastAsia="ja-JP"/>
        </w:rPr>
        <w:t>)</w:t>
      </w:r>
      <w:r w:rsidR="00D44640">
        <w:rPr>
          <w:rFonts w:hAnsi="ＭＳ 明朝" w:hint="eastAsia"/>
          <w:sz w:val="22"/>
          <w:szCs w:val="22"/>
          <w:lang w:eastAsia="ja-JP"/>
        </w:rPr>
        <w:t>」</w:t>
      </w:r>
    </w:p>
    <w:p w:rsidR="00C620DA" w:rsidRDefault="00D03224" w:rsidP="00436BDD">
      <w:pPr>
        <w:numPr>
          <w:ilvl w:val="0"/>
          <w:numId w:val="50"/>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rsidR="00C620DA" w:rsidRDefault="00D03224" w:rsidP="00436BDD">
      <w:pPr>
        <w:numPr>
          <w:ilvl w:val="0"/>
          <w:numId w:val="50"/>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rsidR="00C620DA" w:rsidRDefault="00D03224" w:rsidP="00436BDD">
      <w:pPr>
        <w:numPr>
          <w:ilvl w:val="0"/>
          <w:numId w:val="51"/>
        </w:numPr>
        <w:spacing w:beforeLines="5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rsidR="00C620DA" w:rsidRDefault="00D03224" w:rsidP="00436BDD">
      <w:pPr>
        <w:numPr>
          <w:ilvl w:val="0"/>
          <w:numId w:val="51"/>
        </w:numPr>
        <w:spacing w:beforeLines="5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rsidR="00822F83" w:rsidRPr="009A466D" w:rsidRDefault="0064051F" w:rsidP="00436BDD">
      <w:pPr>
        <w:spacing w:beforeLines="5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rsidR="00C620DA" w:rsidRDefault="00D03224" w:rsidP="00436BDD">
      <w:pPr>
        <w:numPr>
          <w:ilvl w:val="0"/>
          <w:numId w:val="51"/>
        </w:numPr>
        <w:spacing w:beforeLines="5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rsidR="00C620DA" w:rsidRDefault="00F42136" w:rsidP="00436BDD">
      <w:pPr>
        <w:numPr>
          <w:ilvl w:val="0"/>
          <w:numId w:val="51"/>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rsidR="00C620DA" w:rsidRDefault="00F42136" w:rsidP="00436BDD">
      <w:pPr>
        <w:numPr>
          <w:ilvl w:val="0"/>
          <w:numId w:val="51"/>
        </w:numPr>
        <w:spacing w:beforeLines="5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rsidR="00C620DA" w:rsidRDefault="00F42136" w:rsidP="00436BDD">
      <w:pPr>
        <w:numPr>
          <w:ilvl w:val="0"/>
          <w:numId w:val="51"/>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rsidR="00C620DA" w:rsidRDefault="00F42136" w:rsidP="00436BDD">
      <w:pPr>
        <w:numPr>
          <w:ilvl w:val="0"/>
          <w:numId w:val="52"/>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rsidR="00C620DA" w:rsidRDefault="00D03224" w:rsidP="00436BDD">
      <w:pPr>
        <w:numPr>
          <w:ilvl w:val="0"/>
          <w:numId w:val="52"/>
        </w:numPr>
        <w:spacing w:beforeLines="5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rsidR="00C620DA" w:rsidRDefault="00D03224" w:rsidP="00436BDD">
      <w:pPr>
        <w:numPr>
          <w:ilvl w:val="0"/>
          <w:numId w:val="52"/>
        </w:numPr>
        <w:spacing w:beforeLines="50"/>
        <w:ind w:left="142" w:hanging="119"/>
        <w:rPr>
          <w:b/>
          <w:sz w:val="22"/>
          <w:szCs w:val="22"/>
          <w:lang w:eastAsia="ja-JP"/>
        </w:rPr>
      </w:pPr>
      <w:r>
        <w:rPr>
          <w:rFonts w:hAnsi="ＭＳ 明朝" w:hint="eastAsia"/>
          <w:b/>
          <w:iCs/>
          <w:sz w:val="22"/>
          <w:szCs w:val="22"/>
        </w:rPr>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rsidR="00C620DA" w:rsidRDefault="00D03224" w:rsidP="00436BDD">
      <w:pPr>
        <w:numPr>
          <w:ilvl w:val="0"/>
          <w:numId w:val="52"/>
        </w:numPr>
        <w:spacing w:beforeLines="50"/>
        <w:ind w:left="142" w:hanging="119"/>
        <w:rPr>
          <w:b/>
          <w:sz w:val="22"/>
          <w:szCs w:val="22"/>
          <w:lang w:eastAsia="ja-JP"/>
        </w:rPr>
      </w:pPr>
      <w:r>
        <w:rPr>
          <w:rFonts w:hAnsi="ＭＳ 明朝" w:hint="eastAsia"/>
          <w:b/>
          <w:sz w:val="22"/>
          <w:szCs w:val="22"/>
        </w:rPr>
        <w:lastRenderedPageBreak/>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rsidR="00C620DA" w:rsidRDefault="00D03224" w:rsidP="00436BDD">
      <w:pPr>
        <w:numPr>
          <w:ilvl w:val="0"/>
          <w:numId w:val="52"/>
        </w:numPr>
        <w:spacing w:beforeLines="5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rsidR="00C620DA" w:rsidRDefault="00F42136" w:rsidP="00436BDD">
      <w:pPr>
        <w:numPr>
          <w:ilvl w:val="0"/>
          <w:numId w:val="52"/>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rsidR="00C620DA" w:rsidRDefault="00F42136" w:rsidP="00436BDD">
      <w:pPr>
        <w:numPr>
          <w:ilvl w:val="0"/>
          <w:numId w:val="53"/>
        </w:numPr>
        <w:spacing w:beforeLines="5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rsidR="00C620DA" w:rsidRDefault="00F42136" w:rsidP="00436BDD">
      <w:pPr>
        <w:numPr>
          <w:ilvl w:val="0"/>
          <w:numId w:val="53"/>
        </w:numPr>
        <w:spacing w:beforeLines="5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w:t>
      </w:r>
      <w:r w:rsidRPr="009A466D">
        <w:rPr>
          <w:rFonts w:hAnsi="ＭＳ 明朝"/>
          <w:sz w:val="22"/>
          <w:szCs w:val="22"/>
          <w:lang w:eastAsia="ja-JP"/>
        </w:rPr>
        <w:lastRenderedPageBreak/>
        <w:t>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rsidR="00C620DA" w:rsidRDefault="00525778" w:rsidP="00436BDD">
      <w:pPr>
        <w:numPr>
          <w:ilvl w:val="0"/>
          <w:numId w:val="54"/>
        </w:numPr>
        <w:spacing w:beforeLines="5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rsidR="00C620DA" w:rsidRPr="009A1923" w:rsidRDefault="00525778" w:rsidP="00436BDD">
      <w:pPr>
        <w:numPr>
          <w:ilvl w:val="0"/>
          <w:numId w:val="54"/>
        </w:numPr>
        <w:spacing w:beforeLines="5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rsidR="00A46724" w:rsidRPr="009B6BBD" w:rsidRDefault="00A46724" w:rsidP="00436BDD">
      <w:pPr>
        <w:pStyle w:val="afff3"/>
        <w:numPr>
          <w:ilvl w:val="0"/>
          <w:numId w:val="54"/>
        </w:numPr>
        <w:spacing w:beforeLines="5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B6BBD" w:rsidRPr="009B6BBD">
        <w:rPr>
          <w:rFonts w:hint="eastAsia"/>
          <w:sz w:val="22"/>
          <w:szCs w:val="22"/>
          <w:lang w:eastAsia="ja-JP"/>
        </w:rPr>
        <w:t>「</w:t>
      </w:r>
      <w:r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Small intestinal haemorrhage</w:t>
      </w:r>
      <w:r w:rsidR="009B6BBD" w:rsidRPr="009B6BBD">
        <w:rPr>
          <w:rFonts w:hint="eastAsia"/>
          <w:sz w:val="22"/>
          <w:szCs w:val="22"/>
          <w:lang w:eastAsia="ja-JP"/>
        </w:rPr>
        <w:t>)</w:t>
      </w:r>
      <w:r w:rsidR="009B6BBD" w:rsidRPr="009B6BBD">
        <w:rPr>
          <w:rFonts w:hAnsi="ＭＳ 明朝"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Large intestine polyp</w:t>
      </w:r>
      <w:r w:rsidR="009B6BBD" w:rsidRPr="009B6BBD">
        <w:rPr>
          <w:rFonts w:hint="eastAsia"/>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rsidR="00F721D5" w:rsidRPr="0065666E" w:rsidRDefault="00F721D5" w:rsidP="00436BDD">
      <w:pPr>
        <w:pStyle w:val="afff3"/>
        <w:numPr>
          <w:ilvl w:val="0"/>
          <w:numId w:val="54"/>
        </w:numPr>
        <w:tabs>
          <w:tab w:val="left" w:pos="567"/>
        </w:tabs>
        <w:spacing w:beforeLines="5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31087C">
        <w:rPr>
          <w:rFonts w:hAnsi="ＭＳ 明朝" w:hint="eastAsia"/>
          <w:i/>
          <w:sz w:val="22"/>
          <w:szCs w:val="22"/>
        </w:rPr>
        <w:t>Spinal claudication</w:t>
      </w:r>
      <w:r w:rsidR="009B6BBD" w:rsidRPr="009B6BBD">
        <w:rPr>
          <w:rFonts w:hint="eastAsia"/>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34" w:name="_Toc443386825"/>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34"/>
    </w:p>
    <w:p w:rsidR="0064051F" w:rsidRPr="009A466D" w:rsidRDefault="0064051F" w:rsidP="00436BDD">
      <w:pPr>
        <w:spacing w:beforeLines="5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rsidR="00705D39" w:rsidRDefault="0064051F" w:rsidP="00436BDD">
      <w:pPr>
        <w:spacing w:beforeLines="5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rsidR="00705D39" w:rsidRDefault="0064051F" w:rsidP="00436BDD">
      <w:pPr>
        <w:spacing w:beforeLines="5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rsidR="00705D39" w:rsidRDefault="00705D39" w:rsidP="00436BDD">
      <w:pPr>
        <w:spacing w:beforeLines="50"/>
        <w:rPr>
          <w:lang w:eastAsia="ja-JP"/>
        </w:rPr>
      </w:pPr>
    </w:p>
    <w:p w:rsidR="004E438C" w:rsidRPr="009A466D" w:rsidRDefault="004E438C" w:rsidP="00436BDD">
      <w:pPr>
        <w:pStyle w:val="14B"/>
        <w:spacing w:beforeLines="5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rsidR="0064051F" w:rsidRPr="009A466D" w:rsidRDefault="0064051F" w:rsidP="00A01F34">
      <w:pPr>
        <w:pStyle w:val="37"/>
        <w:rPr>
          <w:lang w:eastAsia="ja-JP"/>
        </w:rPr>
      </w:pPr>
      <w:r w:rsidRPr="009A466D">
        <w:rPr>
          <w:rFonts w:hAnsi="Century"/>
          <w:lang w:eastAsia="ja-JP"/>
        </w:rPr>
        <w:lastRenderedPageBreak/>
        <w:br w:type="page"/>
      </w:r>
      <w:bookmarkStart w:id="135" w:name="_Toc443386826"/>
      <w:r w:rsidRPr="009A466D">
        <w:rPr>
          <w:rFonts w:hint="eastAsia"/>
          <w:lang w:eastAsia="ja-JP"/>
        </w:rPr>
        <w:lastRenderedPageBreak/>
        <w:t xml:space="preserve">6. </w:t>
      </w:r>
      <w:bookmarkStart w:id="136" w:name="_Toc420292689"/>
      <w:bookmarkStart w:id="137" w:name="_Toc429210169"/>
      <w:r w:rsidRPr="009A466D">
        <w:rPr>
          <w:rFonts w:hint="eastAsia"/>
          <w:lang w:eastAsia="ja-JP"/>
        </w:rPr>
        <w:t>SOC器官別大分類（構造と内容に関する解説</w:t>
      </w:r>
      <w:bookmarkEnd w:id="136"/>
      <w:bookmarkEnd w:id="137"/>
      <w:r w:rsidRPr="009A466D">
        <w:rPr>
          <w:rFonts w:hint="eastAsia"/>
          <w:lang w:eastAsia="ja-JP"/>
        </w:rPr>
        <w:t>）</w:t>
      </w:r>
      <w:bookmarkEnd w:id="135"/>
    </w:p>
    <w:p w:rsidR="0064051F" w:rsidRPr="009A466D" w:rsidRDefault="0064051F" w:rsidP="00436BDD">
      <w:pPr>
        <w:spacing w:beforeLines="100"/>
        <w:rPr>
          <w:b/>
          <w:sz w:val="22"/>
          <w:szCs w:val="22"/>
          <w:lang w:eastAsia="ja-JP"/>
        </w:rPr>
      </w:pPr>
      <w:bookmarkStart w:id="138" w:name="_Toc420230494"/>
      <w:bookmarkStart w:id="139" w:name="_Toc420231987"/>
      <w:bookmarkStart w:id="140" w:name="_Toc420292690"/>
      <w:bookmarkStart w:id="141" w:name="_Toc420293035"/>
      <w:bookmarkStart w:id="142" w:name="_Toc427562929"/>
      <w:bookmarkStart w:id="143" w:name="_Toc429210170"/>
      <w:bookmarkStart w:id="144" w:name="_Toc524334910"/>
      <w:bookmarkStart w:id="145" w:name="_Toc206210498"/>
      <w:bookmarkStart w:id="146" w:name="_Toc206313978"/>
      <w:r w:rsidRPr="009A466D">
        <w:rPr>
          <w:rFonts w:hAnsi="ＭＳ Ｐゴシック" w:hint="eastAsia"/>
          <w:b/>
          <w:sz w:val="22"/>
          <w:szCs w:val="22"/>
          <w:lang w:eastAsia="ja-JP"/>
        </w:rPr>
        <w:t>解　説</w:t>
      </w:r>
      <w:bookmarkEnd w:id="138"/>
      <w:bookmarkEnd w:id="139"/>
      <w:bookmarkEnd w:id="140"/>
      <w:bookmarkEnd w:id="141"/>
      <w:bookmarkEnd w:id="142"/>
      <w:bookmarkEnd w:id="143"/>
      <w:bookmarkEnd w:id="144"/>
      <w:bookmarkEnd w:id="145"/>
      <w:bookmarkEnd w:id="146"/>
    </w:p>
    <w:p w:rsidR="00705D39" w:rsidRDefault="0064051F" w:rsidP="00436BDD">
      <w:pPr>
        <w:spacing w:beforeLines="5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rsidR="00705D39" w:rsidRDefault="00705D39" w:rsidP="00436BDD">
      <w:pPr>
        <w:pStyle w:val="a8"/>
        <w:spacing w:beforeLines="50"/>
        <w:ind w:leftChars="90" w:left="216"/>
        <w:rPr>
          <w:rFonts w:hAnsi="ＭＳ 明朝"/>
          <w:sz w:val="22"/>
          <w:szCs w:val="22"/>
          <w:lang w:eastAsia="ja-JP"/>
        </w:rPr>
      </w:pPr>
    </w:p>
    <w:p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47" w:name="_Toc420230495"/>
      <w:bookmarkStart w:id="148" w:name="_Toc420231988"/>
      <w:bookmarkStart w:id="149" w:name="_Toc420292691"/>
      <w:bookmarkStart w:id="150" w:name="_Toc420293036"/>
      <w:bookmarkStart w:id="151" w:name="_Toc427562930"/>
      <w:bookmarkStart w:id="152" w:name="_Toc429210171"/>
      <w:bookmarkStart w:id="153" w:name="_Toc443386827"/>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47"/>
      <w:bookmarkEnd w:id="148"/>
      <w:bookmarkEnd w:id="149"/>
      <w:bookmarkEnd w:id="150"/>
      <w:bookmarkEnd w:id="151"/>
      <w:bookmarkEnd w:id="152"/>
      <w:r w:rsidR="00D44640">
        <w:rPr>
          <w:rFonts w:ascii="ＭＳ Ｐゴシック" w:eastAsia="ＭＳ Ｐゴシック" w:hAnsi="ＭＳ Ｐゴシック" w:hint="eastAsia"/>
          <w:i w:val="0"/>
          <w:sz w:val="24"/>
          <w:szCs w:val="24"/>
          <w:lang w:eastAsia="ja-JP"/>
        </w:rPr>
        <w:t>」</w:t>
      </w:r>
      <w:bookmarkEnd w:id="153"/>
    </w:p>
    <w:p w:rsidR="0064051F" w:rsidRPr="00874874"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rsidR="00705D39" w:rsidRDefault="0064051F" w:rsidP="00436BDD">
      <w:pPr>
        <w:spacing w:beforeLines="5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rsidR="00705D39"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rsidR="00705D39" w:rsidRDefault="0064051F" w:rsidP="00436BDD">
      <w:pPr>
        <w:pStyle w:val="1231"/>
        <w:spacing w:beforeLines="5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rsidR="00705D39"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rsidR="00705D39" w:rsidRDefault="0064051F" w:rsidP="00436BDD">
      <w:pPr>
        <w:spacing w:beforeLines="5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rsidR="00705D39" w:rsidRDefault="0064051F" w:rsidP="00436BDD">
      <w:pPr>
        <w:spacing w:beforeLines="5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54" w:name="_Toc420230496"/>
      <w:bookmarkStart w:id="155" w:name="_Toc420231989"/>
      <w:bookmarkStart w:id="156" w:name="_Toc420292692"/>
      <w:bookmarkStart w:id="157" w:name="_Toc420293037"/>
      <w:bookmarkStart w:id="158" w:name="_Toc427562931"/>
      <w:bookmarkStart w:id="159" w:name="_Toc429210172"/>
      <w:r w:rsidRPr="007A64A5">
        <w:rPr>
          <w:rFonts w:ascii="ＭＳ Ｐゴシック" w:eastAsia="ＭＳ Ｐゴシック" w:hAnsi="ＭＳ Ｐゴシック"/>
          <w:i w:val="0"/>
          <w:sz w:val="24"/>
          <w:szCs w:val="24"/>
          <w:lang w:eastAsia="ja-JP"/>
        </w:rPr>
        <w:br w:type="page"/>
      </w:r>
      <w:bookmarkStart w:id="160" w:name="_Toc443386828"/>
      <w:r w:rsidRPr="007A64A5">
        <w:rPr>
          <w:rFonts w:ascii="ＭＳ Ｐゴシック" w:eastAsia="ＭＳ Ｐゴシック" w:hAnsi="ＭＳ Ｐゴシック" w:hint="eastAsia"/>
          <w:i w:val="0"/>
          <w:sz w:val="24"/>
          <w:szCs w:val="24"/>
        </w:rPr>
        <w:lastRenderedPageBreak/>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160"/>
    </w:p>
    <w:bookmarkEnd w:id="154"/>
    <w:bookmarkEnd w:id="155"/>
    <w:bookmarkEnd w:id="156"/>
    <w:bookmarkEnd w:id="157"/>
    <w:bookmarkEnd w:id="158"/>
    <w:bookmarkEnd w:id="159"/>
    <w:p w:rsidR="0064051F" w:rsidRPr="00874874" w:rsidRDefault="0064051F" w:rsidP="00436BDD">
      <w:pPr>
        <w:spacing w:beforeLines="10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rsidR="00705D39" w:rsidRDefault="00DA74A4" w:rsidP="00436BDD">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rsidR="00705D39" w:rsidRDefault="0064051F" w:rsidP="00436BDD">
      <w:pPr>
        <w:spacing w:beforeLines="5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rsidR="00705D39"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rsidR="00705D39" w:rsidRDefault="0064051F" w:rsidP="00436BDD">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rsidR="00705D39" w:rsidRDefault="0064051F" w:rsidP="00436BDD">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rsidR="00705D39" w:rsidRDefault="0064051F" w:rsidP="00436BDD">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rsidR="00705D39" w:rsidRDefault="0064051F" w:rsidP="00436BDD">
      <w:pPr>
        <w:pStyle w:val="1231"/>
        <w:spacing w:beforeLines="5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1" w:name="_Toc420230497"/>
      <w:bookmarkStart w:id="162" w:name="_Toc420231990"/>
      <w:bookmarkStart w:id="163" w:name="_Toc420292693"/>
      <w:bookmarkStart w:id="164" w:name="_Toc420293038"/>
      <w:bookmarkStart w:id="165" w:name="_Toc427562932"/>
      <w:bookmarkStart w:id="166" w:name="_Toc429210173"/>
      <w:bookmarkStart w:id="167" w:name="_Toc524334913"/>
      <w:r w:rsidRPr="007A64A5">
        <w:rPr>
          <w:rFonts w:ascii="ＭＳ Ｐゴシック" w:eastAsia="ＭＳ Ｐゴシック" w:hAnsi="ＭＳ Ｐゴシック"/>
          <w:i w:val="0"/>
          <w:sz w:val="24"/>
          <w:szCs w:val="24"/>
          <w:lang w:eastAsia="ja-JP"/>
        </w:rPr>
        <w:br w:type="page"/>
      </w:r>
      <w:bookmarkStart w:id="168" w:name="_Toc443386829"/>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161"/>
      <w:bookmarkEnd w:id="162"/>
      <w:bookmarkEnd w:id="163"/>
      <w:bookmarkEnd w:id="164"/>
      <w:bookmarkEnd w:id="165"/>
      <w:bookmarkEnd w:id="166"/>
      <w:bookmarkEnd w:id="167"/>
      <w:r w:rsidR="00D44640">
        <w:rPr>
          <w:rFonts w:ascii="ＭＳ Ｐゴシック" w:eastAsia="ＭＳ Ｐゴシック" w:hAnsi="ＭＳ Ｐゴシック" w:hint="eastAsia"/>
          <w:i w:val="0"/>
          <w:sz w:val="24"/>
          <w:szCs w:val="24"/>
          <w:lang w:eastAsia="ja-JP"/>
        </w:rPr>
        <w:t>」</w:t>
      </w:r>
      <w:bookmarkEnd w:id="168"/>
    </w:p>
    <w:p w:rsidR="0064051F" w:rsidRPr="00874874"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rsidR="00705D39" w:rsidRDefault="007D5E67" w:rsidP="00436BDD">
      <w:pPr>
        <w:spacing w:beforeLines="5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rsidR="00705D39" w:rsidRDefault="0064051F" w:rsidP="00436BDD">
      <w:pPr>
        <w:spacing w:beforeLines="5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rsidR="00705D39" w:rsidRDefault="0064051F" w:rsidP="00436BDD">
      <w:pPr>
        <w:spacing w:beforeLines="5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rsidR="00705D39"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69" w:name="_Toc420230498"/>
      <w:bookmarkStart w:id="170" w:name="_Toc420231991"/>
      <w:bookmarkStart w:id="171" w:name="_Toc420292694"/>
      <w:bookmarkStart w:id="172" w:name="_Toc420293039"/>
      <w:bookmarkStart w:id="173" w:name="_Toc427562933"/>
      <w:bookmarkStart w:id="174" w:name="_Toc429210174"/>
      <w:bookmarkStart w:id="175" w:name="_Toc443386830"/>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169"/>
      <w:bookmarkEnd w:id="170"/>
      <w:bookmarkEnd w:id="171"/>
      <w:bookmarkEnd w:id="172"/>
      <w:bookmarkEnd w:id="173"/>
      <w:bookmarkEnd w:id="174"/>
      <w:r w:rsidR="00D44640">
        <w:rPr>
          <w:rFonts w:ascii="ＭＳ Ｐゴシック" w:eastAsia="ＭＳ Ｐゴシック" w:hAnsi="ＭＳ Ｐゴシック" w:hint="eastAsia"/>
          <w:i w:val="0"/>
          <w:sz w:val="24"/>
          <w:szCs w:val="24"/>
          <w:lang w:eastAsia="ja-JP"/>
        </w:rPr>
        <w:t>」</w:t>
      </w:r>
      <w:bookmarkEnd w:id="175"/>
    </w:p>
    <w:p w:rsidR="0064051F" w:rsidRPr="00874874"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rsidR="00705D39" w:rsidRPr="00AB1B41" w:rsidRDefault="00DA74A4" w:rsidP="00436BDD">
      <w:pPr>
        <w:spacing w:beforeLines="5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rsidR="00705D39" w:rsidRPr="00AB1B41" w:rsidRDefault="0064051F" w:rsidP="00436BDD">
      <w:pPr>
        <w:spacing w:beforeLines="5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CC4E21" w:rsidRPr="00AB1B41">
        <w:rPr>
          <w:b/>
          <w:i/>
          <w:sz w:val="22"/>
          <w:szCs w:val="22"/>
          <w:lang w:eastAsia="ja-JP"/>
        </w:rPr>
        <w:t xml:space="preserve"> </w:t>
      </w:r>
      <w:r w:rsidRPr="00AB1B41">
        <w:rPr>
          <w:rFonts w:hint="eastAsia"/>
          <w:b/>
          <w:i/>
          <w:sz w:val="22"/>
          <w:szCs w:val="22"/>
          <w:lang w:eastAsia="ja-JP"/>
        </w:rPr>
        <w:t>中耳感染および炎症</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rsidR="00705D39" w:rsidRPr="00AB1B41" w:rsidRDefault="0064051F" w:rsidP="00436BDD">
      <w:pPr>
        <w:spacing w:beforeLines="5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CC4E21" w:rsidRPr="00AB1B41">
        <w:rPr>
          <w:b/>
          <w:i/>
          <w:sz w:val="22"/>
          <w:szCs w:val="22"/>
          <w:lang w:eastAsia="ja-JP"/>
        </w:rPr>
        <w:t xml:space="preserve"> </w:t>
      </w:r>
      <w:r w:rsidRPr="00AB1B41">
        <w:rPr>
          <w:rFonts w:hint="eastAsia"/>
          <w:b/>
          <w:i/>
          <w:sz w:val="22"/>
          <w:szCs w:val="22"/>
          <w:lang w:eastAsia="ja-JP"/>
        </w:rPr>
        <w:t>先天性耳部障害（難聴を除く</w:t>
      </w:r>
      <w:r w:rsidR="00F7400D" w:rsidRPr="00AB1B41">
        <w:rPr>
          <w:rFonts w:hint="eastAsia"/>
          <w:b/>
          <w:i/>
          <w:sz w:val="22"/>
          <w:szCs w:val="22"/>
          <w:lang w:eastAsia="ja-JP"/>
        </w:rPr>
        <w:t>）</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w:t>
      </w:r>
      <w:r w:rsidR="00E60AF6" w:rsidRPr="00AB1B41">
        <w:rPr>
          <w:sz w:val="22"/>
          <w:szCs w:val="22"/>
          <w:lang w:eastAsia="ja-JP"/>
        </w:rPr>
        <w:br/>
      </w:r>
      <w:r w:rsidRPr="00AB1B41">
        <w:rPr>
          <w:rFonts w:hint="eastAsia"/>
          <w:sz w:val="22"/>
          <w:szCs w:val="22"/>
          <w:lang w:eastAsia="ja-JP"/>
        </w:rPr>
        <w:t>解剖学的に細分される。</w:t>
      </w:r>
    </w:p>
    <w:p w:rsidR="00705D39" w:rsidRPr="00AB1B41" w:rsidRDefault="0064051F" w:rsidP="00436BDD">
      <w:pPr>
        <w:pStyle w:val="a8"/>
        <w:spacing w:beforeLines="5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CC4E21" w:rsidRPr="00AB1B41">
        <w:rPr>
          <w:rFonts w:hint="eastAsia"/>
          <w:b/>
          <w:i/>
          <w:sz w:val="22"/>
          <w:szCs w:val="22"/>
          <w:lang w:eastAsia="ja-JP"/>
        </w:rPr>
        <w:t xml:space="preserve"> </w:t>
      </w:r>
      <w:r w:rsidRPr="00AB1B41">
        <w:rPr>
          <w:rFonts w:hAnsi="ＭＳ 明朝" w:hint="eastAsia"/>
          <w:b/>
          <w:i/>
          <w:sz w:val="22"/>
          <w:szCs w:val="22"/>
          <w:lang w:eastAsia="ja-JP"/>
        </w:rPr>
        <w:t>聴覚障害</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rsidR="00705D39" w:rsidRPr="00AB1B41" w:rsidRDefault="0064051F" w:rsidP="00436BDD">
      <w:pPr>
        <w:spacing w:beforeLines="100"/>
        <w:rPr>
          <w:rFonts w:ascii="ＭＳ Ｐゴシック" w:eastAsia="ＭＳ Ｐゴシック" w:hAnsi="ＭＳ Ｐゴシック"/>
          <w:b/>
          <w:sz w:val="22"/>
          <w:szCs w:val="22"/>
          <w:lang w:eastAsia="ja-JP"/>
        </w:rPr>
      </w:pPr>
      <w:bookmarkStart w:id="176"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176"/>
      <w:r w:rsidRPr="00AB1B41">
        <w:rPr>
          <w:rFonts w:ascii="ＭＳ Ｐゴシック" w:eastAsia="ＭＳ Ｐゴシック" w:hAnsi="ＭＳ Ｐゴシック" w:hint="eastAsia"/>
          <w:b/>
          <w:sz w:val="22"/>
          <w:szCs w:val="22"/>
          <w:lang w:eastAsia="ja-JP"/>
        </w:rPr>
        <w:t>取り決め事項および例外</w:t>
      </w:r>
    </w:p>
    <w:p w:rsidR="00705D39" w:rsidRPr="00AB1B41" w:rsidRDefault="0064051F" w:rsidP="00436BDD">
      <w:pPr>
        <w:pStyle w:val="1231"/>
        <w:spacing w:beforeLines="5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A65BF3"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中耳の良性新生物</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A65BF3"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中耳障害</w:t>
      </w:r>
      <w:r w:rsidR="00910560" w:rsidRPr="00AB1B41">
        <w:rPr>
          <w:rFonts w:ascii="Century" w:eastAsia="ＭＳ 明朝" w:hAnsi="Century" w:hint="eastAsia"/>
          <w:b/>
          <w:i/>
          <w:sz w:val="22"/>
          <w:szCs w:val="22"/>
          <w:lang w:eastAsia="ja-JP"/>
        </w:rPr>
        <w:t>ＮＥＣ</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rsidR="00705D39" w:rsidRPr="00AB1B41" w:rsidRDefault="0064051F" w:rsidP="00436BDD">
      <w:pPr>
        <w:pStyle w:val="1231"/>
        <w:spacing w:beforeLines="5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外耳障害（先天性障害を除く</w:t>
      </w:r>
      <w:r w:rsidRPr="00AB1B41">
        <w:rPr>
          <w:rFonts w:ascii="Century" w:eastAsia="ＭＳ 明朝" w:hAnsi="ＭＳ 明朝" w:hint="eastAsia"/>
          <w:b/>
          <w:sz w:val="22"/>
          <w:szCs w:val="22"/>
          <w:lang w:eastAsia="ja-JP"/>
        </w:rPr>
        <w:t>）</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中耳障害（先天性障害を除く）</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内耳および第８脳神経障害</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rsidR="00705D39" w:rsidRPr="00AB1B41" w:rsidRDefault="0064051F" w:rsidP="00436BDD">
      <w:pPr>
        <w:pStyle w:val="1231"/>
        <w:spacing w:beforeLines="5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rsidR="0064051F" w:rsidRPr="009A466D" w:rsidRDefault="0064051F" w:rsidP="0064051F">
      <w:pPr>
        <w:pStyle w:val="105B"/>
        <w:tabs>
          <w:tab w:val="clear" w:pos="420"/>
        </w:tabs>
        <w:spacing w:line="240" w:lineRule="auto"/>
        <w:rPr>
          <w:rFonts w:ascii="Century" w:eastAsia="ＭＳ 明朝" w:hAnsi="Century"/>
          <w:bCs/>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77" w:name="_Toc420230499"/>
      <w:bookmarkStart w:id="178" w:name="_Toc420231992"/>
      <w:bookmarkStart w:id="179" w:name="_Toc420292695"/>
      <w:bookmarkStart w:id="180" w:name="_Toc420293040"/>
      <w:bookmarkStart w:id="181" w:name="_Toc427562934"/>
      <w:bookmarkStart w:id="182" w:name="_Toc429210175"/>
      <w:bookmarkStart w:id="183" w:name="_Toc443386831"/>
      <w:r w:rsidRPr="007A64A5">
        <w:rPr>
          <w:rFonts w:ascii="ＭＳ Ｐゴシック" w:eastAsia="ＭＳ Ｐゴシック" w:hAnsi="ＭＳ Ｐゴシック" w:hint="eastAsia"/>
          <w:i w:val="0"/>
          <w:sz w:val="24"/>
          <w:szCs w:val="24"/>
        </w:rPr>
        <w:lastRenderedPageBreak/>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177"/>
      <w:bookmarkEnd w:id="178"/>
      <w:bookmarkEnd w:id="179"/>
      <w:bookmarkEnd w:id="180"/>
      <w:bookmarkEnd w:id="181"/>
      <w:bookmarkEnd w:id="182"/>
      <w:r w:rsidR="00D44640">
        <w:rPr>
          <w:rFonts w:ascii="ＭＳ Ｐゴシック" w:eastAsia="ＭＳ Ｐゴシック" w:hAnsi="ＭＳ Ｐゴシック" w:hint="eastAsia"/>
          <w:i w:val="0"/>
          <w:sz w:val="24"/>
          <w:szCs w:val="24"/>
        </w:rPr>
        <w:t>」</w:t>
      </w:r>
      <w:bookmarkEnd w:id="183"/>
    </w:p>
    <w:p w:rsidR="0064051F" w:rsidRPr="00874874" w:rsidRDefault="0064051F" w:rsidP="00436BDD">
      <w:pPr>
        <w:spacing w:beforeLines="10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rsidR="007D754D" w:rsidRPr="00AB1B41" w:rsidRDefault="0064051F" w:rsidP="00436BDD">
      <w:pPr>
        <w:spacing w:beforeLines="5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rsidR="00705D39" w:rsidRPr="00AB1B41" w:rsidRDefault="00943B87" w:rsidP="00436BDD">
      <w:pPr>
        <w:spacing w:beforeLines="5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EF12FA" w:rsidRPr="00AB1B41">
        <w:rPr>
          <w:b/>
          <w:i/>
          <w:sz w:val="22"/>
          <w:szCs w:val="22"/>
          <w:lang w:eastAsia="ja-JP"/>
        </w:rPr>
        <w:t xml:space="preserve"> </w:t>
      </w:r>
      <w:r w:rsidR="0064051F" w:rsidRPr="00AB1B41">
        <w:rPr>
          <w:rFonts w:hint="eastAsia"/>
          <w:b/>
          <w:i/>
          <w:sz w:val="22"/>
          <w:szCs w:val="22"/>
          <w:lang w:eastAsia="ja-JP"/>
        </w:rPr>
        <w:t>副腎障害</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副腎皮質機能亢進</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副腎皮質機能低下</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副腎髄質障害</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EF12FA" w:rsidRPr="00AB1B41">
        <w:rPr>
          <w:b/>
          <w:i/>
          <w:sz w:val="22"/>
          <w:szCs w:val="22"/>
          <w:lang w:eastAsia="ja-JP"/>
        </w:rPr>
        <w:t xml:space="preserve"> </w:t>
      </w:r>
      <w:r w:rsidR="0064051F" w:rsidRPr="00AB1B41">
        <w:rPr>
          <w:rFonts w:hint="eastAsia"/>
          <w:b/>
          <w:i/>
          <w:sz w:val="22"/>
          <w:szCs w:val="22"/>
          <w:lang w:eastAsia="ja-JP"/>
        </w:rPr>
        <w:t>副腎新生物</w:t>
      </w:r>
      <w:r w:rsidR="00D44640" w:rsidRPr="00AB1B41">
        <w:rPr>
          <w:rFonts w:hint="eastAsia"/>
          <w:sz w:val="22"/>
          <w:szCs w:val="22"/>
          <w:lang w:eastAsia="ja-JP"/>
        </w:rPr>
        <w:t>」</w:t>
      </w:r>
      <w:r w:rsidR="0064051F" w:rsidRPr="00AB1B41">
        <w:rPr>
          <w:rFonts w:hint="eastAsia"/>
          <w:sz w:val="22"/>
          <w:szCs w:val="22"/>
          <w:lang w:eastAsia="ja-JP"/>
        </w:rPr>
        <w:t>が含まれている。</w:t>
      </w:r>
    </w:p>
    <w:p w:rsidR="00705D39" w:rsidRPr="00AB1B41" w:rsidRDefault="00D03224" w:rsidP="00436BDD">
      <w:pPr>
        <w:spacing w:beforeLines="50"/>
        <w:rPr>
          <w:sz w:val="22"/>
          <w:szCs w:val="22"/>
          <w:lang w:eastAsia="ja-JP"/>
        </w:rPr>
      </w:pPr>
      <w:r w:rsidRPr="00AB1B41">
        <w:rPr>
          <w:rFonts w:hint="eastAsia"/>
          <w:sz w:val="22"/>
          <w:szCs w:val="22"/>
          <w:lang w:eastAsia="ja-JP"/>
        </w:rPr>
        <w:t>「</w:t>
      </w:r>
      <w:r w:rsidR="0064051F" w:rsidRPr="00AB1B41">
        <w:rPr>
          <w:b/>
          <w:sz w:val="22"/>
          <w:szCs w:val="22"/>
          <w:lang w:eastAsia="ja-JP"/>
        </w:rPr>
        <w:t>HLT;</w:t>
      </w:r>
      <w:r w:rsidR="00460FF6"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4051F" w:rsidRPr="00AB1B41">
        <w:rPr>
          <w:rFonts w:hint="eastAsia"/>
          <w:b/>
          <w:sz w:val="22"/>
          <w:szCs w:val="22"/>
          <w:lang w:eastAsia="ja-JP"/>
        </w:rPr>
        <w:t>；</w:t>
      </w:r>
      <w:r w:rsidR="00460FF6" w:rsidRPr="00AB1B41">
        <w:rPr>
          <w:b/>
          <w:i/>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rsidR="00705D39" w:rsidRPr="00AB1B41" w:rsidRDefault="0064051F" w:rsidP="00436BDD">
      <w:pPr>
        <w:spacing w:beforeLines="5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460FF6" w:rsidRPr="00AB1B41">
        <w:rPr>
          <w:b/>
          <w:i/>
          <w:sz w:val="22"/>
          <w:szCs w:val="22"/>
          <w:lang w:eastAsia="ja-JP"/>
        </w:rPr>
        <w:t xml:space="preserve"> </w:t>
      </w:r>
      <w:r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460FF6" w:rsidRPr="00AB1B41">
        <w:rPr>
          <w:b/>
          <w:sz w:val="22"/>
          <w:szCs w:val="22"/>
          <w:lang w:eastAsia="ja-JP"/>
        </w:rPr>
        <w:t xml:space="preserve"> </w:t>
      </w:r>
      <w:r w:rsidRPr="00AB1B41">
        <w:rPr>
          <w:rFonts w:hint="eastAsia"/>
          <w:b/>
          <w:i/>
          <w:sz w:val="22"/>
          <w:szCs w:val="22"/>
          <w:lang w:eastAsia="ja-JP"/>
        </w:rPr>
        <w:t>腫瘍性および異所性内分泌障害</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rsidR="00705D39" w:rsidRPr="00AB1B41" w:rsidRDefault="00D03224" w:rsidP="00436BDD">
      <w:pPr>
        <w:spacing w:beforeLines="5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39678A" w:rsidRPr="00AB1B41">
        <w:rPr>
          <w:b/>
          <w:sz w:val="22"/>
          <w:szCs w:val="22"/>
          <w:lang w:eastAsia="ja-JP"/>
        </w:rPr>
        <w:t xml:space="preserve"> </w:t>
      </w:r>
      <w:r w:rsidR="0064051F"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39678A" w:rsidRPr="00AB1B41">
        <w:rPr>
          <w:b/>
          <w:sz w:val="22"/>
          <w:szCs w:val="22"/>
          <w:lang w:eastAsia="ja-JP"/>
        </w:rPr>
        <w:t xml:space="preserve"> </w:t>
      </w:r>
      <w:r w:rsidR="0064051F" w:rsidRPr="00AB1B41">
        <w:rPr>
          <w:rFonts w:hint="eastAsia"/>
          <w:b/>
          <w:i/>
          <w:sz w:val="22"/>
          <w:szCs w:val="22"/>
          <w:lang w:eastAsia="ja-JP"/>
        </w:rPr>
        <w:t>内分泌障害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39678A" w:rsidRPr="00AB1B41">
        <w:rPr>
          <w:b/>
          <w:i/>
          <w:sz w:val="22"/>
          <w:szCs w:val="22"/>
          <w:lang w:eastAsia="ja-JP"/>
        </w:rPr>
        <w:t xml:space="preserve"> </w:t>
      </w:r>
      <w:r w:rsidR="0064051F" w:rsidRPr="00AB1B41">
        <w:rPr>
          <w:rFonts w:hint="eastAsia"/>
          <w:b/>
          <w:i/>
          <w:sz w:val="22"/>
          <w:szCs w:val="22"/>
          <w:lang w:eastAsia="ja-JP"/>
        </w:rPr>
        <w:t>多腺性内分泌腺障害</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rsidR="00705D39" w:rsidRPr="00AB1B41" w:rsidRDefault="00D03224" w:rsidP="00436BDD">
      <w:pPr>
        <w:spacing w:beforeLines="5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2758FC" w:rsidRPr="00AB1B41">
        <w:rPr>
          <w:b/>
          <w:sz w:val="22"/>
          <w:szCs w:val="22"/>
          <w:lang w:eastAsia="ja-JP"/>
        </w:rPr>
        <w:t xml:space="preserve"> </w:t>
      </w:r>
      <w:r w:rsidR="0064051F" w:rsidRPr="00AB1B41">
        <w:rPr>
          <w:rFonts w:hint="eastAsia"/>
          <w:b/>
          <w:i/>
          <w:sz w:val="22"/>
          <w:szCs w:val="22"/>
          <w:lang w:eastAsia="ja-JP"/>
        </w:rPr>
        <w:t>性腺機能の内分泌性障害</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rsidR="00705D39" w:rsidRDefault="0064051F" w:rsidP="00436BDD">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w:t>
      </w:r>
      <w:r w:rsidR="009E5383">
        <w:rPr>
          <w:rFonts w:ascii="Century" w:eastAsia="ＭＳ 明朝" w:hAnsi="ＭＳ 明朝" w:hint="eastAsia"/>
          <w:b/>
          <w:i/>
          <w:sz w:val="22"/>
          <w:szCs w:val="22"/>
          <w:lang w:eastAsia="ja-JP"/>
        </w:rPr>
        <w:t>障害</w:t>
      </w:r>
      <w:r w:rsidRPr="009A466D">
        <w:rPr>
          <w:rFonts w:ascii="Century" w:eastAsia="ＭＳ 明朝" w:hAnsi="ＭＳ 明朝" w:hint="eastAsia"/>
          <w:b/>
          <w:i/>
          <w:sz w:val="22"/>
          <w:szCs w:val="22"/>
          <w:lang w:eastAsia="ja-JP"/>
        </w:rPr>
        <w:t>（糖尿病を含む）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rsidR="00705D39" w:rsidRDefault="0064051F" w:rsidP="00436BDD">
      <w:pPr>
        <w:pStyle w:val="1231"/>
        <w:spacing w:beforeLines="5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4" w:name="_Toc420230500"/>
      <w:bookmarkStart w:id="185" w:name="_Toc420231993"/>
      <w:bookmarkStart w:id="186" w:name="_Toc420292696"/>
      <w:bookmarkStart w:id="187" w:name="_Toc420293041"/>
      <w:bookmarkStart w:id="188" w:name="_Toc427562935"/>
      <w:bookmarkStart w:id="189" w:name="_Toc429210176"/>
      <w:bookmarkStart w:id="190" w:name="_Toc443386832"/>
      <w:r w:rsidRPr="007A64A5">
        <w:rPr>
          <w:rFonts w:ascii="ＭＳ Ｐゴシック" w:eastAsia="ＭＳ Ｐゴシック" w:hAnsi="ＭＳ Ｐゴシック" w:hint="eastAsia"/>
          <w:i w:val="0"/>
          <w:sz w:val="24"/>
          <w:szCs w:val="24"/>
        </w:rPr>
        <w:lastRenderedPageBreak/>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184"/>
      <w:bookmarkEnd w:id="185"/>
      <w:bookmarkEnd w:id="186"/>
      <w:bookmarkEnd w:id="187"/>
      <w:bookmarkEnd w:id="188"/>
      <w:bookmarkEnd w:id="189"/>
      <w:r w:rsidR="00D44640">
        <w:rPr>
          <w:rFonts w:ascii="ＭＳ Ｐゴシック" w:eastAsia="ＭＳ Ｐゴシック" w:hAnsi="ＭＳ Ｐゴシック" w:hint="eastAsia"/>
          <w:i w:val="0"/>
          <w:sz w:val="24"/>
          <w:szCs w:val="24"/>
        </w:rPr>
        <w:t>」</w:t>
      </w:r>
      <w:bookmarkEnd w:id="190"/>
    </w:p>
    <w:p w:rsidR="0064051F" w:rsidRPr="0000152A" w:rsidRDefault="0064051F" w:rsidP="00436BDD">
      <w:pPr>
        <w:spacing w:beforeLines="100"/>
        <w:rPr>
          <w:rFonts w:ascii="ＭＳ Ｐゴシック" w:eastAsia="ＭＳ Ｐゴシック" w:hAnsi="ＭＳ Ｐゴシック"/>
          <w:b/>
          <w:sz w:val="22"/>
          <w:szCs w:val="22"/>
        </w:rPr>
      </w:pPr>
      <w:bookmarkStart w:id="191"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191"/>
    </w:p>
    <w:p w:rsidR="00705D39" w:rsidRDefault="00D03224" w:rsidP="00436BDD">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rsidR="00705D39" w:rsidRPr="001C30D7" w:rsidRDefault="00D03224" w:rsidP="00436BDD">
      <w:pPr>
        <w:spacing w:beforeLines="5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7F20C7" w:rsidRPr="001C30D7">
        <w:rPr>
          <w:rFonts w:hint="eastAsia"/>
          <w:b/>
          <w:i/>
          <w:sz w:val="22"/>
          <w:szCs w:val="22"/>
          <w:lang w:eastAsia="ja-JP"/>
        </w:rPr>
        <w:t>先天性眼部障害（緑内障を除く）</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2C1726" w:rsidRPr="001C30D7">
        <w:rPr>
          <w:b/>
          <w:i/>
          <w:sz w:val="22"/>
          <w:szCs w:val="22"/>
          <w:lang w:eastAsia="ja-JP"/>
        </w:rPr>
        <w:t xml:space="preserve"> </w:t>
      </w:r>
      <w:r w:rsidR="0064051F" w:rsidRPr="001C30D7">
        <w:rPr>
          <w:rFonts w:hint="eastAsia"/>
          <w:b/>
          <w:i/>
          <w:sz w:val="22"/>
          <w:szCs w:val="22"/>
          <w:lang w:eastAsia="ja-JP"/>
        </w:rPr>
        <w:t>先天性緑内障</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緑内障および高眼圧症</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2C1726" w:rsidRPr="001C30D7">
        <w:rPr>
          <w:b/>
          <w:i/>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rsidR="00705D39" w:rsidRPr="001C30D7" w:rsidRDefault="00D03224" w:rsidP="00436BDD">
      <w:pPr>
        <w:spacing w:beforeLines="5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眼部障害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w:t>
      </w:r>
      <w:r w:rsidR="00E60AF6" w:rsidRPr="001C30D7">
        <w:rPr>
          <w:sz w:val="22"/>
          <w:szCs w:val="22"/>
          <w:lang w:eastAsia="ja-JP"/>
        </w:rPr>
        <w:br/>
      </w:r>
      <w:r w:rsidR="00274AA2" w:rsidRPr="001C30D7">
        <w:rPr>
          <w:rFonts w:hint="eastAsia"/>
          <w:sz w:val="22"/>
          <w:szCs w:val="22"/>
          <w:lang w:eastAsia="ja-JP"/>
        </w:rPr>
        <w:t>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2C1726" w:rsidRPr="001C30D7">
        <w:rPr>
          <w:b/>
          <w:sz w:val="22"/>
          <w:szCs w:val="22"/>
          <w:lang w:eastAsia="ja-JP"/>
        </w:rPr>
        <w:t xml:space="preserve"> </w:t>
      </w:r>
      <w:r w:rsidR="0064051F" w:rsidRPr="001C30D7">
        <w:rPr>
          <w:rFonts w:hint="eastAsia"/>
          <w:b/>
          <w:i/>
          <w:sz w:val="22"/>
          <w:szCs w:val="22"/>
          <w:lang w:eastAsia="ja-JP"/>
        </w:rPr>
        <w:t>角膜障害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rsidR="00705D39" w:rsidRPr="001C30D7" w:rsidRDefault="00D03224" w:rsidP="00436BDD">
      <w:pPr>
        <w:spacing w:beforeLines="50"/>
        <w:rPr>
          <w:sz w:val="22"/>
          <w:szCs w:val="22"/>
          <w:lang w:eastAsia="ja-JP"/>
        </w:rPr>
      </w:pPr>
      <w:r w:rsidRPr="001C30D7">
        <w:rPr>
          <w:rFonts w:hint="eastAsia"/>
          <w:sz w:val="22"/>
          <w:szCs w:val="22"/>
          <w:lang w:eastAsia="ja-JP"/>
        </w:rPr>
        <w:t>「</w:t>
      </w:r>
      <w:r w:rsidR="0064051F" w:rsidRPr="001C30D7">
        <w:rPr>
          <w:sz w:val="22"/>
          <w:szCs w:val="22"/>
          <w:lang w:eastAsia="ja-JP"/>
        </w:rPr>
        <w:t>HLGT;</w:t>
      </w:r>
      <w:r w:rsidR="002C1726" w:rsidRPr="001C30D7">
        <w:rPr>
          <w:i/>
          <w:sz w:val="22"/>
          <w:szCs w:val="22"/>
          <w:lang w:eastAsia="ja-JP"/>
        </w:rPr>
        <w:t xml:space="preserve"> </w:t>
      </w:r>
      <w:r w:rsidR="0064051F" w:rsidRPr="001C30D7">
        <w:rPr>
          <w:rFonts w:hint="eastAsia"/>
          <w:i/>
          <w:sz w:val="22"/>
          <w:szCs w:val="22"/>
          <w:lang w:eastAsia="ja-JP"/>
        </w:rPr>
        <w:t>視覚障害</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 xml:space="preserve">HLT; </w:t>
      </w:r>
      <w:r w:rsidR="0064051F" w:rsidRPr="001C30D7">
        <w:rPr>
          <w:rFonts w:hint="eastAsia"/>
          <w:i/>
          <w:sz w:val="22"/>
          <w:szCs w:val="22"/>
          <w:lang w:eastAsia="ja-JP"/>
        </w:rPr>
        <w:t>弱視性視力障害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i/>
          <w:sz w:val="22"/>
          <w:szCs w:val="22"/>
          <w:lang w:eastAsia="ja-JP"/>
        </w:rPr>
        <w:t xml:space="preserve"> </w:t>
      </w:r>
      <w:r w:rsidR="0064051F" w:rsidRPr="001C30D7">
        <w:rPr>
          <w:rFonts w:hint="eastAsia"/>
          <w:i/>
          <w:sz w:val="22"/>
          <w:szCs w:val="22"/>
          <w:lang w:eastAsia="ja-JP"/>
        </w:rPr>
        <w:t>瞳孔反射および調節機能障害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色盲（後天性を含む）</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盲（色盲を除く）</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rsidR="00705D39" w:rsidRPr="001C30D7" w:rsidRDefault="00D03224" w:rsidP="00436BDD">
      <w:pPr>
        <w:spacing w:beforeLines="5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80978" w:rsidRPr="001C30D7">
        <w:rPr>
          <w:b/>
          <w:sz w:val="22"/>
          <w:szCs w:val="22"/>
          <w:lang w:eastAsia="ja-JP"/>
        </w:rPr>
        <w:t xml:space="preserve"> </w:t>
      </w:r>
      <w:r w:rsidR="0064051F" w:rsidRPr="001C30D7">
        <w:rPr>
          <w:rFonts w:hint="eastAsia"/>
          <w:b/>
          <w:i/>
          <w:sz w:val="22"/>
          <w:szCs w:val="22"/>
          <w:lang w:eastAsia="ja-JP"/>
        </w:rPr>
        <w:t>眼球新生物</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rsidR="00B41422" w:rsidRPr="001C30D7" w:rsidRDefault="00B41422" w:rsidP="00436BDD">
      <w:pPr>
        <w:spacing w:beforeLines="5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rsidR="00B41422" w:rsidRPr="00153541" w:rsidRDefault="00B41422" w:rsidP="00436BDD">
      <w:pPr>
        <w:spacing w:beforeLines="50"/>
        <w:ind w:firstLineChars="129" w:firstLine="284"/>
        <w:rPr>
          <w:rFonts w:hAnsi="ＭＳ 明朝"/>
          <w:sz w:val="22"/>
          <w:szCs w:val="22"/>
          <w:lang w:eastAsia="ja-JP"/>
        </w:rPr>
      </w:pPr>
      <w:r w:rsidRPr="00153541">
        <w:rPr>
          <w:rFonts w:hAnsi="ＭＳ 明朝" w:hint="eastAsia"/>
          <w:sz w:val="22"/>
          <w:szCs w:val="22"/>
          <w:lang w:eastAsia="ja-JP"/>
        </w:rPr>
        <w:t>例</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436BDD">
      <w:pPr>
        <w:spacing w:beforeLines="5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rsidR="00705D39" w:rsidRDefault="00D03224" w:rsidP="00436BDD">
      <w:pPr>
        <w:spacing w:beforeLines="50"/>
        <w:rPr>
          <w:sz w:val="22"/>
          <w:szCs w:val="22"/>
          <w:lang w:eastAsia="ja-JP"/>
        </w:rPr>
      </w:pPr>
      <w:r>
        <w:rPr>
          <w:rFonts w:hAnsi="ＭＳ 明朝" w:hint="eastAsia"/>
          <w:sz w:val="22"/>
          <w:szCs w:val="22"/>
          <w:lang w:eastAsia="ja-JP"/>
        </w:rPr>
        <w:lastRenderedPageBreak/>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92" w:name="_Toc420230501"/>
      <w:bookmarkStart w:id="193" w:name="_Toc420231994"/>
      <w:bookmarkStart w:id="194" w:name="_Toc420292697"/>
      <w:bookmarkStart w:id="195" w:name="_Toc420293042"/>
      <w:bookmarkStart w:id="196" w:name="_Toc427562936"/>
      <w:bookmarkStart w:id="197" w:name="_Toc429210177"/>
      <w:bookmarkStart w:id="198" w:name="_Toc443386833"/>
      <w:r w:rsidRPr="007A64A5">
        <w:rPr>
          <w:rFonts w:ascii="ＭＳ Ｐゴシック" w:eastAsia="ＭＳ Ｐゴシック" w:hAnsi="ＭＳ Ｐゴシック" w:hint="eastAsia"/>
          <w:i w:val="0"/>
          <w:sz w:val="24"/>
          <w:szCs w:val="24"/>
        </w:rPr>
        <w:lastRenderedPageBreak/>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192"/>
      <w:bookmarkEnd w:id="193"/>
      <w:bookmarkEnd w:id="194"/>
      <w:bookmarkEnd w:id="195"/>
      <w:bookmarkEnd w:id="196"/>
      <w:bookmarkEnd w:id="197"/>
      <w:r w:rsidR="00D44640">
        <w:rPr>
          <w:rFonts w:ascii="ＭＳ Ｐゴシック" w:eastAsia="ＭＳ Ｐゴシック" w:hAnsi="ＭＳ Ｐゴシック" w:hint="eastAsia"/>
          <w:i w:val="0"/>
          <w:sz w:val="24"/>
          <w:szCs w:val="24"/>
        </w:rPr>
        <w:t>」</w:t>
      </w:r>
      <w:bookmarkEnd w:id="198"/>
    </w:p>
    <w:p w:rsidR="0064051F" w:rsidRPr="0000152A"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rsidR="00705D39" w:rsidRDefault="00E332D1" w:rsidP="00436BDD">
      <w:pPr>
        <w:spacing w:beforeLines="5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w:t>
      </w:r>
      <w:r w:rsidR="0085772B" w:rsidRPr="0085772B">
        <w:rPr>
          <w:rFonts w:hAnsi="ＭＳ 明朝" w:hint="eastAsia"/>
          <w:b/>
          <w:i/>
          <w:sz w:val="22"/>
          <w:szCs w:val="22"/>
          <w:lang w:eastAsia="ja-JP"/>
        </w:rPr>
        <w:t>ジスキネジア</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rsidR="00705D39" w:rsidRPr="00EF1313" w:rsidRDefault="00DA74A4" w:rsidP="00436BDD">
      <w:pPr>
        <w:spacing w:beforeLines="5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E151E" w:rsidRPr="00EF1313">
        <w:rPr>
          <w:b/>
          <w:i/>
          <w:sz w:val="22"/>
          <w:szCs w:val="22"/>
          <w:lang w:eastAsia="ja-JP"/>
        </w:rPr>
        <w:t xml:space="preserve"> </w:t>
      </w:r>
      <w:r w:rsidR="0064051F" w:rsidRPr="00EF1313">
        <w:rPr>
          <w:rFonts w:hint="eastAsia"/>
          <w:b/>
          <w:i/>
          <w:sz w:val="22"/>
          <w:szCs w:val="22"/>
          <w:lang w:eastAsia="ja-JP"/>
        </w:rPr>
        <w:t>消化管感染</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E151E" w:rsidRPr="00EF1313">
        <w:rPr>
          <w:b/>
          <w:sz w:val="22"/>
          <w:szCs w:val="22"/>
          <w:lang w:eastAsia="ja-JP"/>
        </w:rPr>
        <w:t xml:space="preserve"> </w:t>
      </w:r>
      <w:r w:rsidR="0064051F" w:rsidRPr="00EF1313">
        <w:rPr>
          <w:rFonts w:hint="eastAsia"/>
          <w:b/>
          <w:i/>
          <w:sz w:val="22"/>
          <w:szCs w:val="22"/>
          <w:lang w:eastAsia="ja-JP"/>
        </w:rPr>
        <w:t>消化管炎症性疾患</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E151E" w:rsidRPr="00EF1313">
        <w:rPr>
          <w:b/>
          <w:bCs/>
          <w:i/>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E151E" w:rsidRPr="00EF1313">
        <w:rPr>
          <w:b/>
          <w:i/>
          <w:sz w:val="22"/>
          <w:szCs w:val="22"/>
          <w:lang w:eastAsia="ja-JP"/>
        </w:rPr>
        <w:t xml:space="preserve"> </w:t>
      </w:r>
      <w:r w:rsidR="0064051F" w:rsidRPr="00EF1313">
        <w:rPr>
          <w:rFonts w:hint="eastAsia"/>
          <w:b/>
          <w:i/>
          <w:sz w:val="22"/>
          <w:szCs w:val="22"/>
          <w:lang w:eastAsia="ja-JP"/>
        </w:rPr>
        <w:t>眼部感染、刺激症状および炎症</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 xml:space="preserve">PT; </w:t>
      </w:r>
      <w:r w:rsidR="00870532" w:rsidRPr="00EF1313">
        <w:rPr>
          <w:rFonts w:hint="eastAsia"/>
          <w:b/>
          <w:i/>
          <w:sz w:val="22"/>
          <w:szCs w:val="22"/>
          <w:lang w:eastAsia="ja-JP"/>
        </w:rPr>
        <w:t>膵臓障害</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rsidR="00705D39" w:rsidRPr="00EF1313" w:rsidRDefault="00D03224" w:rsidP="00436BDD">
      <w:pPr>
        <w:spacing w:beforeLines="5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E151E" w:rsidRPr="00EF1313">
        <w:rPr>
          <w:b/>
          <w:i/>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9" w:name="_Toc420230502"/>
      <w:bookmarkStart w:id="200" w:name="_Toc420231995"/>
      <w:bookmarkStart w:id="201" w:name="_Toc420292698"/>
      <w:bookmarkStart w:id="202" w:name="_Toc420293043"/>
      <w:bookmarkStart w:id="203" w:name="_Toc427562937"/>
      <w:bookmarkStart w:id="204" w:name="_Toc429210178"/>
      <w:bookmarkStart w:id="205" w:name="_Toc443386834"/>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199"/>
      <w:bookmarkEnd w:id="200"/>
      <w:bookmarkEnd w:id="201"/>
      <w:bookmarkEnd w:id="202"/>
      <w:bookmarkEnd w:id="203"/>
      <w:bookmarkEnd w:id="204"/>
      <w:r w:rsidR="00D44640">
        <w:rPr>
          <w:rFonts w:ascii="ＭＳ Ｐゴシック" w:eastAsia="ＭＳ Ｐゴシック" w:hAnsi="ＭＳ Ｐゴシック" w:hint="eastAsia"/>
          <w:i w:val="0"/>
          <w:sz w:val="24"/>
          <w:szCs w:val="24"/>
          <w:lang w:eastAsia="ja-JP"/>
        </w:rPr>
        <w:t>」</w:t>
      </w:r>
      <w:bookmarkEnd w:id="205"/>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2A13EF" w:rsidRPr="00EF1313">
        <w:rPr>
          <w:b/>
          <w:sz w:val="22"/>
          <w:szCs w:val="22"/>
          <w:lang w:eastAsia="ja-JP"/>
        </w:rPr>
        <w:t xml:space="preserve"> </w:t>
      </w:r>
      <w:r w:rsidR="0064051F" w:rsidRPr="00EF1313">
        <w:rPr>
          <w:rFonts w:hint="eastAsia"/>
          <w:b/>
          <w:i/>
          <w:sz w:val="22"/>
          <w:szCs w:val="22"/>
          <w:lang w:eastAsia="ja-JP"/>
        </w:rPr>
        <w:t>投与</w:t>
      </w:r>
      <w:r w:rsidR="007F20C7" w:rsidRPr="00EF1313">
        <w:rPr>
          <w:rFonts w:hint="eastAsia"/>
          <w:b/>
          <w:i/>
          <w:sz w:val="22"/>
          <w:szCs w:val="22"/>
          <w:lang w:eastAsia="ja-JP"/>
        </w:rPr>
        <w:t>部位</w:t>
      </w:r>
      <w:r w:rsidR="0064051F" w:rsidRPr="00EF1313">
        <w:rPr>
          <w:rFonts w:hint="eastAsia"/>
          <w:b/>
          <w:i/>
          <w:sz w:val="22"/>
          <w:szCs w:val="22"/>
          <w:lang w:eastAsia="ja-JP"/>
        </w:rPr>
        <w:t>反応</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9E3B77" w:rsidRPr="00EF1313">
        <w:rPr>
          <w:b/>
          <w:sz w:val="22"/>
          <w:szCs w:val="22"/>
          <w:lang w:eastAsia="ja-JP"/>
        </w:rPr>
        <w:t xml:space="preserve"> </w:t>
      </w:r>
      <w:r w:rsidR="0064051F" w:rsidRPr="00EF1313">
        <w:rPr>
          <w:rFonts w:hint="eastAsia"/>
          <w:b/>
          <w:i/>
          <w:sz w:val="22"/>
          <w:szCs w:val="22"/>
          <w:lang w:eastAsia="ja-JP"/>
        </w:rPr>
        <w:t>治療的効果および非治療的効果（毒性を除く）</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相互作用</w:t>
      </w:r>
      <w:r w:rsidR="004E6D17" w:rsidRPr="00EF1313">
        <w:rPr>
          <w:rFonts w:hint="eastAsia"/>
          <w:sz w:val="22"/>
          <w:szCs w:val="22"/>
          <w:lang w:eastAsia="ja-JP"/>
        </w:rPr>
        <w:t>」および「</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治療的効果および非治療的効果</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1A6A96" w:rsidRPr="00EF1313">
        <w:rPr>
          <w:b/>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 xml:space="preserve">PT; </w:t>
      </w:r>
      <w:r w:rsidR="0008365C" w:rsidRPr="00EF1313">
        <w:rPr>
          <w:rFonts w:hint="eastAsia"/>
          <w:b/>
          <w:i/>
          <w:sz w:val="22"/>
          <w:szCs w:val="22"/>
          <w:lang w:eastAsia="ja-JP"/>
        </w:rPr>
        <w:t>薬効低下</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08365C" w:rsidRPr="00EF1313">
        <w:rPr>
          <w:b/>
          <w:i/>
          <w:sz w:val="22"/>
          <w:szCs w:val="22"/>
          <w:lang w:eastAsia="ja-JP"/>
        </w:rPr>
        <w:t xml:space="preserve"> </w:t>
      </w:r>
      <w:r w:rsidR="0008365C" w:rsidRPr="00EF1313">
        <w:rPr>
          <w:rFonts w:hint="eastAsia"/>
          <w:b/>
          <w:i/>
          <w:sz w:val="22"/>
          <w:szCs w:val="22"/>
          <w:lang w:eastAsia="ja-JP"/>
        </w:rPr>
        <w:t>薬効欠如</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235429"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エストロゲン様作用</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 xml:space="preserve">SOC;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EA410E"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性腺機能の内分泌異常ＮＥＣ</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rsidR="000626FA" w:rsidRPr="0067731D" w:rsidRDefault="00005319" w:rsidP="00436BDD">
      <w:pPr>
        <w:pStyle w:val="23"/>
        <w:tabs>
          <w:tab w:val="left" w:pos="0"/>
          <w:tab w:val="left" w:pos="900"/>
          <w:tab w:val="left" w:pos="1620"/>
        </w:tabs>
        <w:spacing w:beforeLines="5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051C8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 xml:space="preserve">SOC;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D31143" w:rsidRPr="0067731D">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製品の汚染と滅菌に関する問題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製品表示に関する問題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製品包装に関する問題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製品物性に関する問題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製品品質に関する問題ＮＥＣ</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942F8E" w:rsidRPr="0067731D">
        <w:rPr>
          <w:rFonts w:asciiTheme="minorHAnsi" w:eastAsiaTheme="minorEastAsia" w:hAnsiTheme="minorHAnsi"/>
          <w:iCs/>
          <w:sz w:val="22"/>
          <w:szCs w:val="22"/>
          <w:lang w:eastAsia="ja-JP"/>
        </w:rPr>
        <w:t>「</w:t>
      </w:r>
      <w:r w:rsidR="00942F8E" w:rsidRPr="0067731D">
        <w:rPr>
          <w:rFonts w:asciiTheme="minorHAnsi" w:eastAsiaTheme="minorEastAsia" w:hAnsiTheme="minorHAnsi"/>
          <w:b/>
          <w:iCs/>
          <w:sz w:val="22"/>
          <w:szCs w:val="22"/>
          <w:lang w:eastAsia="ja-JP"/>
        </w:rPr>
        <w:t xml:space="preserve">HLGT; </w:t>
      </w:r>
      <w:r w:rsidR="00942F8E" w:rsidRPr="0067731D">
        <w:rPr>
          <w:rFonts w:asciiTheme="minorHAnsi" w:eastAsiaTheme="minorEastAsia" w:hAnsiTheme="minorHAnsi"/>
          <w:b/>
          <w:i/>
          <w:iCs/>
          <w:sz w:val="22"/>
          <w:szCs w:val="22"/>
          <w:lang w:eastAsia="ja-JP"/>
        </w:rPr>
        <w:t>製品品質に関する問題</w:t>
      </w:r>
      <w:r w:rsidR="00942F8E"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 xml:space="preserve">SOC;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0626FA" w:rsidRPr="0067731D">
        <w:rPr>
          <w:rFonts w:asciiTheme="minorHAnsi" w:eastAsiaTheme="minorEastAsia" w:hAnsiTheme="minorHAnsi"/>
          <w:sz w:val="22"/>
          <w:szCs w:val="22"/>
          <w:lang w:eastAsia="ja-JP"/>
        </w:rPr>
        <w:t xml:space="preserve"> </w:t>
      </w:r>
      <w:r w:rsidR="000626FA" w:rsidRPr="0067731D">
        <w:rPr>
          <w:rFonts w:asciiTheme="minorHAnsi" w:eastAsiaTheme="minorEastAsia" w:hAnsiTheme="minorHAnsi"/>
          <w:b/>
          <w:i/>
          <w:iCs/>
          <w:sz w:val="22"/>
          <w:szCs w:val="22"/>
          <w:lang w:eastAsia="ja-JP"/>
        </w:rPr>
        <w:t>製品品質、供給、流通、製造および品質システムの問題</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rsidR="00C26127" w:rsidRPr="0067731D" w:rsidRDefault="00FC694E" w:rsidP="00436BDD">
      <w:pPr>
        <w:spacing w:beforeLines="5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 xml:space="preserve">HLT; </w:t>
      </w:r>
      <w:r w:rsidR="00CE421C" w:rsidRPr="0067731D">
        <w:rPr>
          <w:rFonts w:asciiTheme="minorHAnsi" w:eastAsiaTheme="minorEastAsia" w:hAnsiTheme="minorHAnsi"/>
          <w:b/>
          <w:i/>
          <w:sz w:val="22"/>
          <w:szCs w:val="22"/>
          <w:lang w:eastAsia="ja-JP"/>
        </w:rPr>
        <w:t>医療機器のコンピュータに関する問題</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医療機器の電気的問題</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医療機器の不適合に関する問題</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医療機器の情報出力に関する問題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医療機器に関する問題ＮＥＣ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医療機器の機能不良ＮＥＣ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医療機器の操作上の問題ＮＥＣ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医療機器の物理的および化学的問題</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 xml:space="preserve">HLGT; </w:t>
      </w:r>
      <w:r w:rsidR="004167F2" w:rsidRPr="0067731D">
        <w:rPr>
          <w:rFonts w:asciiTheme="minorHAnsi" w:eastAsiaTheme="minorEastAsia" w:hAnsiTheme="minorHAnsi"/>
          <w:b/>
          <w:i/>
          <w:sz w:val="22"/>
          <w:szCs w:val="22"/>
          <w:lang w:eastAsia="ja-JP"/>
        </w:rPr>
        <w:t>医療機器に関する問題</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 xml:space="preserve">SOC;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rsidR="0064051F" w:rsidRPr="0000152A" w:rsidRDefault="0064051F" w:rsidP="00436BDD">
      <w:pPr>
        <w:keepNext/>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436BDD">
      <w:pPr>
        <w:spacing w:beforeLines="5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Pr="00065E3F" w:rsidRDefault="00D03224" w:rsidP="00436BDD">
      <w:pPr>
        <w:spacing w:beforeLines="50"/>
        <w:ind w:left="1"/>
        <w:rPr>
          <w:sz w:val="22"/>
          <w:szCs w:val="22"/>
          <w:lang w:eastAsia="ja-JP"/>
        </w:rPr>
      </w:pPr>
      <w:r w:rsidRPr="00065E3F">
        <w:rPr>
          <w:rFonts w:hint="eastAsia"/>
          <w:sz w:val="22"/>
          <w:szCs w:val="22"/>
        </w:rPr>
        <w:t>「</w:t>
      </w:r>
      <w:r w:rsidR="0064051F" w:rsidRPr="00065E3F">
        <w:rPr>
          <w:b/>
          <w:sz w:val="22"/>
          <w:szCs w:val="22"/>
        </w:rPr>
        <w:t>LLT;</w:t>
      </w:r>
      <w:r w:rsidR="00F6379A" w:rsidRPr="00065E3F">
        <w:rPr>
          <w:b/>
          <w:i/>
          <w:sz w:val="22"/>
          <w:szCs w:val="22"/>
        </w:rPr>
        <w:t xml:space="preserve"> </w:t>
      </w:r>
      <w:r w:rsidR="0064051F" w:rsidRPr="00065E3F">
        <w:rPr>
          <w:rFonts w:hint="eastAsia"/>
          <w:b/>
          <w:i/>
          <w:sz w:val="22"/>
          <w:szCs w:val="22"/>
        </w:rPr>
        <w:t>高体温</w:t>
      </w:r>
      <w:r w:rsidR="00D26B9F" w:rsidRPr="00065E3F">
        <w:rPr>
          <w:rFonts w:hint="eastAsia"/>
          <w:sz w:val="22"/>
          <w:szCs w:val="22"/>
        </w:rPr>
        <w:t>（</w:t>
      </w:r>
      <w:r w:rsidR="00D26B9F" w:rsidRPr="00065E3F">
        <w:rPr>
          <w:i/>
          <w:sz w:val="22"/>
          <w:szCs w:val="22"/>
        </w:rPr>
        <w:t>High temperature</w:t>
      </w:r>
      <w:r w:rsidR="00D26B9F" w:rsidRPr="00065E3F">
        <w:rPr>
          <w:rFonts w:hint="eastAsia"/>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F6379A" w:rsidRPr="00065E3F">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F6379A" w:rsidRPr="00065E3F">
        <w:rPr>
          <w:b/>
          <w:bCs/>
          <w:i/>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w:t>
      </w:r>
      <w:r w:rsidR="0064051F" w:rsidRPr="00065E3F">
        <w:rPr>
          <w:rFonts w:hint="eastAsia"/>
          <w:sz w:val="22"/>
          <w:szCs w:val="22"/>
          <w:lang w:eastAsia="ja-JP"/>
        </w:rPr>
        <w:lastRenderedPageBreak/>
        <w:t>の場合発熱</w:t>
      </w:r>
      <w:r w:rsidRPr="00065E3F">
        <w:rPr>
          <w:rFonts w:hint="eastAsia"/>
          <w:sz w:val="22"/>
          <w:szCs w:val="22"/>
          <w:lang w:eastAsia="ja-JP"/>
        </w:rPr>
        <w:t>「</w:t>
      </w:r>
      <w:r w:rsidR="0064051F" w:rsidRPr="00065E3F">
        <w:rPr>
          <w:b/>
          <w:bCs/>
          <w:iCs/>
          <w:sz w:val="22"/>
          <w:szCs w:val="22"/>
          <w:lang w:eastAsia="ja-JP"/>
        </w:rPr>
        <w:t>PT;</w:t>
      </w:r>
      <w:r w:rsidR="00F6379A" w:rsidRPr="00065E3F">
        <w:rPr>
          <w:b/>
          <w:bCs/>
          <w:iCs/>
          <w:sz w:val="22"/>
          <w:szCs w:val="22"/>
          <w:lang w:eastAsia="ja-JP"/>
        </w:rPr>
        <w:t xml:space="preserve"> </w:t>
      </w:r>
      <w:r w:rsidR="0064051F" w:rsidRPr="00065E3F">
        <w:rPr>
          <w:rFonts w:hint="eastAsia"/>
          <w:b/>
          <w:bCs/>
          <w:i/>
          <w:iCs/>
          <w:sz w:val="22"/>
          <w:szCs w:val="22"/>
          <w:lang w:eastAsia="ja-JP"/>
        </w:rPr>
        <w:t>発熱</w:t>
      </w:r>
      <w:r w:rsidR="00D26B9F" w:rsidRPr="00065E3F">
        <w:rPr>
          <w:rFonts w:hint="eastAsia"/>
          <w:bCs/>
          <w:iCs/>
          <w:sz w:val="22"/>
          <w:szCs w:val="22"/>
          <w:lang w:eastAsia="ja-JP"/>
        </w:rPr>
        <w:t>（</w:t>
      </w:r>
      <w:r w:rsidR="00D26B9F" w:rsidRPr="00065E3F">
        <w:rPr>
          <w:bCs/>
          <w:i/>
          <w:iCs/>
          <w:sz w:val="22"/>
          <w:szCs w:val="22"/>
          <w:lang w:eastAsia="ja-JP"/>
        </w:rPr>
        <w:t>Pyrexia</w:t>
      </w:r>
      <w:r w:rsidR="00D26B9F" w:rsidRPr="00065E3F">
        <w:rPr>
          <w:rFonts w:hint="eastAsia"/>
          <w:bCs/>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F6379A" w:rsidRPr="00065E3F">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rsidR="00B9508F" w:rsidRPr="00065E3F" w:rsidRDefault="00D03224" w:rsidP="00436BDD">
      <w:pPr>
        <w:spacing w:beforeLines="50"/>
        <w:rPr>
          <w:sz w:val="22"/>
          <w:szCs w:val="22"/>
        </w:rPr>
      </w:pPr>
      <w:r w:rsidRPr="00065E3F">
        <w:rPr>
          <w:rFonts w:hint="eastAsia"/>
          <w:sz w:val="22"/>
          <w:szCs w:val="22"/>
        </w:rPr>
        <w:t>「</w:t>
      </w:r>
      <w:r w:rsidR="000D2AEA" w:rsidRPr="00065E3F">
        <w:rPr>
          <w:b/>
          <w:sz w:val="22"/>
          <w:szCs w:val="22"/>
        </w:rPr>
        <w:t>HLGT</w:t>
      </w:r>
      <w:r w:rsidR="002C7ED8" w:rsidRPr="00065E3F">
        <w:rPr>
          <w:b/>
          <w:sz w:val="22"/>
          <w:szCs w:val="22"/>
          <w:lang w:eastAsia="ja-JP"/>
        </w:rPr>
        <w:t xml:space="preserve">; </w:t>
      </w:r>
      <w:r w:rsidR="000D2AEA" w:rsidRPr="00065E3F">
        <w:rPr>
          <w:rFonts w:hint="eastAsia"/>
          <w:b/>
          <w:i/>
          <w:sz w:val="22"/>
          <w:szCs w:val="22"/>
        </w:rPr>
        <w:t>医療機器に関連した合併症</w:t>
      </w:r>
      <w:r w:rsidR="000D2AEA" w:rsidRPr="00065E3F">
        <w:rPr>
          <w:rFonts w:hint="eastAsia"/>
          <w:sz w:val="22"/>
          <w:szCs w:val="22"/>
        </w:rPr>
        <w:t>（</w:t>
      </w:r>
      <w:r w:rsidR="000D2AEA" w:rsidRPr="00065E3F">
        <w:rPr>
          <w:i/>
          <w:sz w:val="22"/>
          <w:szCs w:val="22"/>
        </w:rPr>
        <w:t>Complications associated with device</w:t>
      </w:r>
      <w:r w:rsidR="000D2AEA" w:rsidRPr="00065E3F">
        <w:rPr>
          <w:rFonts w:hint="eastAsia"/>
          <w:sz w:val="22"/>
          <w:szCs w:val="22"/>
        </w:rPr>
        <w:t>）</w:t>
      </w:r>
      <w:r w:rsidR="00D44640" w:rsidRPr="00065E3F">
        <w:rPr>
          <w:rFonts w:hint="eastAsia"/>
          <w:sz w:val="22"/>
          <w:szCs w:val="22"/>
        </w:rPr>
        <w:t>」</w:t>
      </w:r>
      <w:r w:rsidR="000D2AEA" w:rsidRPr="00065E3F">
        <w:rPr>
          <w:rFonts w:hint="eastAsia"/>
          <w:sz w:val="22"/>
          <w:szCs w:val="22"/>
        </w:rPr>
        <w:t>は因果関係の有無を問わず医療機器を使用中に患者で観察された反応と医療機器の使用による直接的な結果（</w:t>
      </w:r>
      <w:r w:rsidR="000D2AEA" w:rsidRPr="00065E3F">
        <w:rPr>
          <w:sz w:val="22"/>
          <w:szCs w:val="22"/>
        </w:rPr>
        <w:t>consequence</w:t>
      </w:r>
      <w:r w:rsidR="000D2AEA" w:rsidRPr="00065E3F">
        <w:rPr>
          <w:rFonts w:hint="eastAsia"/>
          <w:sz w:val="22"/>
          <w:szCs w:val="22"/>
        </w:rPr>
        <w:t>）を示す用語をグループ化している。</w:t>
      </w:r>
    </w:p>
    <w:p w:rsidR="009652C5" w:rsidRPr="009A466D" w:rsidRDefault="009652C5" w:rsidP="009652C5">
      <w:pPr>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06" w:name="_Toc420230503"/>
      <w:bookmarkStart w:id="207" w:name="_Toc420231996"/>
      <w:bookmarkStart w:id="208" w:name="_Toc420292699"/>
      <w:bookmarkStart w:id="209" w:name="_Toc420293044"/>
      <w:bookmarkStart w:id="210" w:name="_Toc427562938"/>
      <w:bookmarkStart w:id="211" w:name="_Toc429210179"/>
      <w:bookmarkStart w:id="212" w:name="_Toc443386835"/>
      <w:r w:rsidRPr="007A64A5">
        <w:rPr>
          <w:rFonts w:ascii="ＭＳ Ｐゴシック" w:eastAsia="ＭＳ Ｐゴシック" w:hAnsi="ＭＳ Ｐゴシック" w:hint="eastAsia"/>
          <w:i w:val="0"/>
          <w:sz w:val="24"/>
          <w:szCs w:val="24"/>
        </w:rPr>
        <w:lastRenderedPageBreak/>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06"/>
      <w:bookmarkEnd w:id="207"/>
      <w:bookmarkEnd w:id="208"/>
      <w:bookmarkEnd w:id="209"/>
      <w:bookmarkEnd w:id="210"/>
      <w:bookmarkEnd w:id="211"/>
      <w:r w:rsidR="00D44640">
        <w:rPr>
          <w:rFonts w:ascii="ＭＳ Ｐゴシック" w:eastAsia="ＭＳ Ｐゴシック" w:hAnsi="ＭＳ Ｐゴシック" w:hint="eastAsia"/>
          <w:i w:val="0"/>
          <w:sz w:val="24"/>
          <w:szCs w:val="24"/>
        </w:rPr>
        <w:t>」</w:t>
      </w:r>
      <w:bookmarkEnd w:id="212"/>
    </w:p>
    <w:p w:rsidR="0064051F" w:rsidRPr="0000152A"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rsidR="00705D39" w:rsidRDefault="00DA74A4" w:rsidP="00436BDD">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rsidR="00705D39" w:rsidRPr="00AE0105" w:rsidRDefault="0064051F" w:rsidP="00436BDD">
      <w:pPr>
        <w:spacing w:beforeLines="5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rsidR="00705D39" w:rsidRPr="00AE0105" w:rsidRDefault="0064051F" w:rsidP="00436BDD">
      <w:pPr>
        <w:spacing w:beforeLines="5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212FA0" w:rsidRPr="00AE0105">
        <w:rPr>
          <w:b/>
          <w:bCs/>
          <w:i/>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C9750E" w:rsidRPr="00AE0105">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E0105">
        <w:rPr>
          <w:sz w:val="22"/>
          <w:szCs w:val="22"/>
        </w:rPr>
        <w:t>(</w:t>
      </w:r>
      <w:r w:rsidR="00212FA0" w:rsidRPr="00AE0105">
        <w:rPr>
          <w:i/>
          <w:sz w:val="22"/>
          <w:szCs w:val="22"/>
        </w:rPr>
        <w:t>Hepatic failure</w:t>
      </w:r>
      <w:r w:rsidR="00212FA0" w:rsidRPr="00AE0105">
        <w:rPr>
          <w:sz w:val="22"/>
          <w:szCs w:val="22"/>
        </w:rPr>
        <w:t>)</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C9750E" w:rsidRPr="00AE0105">
        <w:rPr>
          <w:b/>
          <w:i/>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AE0105">
        <w:rPr>
          <w:sz w:val="22"/>
          <w:szCs w:val="22"/>
        </w:rPr>
        <w:t>(</w:t>
      </w:r>
      <w:r w:rsidR="00C9750E" w:rsidRPr="00AE0105">
        <w:rPr>
          <w:i/>
          <w:sz w:val="22"/>
          <w:szCs w:val="22"/>
        </w:rPr>
        <w:t>Hepatic insufficiency</w:t>
      </w:r>
      <w:r w:rsidR="00C9750E" w:rsidRPr="00AE0105">
        <w:rPr>
          <w:sz w:val="22"/>
          <w:szCs w:val="22"/>
        </w:rPr>
        <w:t>)</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rsidR="0064051F" w:rsidRPr="009A466D" w:rsidRDefault="0064051F" w:rsidP="0064051F">
      <w:pPr>
        <w:spacing w:line="360" w:lineRule="auto"/>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13" w:name="_Toc420230504"/>
      <w:bookmarkStart w:id="214" w:name="_Toc420231997"/>
      <w:bookmarkStart w:id="215" w:name="_Toc420292700"/>
      <w:bookmarkStart w:id="216" w:name="_Toc420293045"/>
      <w:bookmarkStart w:id="217" w:name="_Toc427562939"/>
      <w:bookmarkStart w:id="218" w:name="_Toc429210180"/>
      <w:bookmarkStart w:id="219" w:name="_Toc443386836"/>
      <w:r w:rsidRPr="007A64A5">
        <w:rPr>
          <w:rFonts w:ascii="ＭＳ Ｐゴシック" w:eastAsia="ＭＳ Ｐゴシック" w:hAnsi="ＭＳ Ｐゴシック"/>
          <w:i w:val="0"/>
          <w:sz w:val="24"/>
          <w:szCs w:val="24"/>
        </w:rPr>
        <w:lastRenderedPageBreak/>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13"/>
      <w:bookmarkEnd w:id="214"/>
      <w:bookmarkEnd w:id="215"/>
      <w:bookmarkEnd w:id="216"/>
      <w:bookmarkEnd w:id="217"/>
      <w:bookmarkEnd w:id="218"/>
      <w:r w:rsidR="00D44640">
        <w:rPr>
          <w:rFonts w:ascii="ＭＳ Ｐゴシック" w:eastAsia="ＭＳ Ｐゴシック" w:hAnsi="ＭＳ Ｐゴシック" w:hint="eastAsia"/>
          <w:i w:val="0"/>
          <w:sz w:val="24"/>
          <w:szCs w:val="24"/>
        </w:rPr>
        <w:t>」</w:t>
      </w:r>
      <w:bookmarkEnd w:id="219"/>
    </w:p>
    <w:p w:rsidR="0064051F" w:rsidRPr="0000152A"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rsidR="00705D39" w:rsidRDefault="00DA74A4" w:rsidP="00436BDD">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rsidR="00705D39" w:rsidRPr="00D17420"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rsidR="00705D39" w:rsidRPr="009E1C12" w:rsidRDefault="00D03224" w:rsidP="00436BDD">
      <w:pPr>
        <w:spacing w:beforeLines="50"/>
        <w:rPr>
          <w:sz w:val="22"/>
          <w:szCs w:val="22"/>
          <w:lang w:eastAsia="ja-JP"/>
        </w:rPr>
      </w:pPr>
      <w:r w:rsidRPr="009E1C12">
        <w:rPr>
          <w:rFonts w:hint="eastAsia"/>
          <w:sz w:val="22"/>
          <w:szCs w:val="22"/>
          <w:lang w:eastAsia="ja-JP"/>
        </w:rPr>
        <w:t>「</w:t>
      </w:r>
      <w:r w:rsidR="0064051F" w:rsidRPr="009E1C12">
        <w:rPr>
          <w:b/>
          <w:sz w:val="22"/>
          <w:szCs w:val="22"/>
          <w:lang w:eastAsia="ja-JP"/>
        </w:rPr>
        <w:t>HLT;</w:t>
      </w:r>
      <w:r w:rsidR="003B0986" w:rsidRPr="009E1C12">
        <w:rPr>
          <w:b/>
          <w:sz w:val="22"/>
          <w:szCs w:val="22"/>
          <w:lang w:eastAsia="ja-JP"/>
        </w:rPr>
        <w:t xml:space="preserve"> </w:t>
      </w:r>
      <w:r w:rsidR="0064051F" w:rsidRPr="009E1C12">
        <w:rPr>
          <w:rFonts w:hint="eastAsia"/>
          <w:b/>
          <w:i/>
          <w:sz w:val="22"/>
          <w:szCs w:val="22"/>
          <w:lang w:eastAsia="ja-JP"/>
        </w:rPr>
        <w:t>免疫不全障害</w:t>
      </w:r>
      <w:r w:rsidR="00910560" w:rsidRPr="009E1C12">
        <w:rPr>
          <w:rFonts w:hint="eastAsia"/>
          <w:b/>
          <w:i/>
          <w:sz w:val="22"/>
          <w:szCs w:val="22"/>
          <w:lang w:eastAsia="ja-JP"/>
        </w:rPr>
        <w:t>ＮＥＣ</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rsidR="00705D39" w:rsidRPr="009E1C12" w:rsidRDefault="0064051F" w:rsidP="00436BDD">
      <w:pPr>
        <w:spacing w:beforeLines="5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 xml:space="preserve">SOC;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rsidR="00705D39" w:rsidRPr="009E1C12" w:rsidRDefault="00DA74A4" w:rsidP="00436BDD">
      <w:pPr>
        <w:spacing w:beforeLines="5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自己免疫障害</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3B0986" w:rsidRPr="009E1C12">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結合組織障害（先天性障害を除く）</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rsidR="00705D39" w:rsidRPr="009E1C12" w:rsidRDefault="0064051F" w:rsidP="00436BDD">
      <w:pPr>
        <w:spacing w:beforeLines="5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3B0986" w:rsidRPr="009E1C12">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rsidR="001109D6" w:rsidRDefault="001109D6" w:rsidP="00436BDD">
      <w:pPr>
        <w:spacing w:beforeLines="50"/>
        <w:rPr>
          <w:rFonts w:hAnsi="ＭＳ 明朝"/>
          <w:sz w:val="22"/>
          <w:szCs w:val="22"/>
          <w:lang w:eastAsia="ja-JP"/>
        </w:rPr>
      </w:pPr>
    </w:p>
    <w:p w:rsidR="00510787" w:rsidRPr="001109D6" w:rsidRDefault="00510787" w:rsidP="001109D6">
      <w:pPr>
        <w:pStyle w:val="afffa"/>
        <w:rPr>
          <w:sz w:val="24"/>
          <w:szCs w:val="24"/>
          <w:lang w:eastAsia="ja-JP"/>
        </w:rPr>
      </w:pPr>
      <w:bookmarkStart w:id="220" w:name="_Toc333239911"/>
      <w:bookmarkStart w:id="221" w:name="_Toc333242992"/>
      <w:bookmarkStart w:id="222" w:name="_Toc364691778"/>
      <w:bookmarkStart w:id="223" w:name="_Toc364692135"/>
      <w:bookmarkStart w:id="224" w:name="_Toc443386837"/>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20"/>
      <w:bookmarkEnd w:id="221"/>
      <w:bookmarkEnd w:id="222"/>
      <w:bookmarkEnd w:id="223"/>
      <w:bookmarkEnd w:id="224"/>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2236"/>
        <w:gridCol w:w="1843"/>
        <w:gridCol w:w="1843"/>
        <w:gridCol w:w="1701"/>
      </w:tblGrid>
      <w:tr w:rsidR="0064051F" w:rsidRPr="009C7D78"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rsidTr="00BC0197">
        <w:trPr>
          <w:trHeight w:val="611"/>
        </w:trPr>
        <w:tc>
          <w:tcPr>
            <w:tcW w:w="1308" w:type="dxa"/>
            <w:vMerge w:val="restart"/>
            <w:tcBorders>
              <w:top w:val="single" w:sz="4" w:space="0" w:color="auto"/>
              <w:left w:val="single" w:sz="4" w:space="0" w:color="auto"/>
              <w:right w:val="single" w:sz="4" w:space="0" w:color="auto"/>
            </w:tcBorders>
            <w:vAlign w:val="center"/>
          </w:tcPr>
          <w:p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rsidTr="00BC0197">
        <w:tc>
          <w:tcPr>
            <w:tcW w:w="1308" w:type="dxa"/>
            <w:vMerge/>
            <w:tcBorders>
              <w:left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rsidTr="00BC0197">
        <w:tc>
          <w:tcPr>
            <w:tcW w:w="1308" w:type="dxa"/>
            <w:vMerge/>
            <w:tcBorders>
              <w:left w:val="single" w:sz="4" w:space="0" w:color="auto"/>
              <w:bottom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bl>
    <w:p w:rsidR="0064051F" w:rsidRPr="009E1C12" w:rsidRDefault="0064051F" w:rsidP="00436BDD">
      <w:pPr>
        <w:spacing w:beforeLines="5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3D1250" w:rsidRPr="009E1C12">
        <w:rPr>
          <w:i/>
          <w:sz w:val="22"/>
          <w:szCs w:val="22"/>
          <w:lang w:eastAsia="ja-JP"/>
        </w:rPr>
        <w:t xml:space="preserve"> </w:t>
      </w:r>
      <w:r w:rsidR="003D1250" w:rsidRPr="009E1C12">
        <w:rPr>
          <w:rFonts w:hint="eastAsia"/>
          <w:b/>
          <w:i/>
          <w:sz w:val="22"/>
          <w:szCs w:val="22"/>
          <w:lang w:eastAsia="ja-JP"/>
        </w:rPr>
        <w:t>処置による損傷および合併症ＮＥＣ</w:t>
      </w:r>
      <w:r w:rsidR="00D44640" w:rsidRPr="009E1C12">
        <w:rPr>
          <w:rFonts w:hint="eastAsia"/>
          <w:sz w:val="22"/>
          <w:szCs w:val="22"/>
          <w:lang w:eastAsia="ja-JP"/>
        </w:rPr>
        <w:t>」</w:t>
      </w:r>
      <w:r w:rsidRPr="009E1C12">
        <w:rPr>
          <w:rFonts w:hint="eastAsia"/>
          <w:sz w:val="22"/>
          <w:szCs w:val="22"/>
          <w:lang w:eastAsia="ja-JP"/>
        </w:rPr>
        <w:t>にリンクしていると同時に、関連の有る臓器別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0D5F53" w:rsidRPr="009E1C12">
        <w:rPr>
          <w:b/>
          <w:i/>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0D5F53" w:rsidRPr="009E1C12">
        <w:rPr>
          <w:b/>
          <w:i/>
          <w:sz w:val="22"/>
          <w:szCs w:val="22"/>
          <w:lang w:eastAsia="ja-JP"/>
        </w:rPr>
        <w:t xml:space="preserve"> </w:t>
      </w:r>
      <w:r w:rsidRPr="009E1C12">
        <w:rPr>
          <w:rFonts w:hint="eastAsia"/>
          <w:b/>
          <w:i/>
          <w:sz w:val="22"/>
          <w:szCs w:val="22"/>
          <w:lang w:eastAsia="ja-JP"/>
        </w:rPr>
        <w:t>血管の炎症</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5" w:name="_Toc420230505"/>
      <w:bookmarkStart w:id="226" w:name="_Toc420231998"/>
      <w:bookmarkStart w:id="227" w:name="_Toc420292701"/>
      <w:bookmarkStart w:id="228" w:name="_Toc420293046"/>
      <w:bookmarkStart w:id="229" w:name="_Toc427562940"/>
      <w:bookmarkStart w:id="230" w:name="_Toc429210181"/>
      <w:bookmarkStart w:id="231" w:name="_Toc443386838"/>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25"/>
      <w:bookmarkEnd w:id="226"/>
      <w:bookmarkEnd w:id="227"/>
      <w:bookmarkEnd w:id="228"/>
      <w:bookmarkEnd w:id="229"/>
      <w:bookmarkEnd w:id="230"/>
      <w:r w:rsidR="00D44640">
        <w:rPr>
          <w:rFonts w:ascii="ＭＳ Ｐゴシック" w:eastAsia="ＭＳ Ｐゴシック" w:hAnsi="ＭＳ Ｐゴシック" w:hint="eastAsia"/>
          <w:i w:val="0"/>
          <w:sz w:val="24"/>
          <w:szCs w:val="24"/>
          <w:lang w:eastAsia="ja-JP"/>
        </w:rPr>
        <w:t>」</w:t>
      </w:r>
      <w:bookmarkEnd w:id="231"/>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pStyle w:val="a8"/>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rsidR="00705D39" w:rsidRDefault="0064051F" w:rsidP="00436BDD">
      <w:pPr>
        <w:pStyle w:val="a8"/>
        <w:spacing w:beforeLines="5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rsidR="00705D39" w:rsidRDefault="00DA74A4"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rsidR="00705D39" w:rsidRDefault="00034583" w:rsidP="00436BDD">
      <w:pPr>
        <w:spacing w:beforeLines="10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lastRenderedPageBreak/>
        <w:t>6.11.3</w:t>
      </w:r>
      <w:r w:rsidR="00E16F21" w:rsidRPr="0000152A">
        <w:rPr>
          <w:rFonts w:ascii="ＭＳ Ｐゴシック" w:eastAsia="ＭＳ Ｐゴシック" w:hAnsi="ＭＳ Ｐゴシック" w:hint="eastAsia"/>
          <w:b/>
          <w:sz w:val="22"/>
          <w:szCs w:val="22"/>
          <w:lang w:eastAsia="ja-JP"/>
        </w:rPr>
        <w:tab/>
        <w:t>検索時の留意点</w:t>
      </w:r>
    </w:p>
    <w:p w:rsidR="00705D39" w:rsidRDefault="00E16F21" w:rsidP="00436BDD">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rsidR="00705D39" w:rsidRDefault="00E16F21" w:rsidP="00436BDD">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rsidR="00705D39" w:rsidRDefault="00E16F21" w:rsidP="00436BDD">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rsidR="00705D39" w:rsidRDefault="00E16F21" w:rsidP="00436BDD">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rsidR="00C620DA" w:rsidRDefault="000818F5" w:rsidP="00436BDD">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rsidR="00C620DA" w:rsidRDefault="00E16F21" w:rsidP="00436BDD">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rsidR="00C620DA" w:rsidRDefault="000818F5" w:rsidP="00436BDD">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32" w:name="_Toc420230506"/>
      <w:bookmarkStart w:id="233" w:name="_Toc420231999"/>
      <w:bookmarkStart w:id="234" w:name="_Toc420292702"/>
      <w:bookmarkStart w:id="235" w:name="_Toc420293047"/>
      <w:bookmarkStart w:id="236" w:name="_Toc427562941"/>
      <w:bookmarkStart w:id="237" w:name="_Toc429210182"/>
      <w:bookmarkStart w:id="238" w:name="_Toc443386839"/>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32"/>
      <w:bookmarkEnd w:id="233"/>
      <w:bookmarkEnd w:id="234"/>
      <w:bookmarkEnd w:id="235"/>
      <w:bookmarkEnd w:id="236"/>
      <w:bookmarkEnd w:id="237"/>
      <w:r w:rsidR="00D44640">
        <w:rPr>
          <w:rFonts w:ascii="ＭＳ Ｐゴシック" w:eastAsia="ＭＳ Ｐゴシック" w:hAnsi="ＭＳ Ｐゴシック" w:hint="eastAsia"/>
          <w:i w:val="0"/>
          <w:sz w:val="24"/>
          <w:szCs w:val="24"/>
          <w:lang w:eastAsia="ja-JP"/>
        </w:rPr>
        <w:t>」</w:t>
      </w:r>
      <w:bookmarkEnd w:id="238"/>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rsidR="00705D39" w:rsidRPr="00064667" w:rsidRDefault="00C64A5D" w:rsidP="00436BDD">
      <w:pPr>
        <w:spacing w:beforeLines="5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084426" w:rsidRPr="00064667">
        <w:rPr>
          <w:rFonts w:hint="eastAsia"/>
          <w:b/>
          <w:i/>
          <w:sz w:val="22"/>
          <w:szCs w:val="22"/>
          <w:lang w:eastAsia="ja-JP"/>
        </w:rPr>
        <w:t>分娩時外傷による顔面神経損傷</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A75180" w:rsidRPr="00064667">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A75180" w:rsidRPr="00064667">
        <w:rPr>
          <w:b/>
          <w:sz w:val="22"/>
          <w:szCs w:val="22"/>
          <w:lang w:eastAsia="ja-JP"/>
        </w:rPr>
        <w:t xml:space="preserve"> </w:t>
      </w:r>
      <w:r w:rsidR="00903E02" w:rsidRPr="00064667">
        <w:rPr>
          <w:rFonts w:hint="eastAsia"/>
          <w:b/>
          <w:i/>
          <w:sz w:val="22"/>
          <w:szCs w:val="22"/>
          <w:lang w:eastAsia="ja-JP"/>
        </w:rPr>
        <w:t>曝露、</w:t>
      </w:r>
      <w:r w:rsidR="0064051F" w:rsidRPr="00064667">
        <w:rPr>
          <w:rFonts w:hint="eastAsia"/>
          <w:b/>
          <w:i/>
          <w:sz w:val="22"/>
          <w:szCs w:val="22"/>
          <w:lang w:eastAsia="ja-JP"/>
        </w:rPr>
        <w:t>化学的損傷および中毒</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A75180" w:rsidRPr="00064667">
        <w:rPr>
          <w:b/>
          <w:sz w:val="22"/>
          <w:szCs w:val="22"/>
          <w:lang w:eastAsia="ja-JP"/>
        </w:rPr>
        <w:t xml:space="preserve"> </w:t>
      </w:r>
      <w:r w:rsidR="0064051F" w:rsidRPr="00064667">
        <w:rPr>
          <w:rFonts w:hint="eastAsia"/>
          <w:b/>
          <w:i/>
          <w:sz w:val="22"/>
          <w:szCs w:val="22"/>
          <w:lang w:eastAsia="ja-JP"/>
        </w:rPr>
        <w:t>中毒および毒性</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235429" w:rsidRPr="00064667">
        <w:rPr>
          <w:b/>
          <w:sz w:val="22"/>
          <w:szCs w:val="22"/>
          <w:lang w:eastAsia="ja-JP"/>
        </w:rPr>
        <w:t>;</w:t>
      </w:r>
      <w:r w:rsidR="00A75180" w:rsidRPr="00064667">
        <w:rPr>
          <w:b/>
          <w:sz w:val="22"/>
          <w:szCs w:val="22"/>
          <w:lang w:eastAsia="ja-JP"/>
        </w:rPr>
        <w:t xml:space="preserve"> </w:t>
      </w:r>
      <w:r w:rsidR="0064051F" w:rsidRPr="00064667">
        <w:rPr>
          <w:rFonts w:hint="eastAsia"/>
          <w:b/>
          <w:i/>
          <w:sz w:val="22"/>
          <w:szCs w:val="22"/>
          <w:lang w:eastAsia="ja-JP"/>
        </w:rPr>
        <w:t>中毒性ネフロパ</w:t>
      </w:r>
      <w:r w:rsidR="003876ED" w:rsidRPr="00064667">
        <w:rPr>
          <w:rFonts w:hint="eastAsia"/>
          <w:b/>
          <w:i/>
          <w:sz w:val="22"/>
          <w:szCs w:val="22"/>
          <w:lang w:eastAsia="ja-JP"/>
        </w:rPr>
        <w:t>シ</w:t>
      </w:r>
      <w:r w:rsidR="0064051F" w:rsidRPr="00064667">
        <w:rPr>
          <w:rFonts w:hint="eastAsia"/>
          <w:b/>
          <w:i/>
          <w:sz w:val="22"/>
          <w:szCs w:val="22"/>
          <w:lang w:eastAsia="ja-JP"/>
        </w:rPr>
        <w:t>ー</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rsidR="00705D39" w:rsidRPr="00064667" w:rsidRDefault="00283235" w:rsidP="00436BDD">
      <w:pPr>
        <w:spacing w:beforeLines="5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胆汁うっ滞性肝損傷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混合型肝損傷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肝損傷</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外傷性肝損傷</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rsidR="00705D39" w:rsidRPr="00064667" w:rsidRDefault="009F2DFC" w:rsidP="00436BDD">
      <w:pPr>
        <w:spacing w:beforeLines="5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」と「</w:t>
      </w:r>
      <w:r w:rsidR="008951D8" w:rsidRPr="00064667">
        <w:rPr>
          <w:b/>
          <w:sz w:val="22"/>
          <w:szCs w:val="22"/>
          <w:lang w:eastAsia="ja-JP"/>
        </w:rPr>
        <w:t xml:space="preserve">PT; </w:t>
      </w:r>
      <w:r w:rsidRPr="00064667">
        <w:rPr>
          <w:rFonts w:hint="eastAsia"/>
          <w:b/>
          <w:i/>
          <w:sz w:val="22"/>
          <w:szCs w:val="22"/>
          <w:lang w:eastAsia="ja-JP" w:bidi="ar-SA"/>
        </w:rPr>
        <w:t>体液を介した曝露</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 xml:space="preserve">LLT; </w:t>
      </w:r>
      <w:r w:rsidRPr="00064667">
        <w:rPr>
          <w:rFonts w:hint="eastAsia"/>
          <w:b/>
          <w:i/>
          <w:sz w:val="22"/>
          <w:szCs w:val="22"/>
          <w:lang w:eastAsia="ja-JP" w:bidi="ar-SA"/>
        </w:rPr>
        <w:t>Ｂ型肝炎</w:t>
      </w:r>
      <w:r w:rsidRPr="00064667">
        <w:rPr>
          <w:rFonts w:hint="eastAsia"/>
          <w:sz w:val="22"/>
          <w:szCs w:val="22"/>
          <w:lang w:eastAsia="ja-JP" w:bidi="ar-SA"/>
        </w:rPr>
        <w:t>」のように曝露物質そのものを表す用語と「</w:t>
      </w:r>
      <w:r w:rsidRPr="00064667">
        <w:rPr>
          <w:b/>
          <w:sz w:val="22"/>
          <w:szCs w:val="22"/>
          <w:lang w:eastAsia="ja-JP"/>
        </w:rPr>
        <w:t>LLT</w:t>
      </w:r>
      <w:r w:rsidR="008951D8" w:rsidRPr="00064667">
        <w:rPr>
          <w:b/>
          <w:sz w:val="22"/>
          <w:szCs w:val="22"/>
          <w:lang w:eastAsia="ja-JP"/>
        </w:rPr>
        <w:t xml:space="preserve">; </w:t>
      </w:r>
      <w:r w:rsidRPr="00064667">
        <w:rPr>
          <w:rFonts w:hint="eastAsia"/>
          <w:b/>
          <w:i/>
          <w:sz w:val="22"/>
          <w:szCs w:val="22"/>
          <w:lang w:eastAsia="ja-JP" w:bidi="ar-SA"/>
        </w:rPr>
        <w:t>黄疸</w:t>
      </w:r>
      <w:r w:rsidRPr="00064667">
        <w:rPr>
          <w:rFonts w:hint="eastAsia"/>
          <w:sz w:val="22"/>
          <w:szCs w:val="22"/>
          <w:lang w:eastAsia="ja-JP" w:bidi="ar-SA"/>
        </w:rPr>
        <w:t>」のような臨床的な結果を表す用語との組み合わせである。</w:t>
      </w:r>
    </w:p>
    <w:p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D45AE0" w:rsidRPr="00064667">
        <w:rPr>
          <w:b/>
          <w:sz w:val="22"/>
          <w:szCs w:val="22"/>
          <w:lang w:eastAsia="ja-JP"/>
        </w:rPr>
        <w:t xml:space="preserve"> </w:t>
      </w:r>
      <w:r w:rsidR="003A4BBD" w:rsidRPr="00064667">
        <w:rPr>
          <w:rFonts w:hint="eastAsia"/>
          <w:b/>
          <w:i/>
          <w:sz w:val="22"/>
          <w:szCs w:val="22"/>
          <w:lang w:eastAsia="ja-JP"/>
        </w:rPr>
        <w:t>処置による損傷および合併症ＮＥＣ</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人工流産合併症</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麻酔合併症</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D45AE0" w:rsidRPr="00064667">
        <w:rPr>
          <w:b/>
          <w:bCs/>
          <w:iCs/>
          <w:sz w:val="22"/>
          <w:szCs w:val="22"/>
          <w:lang w:eastAsia="ja-JP"/>
        </w:rPr>
        <w:t xml:space="preserve"> </w:t>
      </w:r>
      <w:r w:rsidR="0064051F" w:rsidRPr="00064667">
        <w:rPr>
          <w:rFonts w:hint="eastAsia"/>
          <w:b/>
          <w:bCs/>
          <w:i/>
          <w:iCs/>
          <w:sz w:val="22"/>
          <w:szCs w:val="22"/>
          <w:lang w:eastAsia="ja-JP"/>
        </w:rPr>
        <w:t>投与</w:t>
      </w:r>
      <w:r w:rsidR="006C7124" w:rsidRPr="00064667">
        <w:rPr>
          <w:rFonts w:hint="eastAsia"/>
          <w:b/>
          <w:bCs/>
          <w:i/>
          <w:iCs/>
          <w:sz w:val="22"/>
          <w:szCs w:val="22"/>
          <w:lang w:eastAsia="ja-JP"/>
        </w:rPr>
        <w:t>部位</w:t>
      </w:r>
      <w:r w:rsidR="0064051F" w:rsidRPr="00064667">
        <w:rPr>
          <w:rFonts w:hint="eastAsia"/>
          <w:b/>
          <w:bCs/>
          <w:i/>
          <w:iCs/>
          <w:sz w:val="22"/>
          <w:szCs w:val="22"/>
          <w:lang w:eastAsia="ja-JP"/>
        </w:rPr>
        <w:t>反応</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C376F8" w:rsidRPr="00064667">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D45AE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lastRenderedPageBreak/>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AA13ED" w:rsidRPr="005D0A84">
        <w:rPr>
          <w:b/>
          <w:bCs/>
          <w:iCs/>
          <w:sz w:val="22"/>
          <w:szCs w:val="22"/>
          <w:lang w:eastAsia="ja-JP"/>
        </w:rPr>
        <w:t xml:space="preserve"> </w:t>
      </w:r>
      <w:r w:rsidR="006C7124" w:rsidRPr="005D0A84">
        <w:rPr>
          <w:rFonts w:hint="eastAsia"/>
          <w:b/>
          <w:bCs/>
          <w:i/>
          <w:iCs/>
          <w:sz w:val="22"/>
          <w:szCs w:val="22"/>
          <w:lang w:eastAsia="ja-JP"/>
        </w:rPr>
        <w:t>投与部位反応</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F75449" w:rsidRPr="005D0A84">
        <w:rPr>
          <w:rFonts w:hint="eastAsia"/>
          <w:b/>
          <w:bCs/>
          <w:i/>
          <w:iCs/>
          <w:sz w:val="22"/>
          <w:szCs w:val="22"/>
          <w:lang w:eastAsia="ja-JP"/>
        </w:rPr>
        <w:t>適用</w:t>
      </w:r>
      <w:r w:rsidR="0064051F" w:rsidRPr="005D0A84">
        <w:rPr>
          <w:rFonts w:hint="eastAsia"/>
          <w:b/>
          <w:bCs/>
          <w:i/>
          <w:iCs/>
          <w:sz w:val="22"/>
          <w:szCs w:val="22"/>
          <w:lang w:eastAsia="ja-JP"/>
        </w:rPr>
        <w:t>および滴</w:t>
      </w:r>
      <w:r w:rsidR="00F75449" w:rsidRPr="005D0A84">
        <w:rPr>
          <w:rFonts w:hint="eastAsia"/>
          <w:b/>
          <w:bCs/>
          <w:i/>
          <w:iCs/>
          <w:sz w:val="22"/>
          <w:szCs w:val="22"/>
          <w:lang w:eastAsia="ja-JP"/>
        </w:rPr>
        <w:t>下投与</w:t>
      </w:r>
      <w:r w:rsidR="0064051F" w:rsidRPr="005D0A84">
        <w:rPr>
          <w:rFonts w:hint="eastAsia"/>
          <w:b/>
          <w:bCs/>
          <w:i/>
          <w:iCs/>
          <w:sz w:val="22"/>
          <w:szCs w:val="22"/>
          <w:lang w:eastAsia="ja-JP"/>
        </w:rPr>
        <w:t>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埋込みおよびカテーテル留置部位反応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注射部位反応</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C376F8" w:rsidRPr="005D0A84">
        <w:rPr>
          <w:b/>
          <w:sz w:val="22"/>
          <w:szCs w:val="22"/>
          <w:lang w:eastAsia="ja-JP"/>
        </w:rPr>
        <w:t xml:space="preserve"> </w:t>
      </w:r>
      <w:r w:rsidR="00496B48" w:rsidRPr="005D0A84">
        <w:rPr>
          <w:rFonts w:hint="eastAsia"/>
          <w:b/>
          <w:i/>
          <w:sz w:val="22"/>
          <w:szCs w:val="22"/>
          <w:lang w:eastAsia="ja-JP"/>
        </w:rPr>
        <w:t>注入部位反応</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04758E" w:rsidRPr="00C53CF2">
        <w:rPr>
          <w:rFonts w:hint="eastAsia"/>
          <w:b/>
          <w:i/>
          <w:sz w:val="22"/>
          <w:szCs w:val="22"/>
          <w:lang w:eastAsia="ja-JP"/>
        </w:rPr>
        <w:t>ワクチン接種部位反応</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投与部位反応ＮＥＣ</w:t>
      </w:r>
      <w:r w:rsidR="00D44640" w:rsidRPr="005D0A84">
        <w:rPr>
          <w:rFonts w:hint="eastAsia"/>
          <w:sz w:val="22"/>
          <w:szCs w:val="22"/>
          <w:lang w:eastAsia="ja-JP"/>
        </w:rPr>
        <w:t>」</w:t>
      </w:r>
      <w:r w:rsidR="0064051F" w:rsidRPr="005D0A84">
        <w:rPr>
          <w:rFonts w:hint="eastAsia"/>
          <w:sz w:val="22"/>
          <w:szCs w:val="22"/>
          <w:lang w:eastAsia="ja-JP"/>
        </w:rPr>
        <w:t>に分けられている。</w:t>
      </w:r>
    </w:p>
    <w:p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AA13ED" w:rsidRPr="00C53CF2">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rsidR="006D6E1A" w:rsidRDefault="00D03224" w:rsidP="00436BDD">
      <w:pPr>
        <w:spacing w:beforeLines="50"/>
        <w:rPr>
          <w:rFonts w:asciiTheme="minorHAnsi" w:hAnsiTheme="minorHAnsi"/>
          <w:sz w:val="22"/>
          <w:szCs w:val="22"/>
          <w:lang w:eastAsia="ja-JP"/>
        </w:rPr>
      </w:pPr>
      <w:r w:rsidRPr="00C53CF2">
        <w:rPr>
          <w:rFonts w:hint="eastAsia"/>
          <w:sz w:val="22"/>
          <w:szCs w:val="22"/>
          <w:lang w:eastAsia="ja-JP"/>
        </w:rPr>
        <w:t>「</w:t>
      </w:r>
      <w:r w:rsidR="0064051F" w:rsidRPr="00C53CF2">
        <w:rPr>
          <w:b/>
          <w:sz w:val="22"/>
          <w:szCs w:val="22"/>
          <w:lang w:eastAsia="ja-JP"/>
        </w:rPr>
        <w:t>HLGT</w:t>
      </w:r>
      <w:r w:rsidR="00235429" w:rsidRPr="00C53CF2">
        <w:rPr>
          <w:b/>
          <w:sz w:val="22"/>
          <w:szCs w:val="22"/>
          <w:lang w:eastAsia="ja-JP"/>
        </w:rPr>
        <w:t>;</w:t>
      </w:r>
      <w:r w:rsidR="00AA13ED" w:rsidRPr="00C53CF2">
        <w:rPr>
          <w:b/>
          <w:sz w:val="22"/>
          <w:szCs w:val="22"/>
          <w:lang w:eastAsia="ja-JP"/>
        </w:rPr>
        <w:t xml:space="preserve"> </w:t>
      </w:r>
      <w:r w:rsidR="0064051F" w:rsidRPr="00C53CF2">
        <w:rPr>
          <w:rFonts w:hint="eastAsia"/>
          <w:b/>
          <w:i/>
          <w:sz w:val="22"/>
          <w:szCs w:val="22"/>
          <w:lang w:eastAsia="ja-JP"/>
        </w:rPr>
        <w:t>投薬過誤</w:t>
      </w:r>
      <w:r w:rsidR="00D44640" w:rsidRPr="00C53CF2">
        <w:rPr>
          <w:rFonts w:hint="eastAsia"/>
          <w:sz w:val="22"/>
          <w:szCs w:val="22"/>
          <w:lang w:eastAsia="ja-JP"/>
        </w:rPr>
        <w:t>」</w:t>
      </w:r>
      <w:r w:rsidR="0064051F" w:rsidRPr="00C53CF2">
        <w:rPr>
          <w:rFonts w:hint="eastAsia"/>
          <w:sz w:val="22"/>
          <w:szCs w:val="22"/>
          <w:lang w:eastAsia="ja-JP"/>
        </w:rPr>
        <w:t>は下位の</w:t>
      </w:r>
      <w:r w:rsidR="0064051F" w:rsidRPr="00C53CF2">
        <w:rPr>
          <w:sz w:val="22"/>
          <w:szCs w:val="22"/>
          <w:lang w:eastAsia="ja-JP"/>
        </w:rPr>
        <w:t>HLT</w:t>
      </w:r>
      <w:r w:rsidR="0064051F" w:rsidRPr="00C53CF2">
        <w:rPr>
          <w:rFonts w:hint="eastAsia"/>
          <w:sz w:val="22"/>
          <w:szCs w:val="22"/>
          <w:lang w:eastAsia="ja-JP"/>
        </w:rPr>
        <w:t>で投薬過誤のタイプにより分類されている。</w:t>
      </w:r>
      <w:r w:rsidR="00A32F42" w:rsidRPr="00C53CF2">
        <w:rPr>
          <w:rFonts w:hint="eastAsia"/>
          <w:sz w:val="22"/>
          <w:szCs w:val="22"/>
          <w:lang w:eastAsia="ja-JP"/>
        </w:rPr>
        <w:t>下位の</w:t>
      </w:r>
      <w:r w:rsidR="0064051F" w:rsidRPr="00C53CF2">
        <w:rPr>
          <w:sz w:val="22"/>
          <w:szCs w:val="22"/>
          <w:lang w:eastAsia="ja-JP"/>
        </w:rPr>
        <w:t>HLT</w:t>
      </w:r>
      <w:r w:rsidR="0064051F" w:rsidRPr="00C53CF2">
        <w:rPr>
          <w:rFonts w:hint="eastAsia"/>
          <w:sz w:val="22"/>
          <w:szCs w:val="22"/>
          <w:lang w:eastAsia="ja-JP"/>
        </w:rPr>
        <w:t>は</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誤投与</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投薬モニタリング過誤</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偶発的</w:t>
      </w:r>
      <w:r w:rsidR="003613CC" w:rsidRPr="00C53CF2">
        <w:rPr>
          <w:rFonts w:hint="eastAsia"/>
          <w:b/>
          <w:i/>
          <w:sz w:val="22"/>
          <w:szCs w:val="22"/>
          <w:lang w:eastAsia="ja-JP"/>
        </w:rPr>
        <w:t>製品</w:t>
      </w:r>
      <w:r w:rsidR="005537A0" w:rsidRPr="00C53CF2">
        <w:rPr>
          <w:rFonts w:hint="eastAsia"/>
          <w:b/>
          <w:i/>
          <w:sz w:val="22"/>
          <w:szCs w:val="22"/>
          <w:lang w:eastAsia="ja-JP"/>
        </w:rPr>
        <w:t>曝</w:t>
      </w:r>
      <w:r w:rsidR="0064051F" w:rsidRPr="006D6E1A">
        <w:rPr>
          <w:rFonts w:asciiTheme="minorHAnsi" w:hAnsiTheme="minorHAnsi"/>
          <w:b/>
          <w:i/>
          <w:sz w:val="22"/>
          <w:szCs w:val="22"/>
          <w:lang w:eastAsia="ja-JP"/>
        </w:rPr>
        <w:t>露</w:t>
      </w:r>
      <w:r w:rsidR="00D44640" w:rsidRPr="006D6E1A">
        <w:rPr>
          <w:rFonts w:asciiTheme="minorHAnsi" w:hAnsiTheme="minorHAnsi"/>
          <w:sz w:val="22"/>
          <w:szCs w:val="22"/>
          <w:lang w:eastAsia="ja-JP"/>
        </w:rPr>
        <w:t>」</w:t>
      </w:r>
      <w:r w:rsidR="0064051F" w:rsidRPr="006D6E1A">
        <w:rPr>
          <w:rFonts w:asciiTheme="minorHAnsi" w:hAnsiTheme="minorHAnsi"/>
          <w:sz w:val="22"/>
          <w:szCs w:val="22"/>
          <w:lang w:eastAsia="ja-JP"/>
        </w:rPr>
        <w:t>、</w:t>
      </w:r>
      <w:r w:rsidRPr="006D6E1A">
        <w:rPr>
          <w:rFonts w:asciiTheme="minorHAnsi" w:hAnsiTheme="minorHAnsi"/>
          <w:sz w:val="22"/>
          <w:szCs w:val="22"/>
          <w:lang w:eastAsia="ja-JP"/>
        </w:rPr>
        <w:t>「</w:t>
      </w:r>
      <w:r w:rsidR="00A32F42" w:rsidRPr="006D6E1A">
        <w:rPr>
          <w:rFonts w:asciiTheme="minorHAnsi" w:hAnsiTheme="minorHAnsi"/>
          <w:b/>
          <w:sz w:val="22"/>
          <w:szCs w:val="22"/>
          <w:lang w:eastAsia="ja-JP"/>
        </w:rPr>
        <w:t xml:space="preserve">HLT; </w:t>
      </w:r>
      <w:r w:rsidR="0064051F" w:rsidRPr="006D6E1A">
        <w:rPr>
          <w:rFonts w:asciiTheme="minorHAnsi" w:hAnsiTheme="minorHAnsi"/>
          <w:b/>
          <w:i/>
          <w:sz w:val="22"/>
          <w:szCs w:val="22"/>
          <w:lang w:eastAsia="ja-JP"/>
        </w:rPr>
        <w:t>投薬過誤ＮＥＣ</w:t>
      </w:r>
      <w:r w:rsidR="00D44640" w:rsidRPr="006D6E1A">
        <w:rPr>
          <w:rFonts w:asciiTheme="minorHAnsi" w:hAnsiTheme="minorHAnsi"/>
          <w:sz w:val="22"/>
          <w:szCs w:val="22"/>
          <w:lang w:eastAsia="ja-JP"/>
        </w:rPr>
        <w:t>」</w:t>
      </w:r>
      <w:r w:rsidR="000B77B3" w:rsidRPr="006D6E1A">
        <w:rPr>
          <w:rFonts w:asciiTheme="minorHAnsi" w:hAnsiTheme="minorHAnsi"/>
          <w:sz w:val="22"/>
          <w:szCs w:val="22"/>
          <w:lang w:eastAsia="ja-JP"/>
        </w:rPr>
        <w:t>、および</w:t>
      </w:r>
      <w:r w:rsidR="00F64823" w:rsidRPr="006D6E1A">
        <w:rPr>
          <w:rFonts w:asciiTheme="minorHAnsi" w:hAnsiTheme="minorHAnsi"/>
          <w:sz w:val="22"/>
          <w:szCs w:val="22"/>
          <w:lang w:eastAsia="ja-JP"/>
        </w:rPr>
        <w:t>「</w:t>
      </w:r>
      <w:r w:rsidR="00F64823" w:rsidRPr="006D6E1A">
        <w:rPr>
          <w:rFonts w:asciiTheme="minorHAnsi" w:hAnsiTheme="minorHAnsi"/>
          <w:b/>
          <w:sz w:val="22"/>
          <w:szCs w:val="22"/>
          <w:lang w:eastAsia="ja-JP"/>
        </w:rPr>
        <w:t xml:space="preserve">HLT; </w:t>
      </w:r>
      <w:r w:rsidR="00F64823" w:rsidRPr="006D6E1A">
        <w:rPr>
          <w:rFonts w:asciiTheme="minorHAnsi" w:hAnsiTheme="minorHAnsi"/>
          <w:b/>
          <w:i/>
          <w:sz w:val="22"/>
          <w:szCs w:val="22"/>
          <w:lang w:eastAsia="ja-JP"/>
        </w:rPr>
        <w:t>回避された投薬過誤</w:t>
      </w:r>
      <w:r w:rsidR="00F64823" w:rsidRPr="006D6E1A">
        <w:rPr>
          <w:rFonts w:asciiTheme="minorHAnsi" w:hAnsiTheme="minorHAnsi"/>
          <w:sz w:val="22"/>
          <w:szCs w:val="22"/>
          <w:lang w:eastAsia="ja-JP"/>
        </w:rPr>
        <w:t>」</w:t>
      </w:r>
      <w:r w:rsidR="0064051F" w:rsidRPr="006D6E1A">
        <w:rPr>
          <w:rFonts w:asciiTheme="minorHAnsi" w:hAnsiTheme="minorHAnsi"/>
          <w:sz w:val="22"/>
          <w:szCs w:val="22"/>
          <w:lang w:eastAsia="ja-JP"/>
        </w:rPr>
        <w:t>である。</w:t>
      </w:r>
    </w:p>
    <w:p w:rsidR="0064051F" w:rsidRPr="006D6E1A" w:rsidRDefault="00A019AF" w:rsidP="00436BDD">
      <w:pPr>
        <w:spacing w:beforeLines="50"/>
        <w:rPr>
          <w:rFonts w:asciiTheme="minorHAnsi" w:eastAsiaTheme="minorEastAsia" w:hAnsiTheme="minorHAnsi"/>
          <w:sz w:val="22"/>
          <w:szCs w:val="22"/>
          <w:lang w:eastAsia="ja-JP"/>
        </w:rPr>
      </w:pPr>
      <w:r w:rsidRPr="006D6E1A">
        <w:rPr>
          <w:rFonts w:asciiTheme="minorHAnsi" w:eastAsiaTheme="minorEastAsia" w:hAnsiTheme="minorHAnsi"/>
          <w:sz w:val="22"/>
          <w:szCs w:val="22"/>
          <w:lang w:eastAsia="ja-JP"/>
        </w:rPr>
        <w:t>「</w:t>
      </w:r>
      <w:r w:rsidRPr="006D6E1A">
        <w:rPr>
          <w:rFonts w:asciiTheme="minorHAnsi" w:eastAsiaTheme="minorEastAsia" w:hAnsiTheme="minorHAnsi"/>
          <w:b/>
          <w:sz w:val="22"/>
          <w:szCs w:val="22"/>
          <w:lang w:eastAsia="ja-JP"/>
        </w:rPr>
        <w:t xml:space="preserve">HLT; </w:t>
      </w:r>
      <w:r w:rsidRPr="006D6E1A">
        <w:rPr>
          <w:rFonts w:asciiTheme="minorHAnsi" w:eastAsiaTheme="minorEastAsia" w:hAnsiTheme="minorHAnsi"/>
          <w:b/>
          <w:i/>
          <w:sz w:val="22"/>
          <w:szCs w:val="22"/>
          <w:lang w:eastAsia="ja-JP"/>
        </w:rPr>
        <w:t>回避された投薬過誤</w:t>
      </w:r>
      <w:r w:rsidRPr="006D6E1A">
        <w:rPr>
          <w:rFonts w:asciiTheme="minorHAnsi" w:eastAsiaTheme="minorEastAsia" w:hAnsiTheme="minorHAnsi"/>
          <w:sz w:val="22"/>
          <w:szCs w:val="22"/>
          <w:lang w:eastAsia="ja-JP"/>
        </w:rPr>
        <w:t>」</w:t>
      </w:r>
      <w:r w:rsidR="003F231F" w:rsidRPr="006D6E1A">
        <w:rPr>
          <w:rFonts w:asciiTheme="minorHAnsi" w:eastAsiaTheme="minorEastAsia" w:hAnsiTheme="minorHAnsi"/>
          <w:sz w:val="22"/>
          <w:szCs w:val="22"/>
          <w:lang w:eastAsia="ja-JP"/>
        </w:rPr>
        <w:t>は、回避された投薬過誤に関するコーディングと検索</w:t>
      </w:r>
      <w:r w:rsidRPr="006D6E1A">
        <w:rPr>
          <w:rFonts w:asciiTheme="minorHAnsi" w:eastAsiaTheme="minorEastAsia" w:hAnsiTheme="minorHAnsi"/>
          <w:sz w:val="22"/>
          <w:szCs w:val="22"/>
          <w:lang w:eastAsia="ja-JP"/>
        </w:rPr>
        <w:t>を</w:t>
      </w:r>
      <w:r w:rsidR="003F231F" w:rsidRPr="006D6E1A">
        <w:rPr>
          <w:rFonts w:asciiTheme="minorHAnsi" w:eastAsiaTheme="minorEastAsia" w:hAnsiTheme="minorHAnsi"/>
          <w:sz w:val="22"/>
          <w:szCs w:val="22"/>
          <w:lang w:eastAsia="ja-JP"/>
        </w:rPr>
        <w:t>容易とするためにバージョン</w:t>
      </w:r>
      <w:r w:rsidR="003F231F" w:rsidRPr="006D6E1A">
        <w:rPr>
          <w:rFonts w:asciiTheme="minorHAnsi" w:eastAsiaTheme="minorEastAsia" w:hAnsiTheme="minorHAnsi"/>
          <w:sz w:val="22"/>
          <w:szCs w:val="22"/>
          <w:lang w:eastAsia="ja-JP"/>
        </w:rPr>
        <w:t>19.0</w:t>
      </w:r>
      <w:r w:rsidR="003F231F" w:rsidRPr="006D6E1A">
        <w:rPr>
          <w:rFonts w:asciiTheme="minorHAnsi" w:eastAsiaTheme="minorEastAsia" w:hAnsiTheme="minorHAnsi"/>
          <w:sz w:val="22"/>
          <w:szCs w:val="22"/>
          <w:lang w:eastAsia="ja-JP"/>
        </w:rPr>
        <w:t>で追加された。</w:t>
      </w:r>
      <w:r w:rsidR="009C71E6" w:rsidRPr="006D6E1A">
        <w:rPr>
          <w:rFonts w:asciiTheme="minorHAnsi" w:eastAsiaTheme="minorEastAsia" w:hAnsiTheme="minorHAnsi"/>
          <w:sz w:val="22"/>
          <w:szCs w:val="22"/>
          <w:lang w:eastAsia="ja-JP"/>
        </w:rPr>
        <w:t>それ</w:t>
      </w:r>
      <w:r w:rsidR="00677091" w:rsidRPr="006D6E1A">
        <w:rPr>
          <w:rFonts w:asciiTheme="minorHAnsi" w:eastAsiaTheme="minorEastAsia" w:hAnsiTheme="minorHAnsi"/>
          <w:sz w:val="22"/>
          <w:szCs w:val="22"/>
          <w:lang w:eastAsia="ja-JP"/>
        </w:rPr>
        <w:t>ら</w:t>
      </w:r>
      <w:r w:rsidR="009C71E6" w:rsidRPr="006D6E1A">
        <w:rPr>
          <w:rFonts w:asciiTheme="minorHAnsi" w:eastAsiaTheme="minorEastAsia" w:hAnsiTheme="minorHAnsi"/>
          <w:sz w:val="22"/>
          <w:szCs w:val="22"/>
          <w:lang w:eastAsia="ja-JP"/>
        </w:rPr>
        <w:t>は投薬過誤のカテゴリーに含まれる</w:t>
      </w:r>
      <w:r w:rsidR="00677091" w:rsidRPr="006D6E1A">
        <w:rPr>
          <w:rFonts w:asciiTheme="minorHAnsi" w:eastAsiaTheme="minorEastAsia" w:hAnsiTheme="minorHAnsi"/>
          <w:sz w:val="22"/>
          <w:szCs w:val="22"/>
          <w:lang w:eastAsia="ja-JP"/>
        </w:rPr>
        <w:t>ことを</w:t>
      </w:r>
      <w:r w:rsidR="00CA7096" w:rsidRPr="006D6E1A">
        <w:rPr>
          <w:rFonts w:asciiTheme="minorHAnsi" w:eastAsiaTheme="minorEastAsia" w:hAnsiTheme="minorHAnsi"/>
          <w:sz w:val="22"/>
          <w:szCs w:val="22"/>
          <w:lang w:eastAsia="ja-JP"/>
        </w:rPr>
        <w:t>識別可能</w:t>
      </w:r>
      <w:r w:rsidR="00677091" w:rsidRPr="006D6E1A">
        <w:rPr>
          <w:rFonts w:asciiTheme="minorHAnsi" w:eastAsiaTheme="minorEastAsia" w:hAnsiTheme="minorHAnsi"/>
          <w:sz w:val="22"/>
          <w:szCs w:val="22"/>
          <w:lang w:eastAsia="ja-JP"/>
        </w:rPr>
        <w:t>にしてお</w:t>
      </w:r>
      <w:r w:rsidR="009C71E6" w:rsidRPr="006D6E1A">
        <w:rPr>
          <w:rFonts w:asciiTheme="minorHAnsi" w:eastAsiaTheme="minorEastAsia" w:hAnsiTheme="minorHAnsi"/>
          <w:sz w:val="22"/>
          <w:szCs w:val="22"/>
          <w:lang w:eastAsia="ja-JP"/>
        </w:rPr>
        <w:t>り、</w:t>
      </w:r>
      <w:r w:rsidR="00677091" w:rsidRPr="006D6E1A">
        <w:rPr>
          <w:rFonts w:asciiTheme="minorHAnsi" w:eastAsiaTheme="minorEastAsia" w:hAnsiTheme="minorHAnsi"/>
          <w:sz w:val="22"/>
          <w:szCs w:val="22"/>
          <w:lang w:eastAsia="ja-JP"/>
        </w:rPr>
        <w:t>過誤</w:t>
      </w:r>
      <w:r w:rsidR="00B12E6A" w:rsidRPr="006D6E1A">
        <w:rPr>
          <w:rFonts w:asciiTheme="minorHAnsi" w:eastAsiaTheme="minorEastAsia" w:hAnsiTheme="minorHAnsi"/>
          <w:sz w:val="22"/>
          <w:szCs w:val="22"/>
          <w:lang w:eastAsia="ja-JP"/>
        </w:rPr>
        <w:t xml:space="preserve"> </w:t>
      </w:r>
      <w:r w:rsidR="00677091" w:rsidRPr="006D6E1A">
        <w:rPr>
          <w:rFonts w:asciiTheme="minorHAnsi" w:eastAsiaTheme="minorEastAsia" w:hAnsiTheme="minorHAnsi"/>
          <w:sz w:val="22"/>
          <w:szCs w:val="22"/>
          <w:lang w:eastAsia="ja-JP"/>
        </w:rPr>
        <w:t>(error)</w:t>
      </w:r>
      <w:r w:rsidR="00B12E6A" w:rsidRPr="006D6E1A">
        <w:rPr>
          <w:rFonts w:asciiTheme="minorHAnsi" w:eastAsiaTheme="minorEastAsia" w:hAnsiTheme="minorHAnsi"/>
          <w:sz w:val="22"/>
          <w:szCs w:val="22"/>
          <w:lang w:eastAsia="ja-JP"/>
        </w:rPr>
        <w:t xml:space="preserve"> </w:t>
      </w:r>
      <w:r w:rsidR="00677091" w:rsidRPr="006D6E1A">
        <w:rPr>
          <w:rFonts w:asciiTheme="minorHAnsi" w:eastAsiaTheme="minorEastAsia" w:hAnsiTheme="minorHAnsi"/>
          <w:sz w:val="22"/>
          <w:szCs w:val="22"/>
          <w:lang w:eastAsia="ja-JP"/>
        </w:rPr>
        <w:t>は起きたが患者に達する前に回避されたという状況を示している。</w:t>
      </w:r>
    </w:p>
    <w:p w:rsidR="00132CE4" w:rsidRPr="006D6E1A" w:rsidRDefault="00132CE4" w:rsidP="00436BDD">
      <w:pPr>
        <w:spacing w:beforeLines="50"/>
        <w:rPr>
          <w:rFonts w:asciiTheme="minorHAnsi" w:eastAsiaTheme="minorEastAsia" w:hAnsiTheme="minorHAnsi"/>
          <w:sz w:val="22"/>
          <w:szCs w:val="22"/>
          <w:lang w:eastAsia="ja-JP"/>
        </w:rPr>
      </w:pPr>
      <w:r w:rsidRPr="006D6E1A">
        <w:rPr>
          <w:rFonts w:asciiTheme="minorHAnsi" w:eastAsiaTheme="minorEastAsia" w:hAnsiTheme="minorHAnsi"/>
          <w:sz w:val="22"/>
          <w:szCs w:val="22"/>
          <w:lang w:eastAsia="ja-JP"/>
        </w:rPr>
        <w:t>新規の「</w:t>
      </w:r>
      <w:r w:rsidRPr="006D6E1A">
        <w:rPr>
          <w:rFonts w:asciiTheme="minorHAnsi" w:eastAsiaTheme="minorEastAsia" w:hAnsiTheme="minorHAnsi"/>
          <w:b/>
          <w:sz w:val="22"/>
          <w:szCs w:val="22"/>
          <w:lang w:eastAsia="ja-JP"/>
        </w:rPr>
        <w:t>HLGT</w:t>
      </w:r>
      <w:r w:rsidR="00C53CF2" w:rsidRPr="006D6E1A">
        <w:rPr>
          <w:rFonts w:asciiTheme="minorHAnsi" w:eastAsiaTheme="minorEastAsia" w:hAnsiTheme="minorHAnsi"/>
          <w:b/>
          <w:sz w:val="22"/>
          <w:szCs w:val="22"/>
          <w:lang w:eastAsia="ja-JP"/>
        </w:rPr>
        <w:t xml:space="preserve">; </w:t>
      </w:r>
      <w:r w:rsidRPr="006D6E1A">
        <w:rPr>
          <w:rFonts w:asciiTheme="minorHAnsi" w:eastAsiaTheme="minorEastAsia" w:hAnsiTheme="minorHAnsi"/>
          <w:b/>
          <w:i/>
          <w:sz w:val="22"/>
          <w:szCs w:val="22"/>
          <w:lang w:eastAsia="ja-JP"/>
        </w:rPr>
        <w:t>製品使用</w:t>
      </w:r>
      <w:r w:rsidR="00C53CF2" w:rsidRPr="006D6E1A">
        <w:rPr>
          <w:rFonts w:asciiTheme="minorHAnsi" w:eastAsiaTheme="minorEastAsia" w:hAnsiTheme="minorHAnsi"/>
          <w:b/>
          <w:i/>
          <w:sz w:val="22"/>
          <w:szCs w:val="22"/>
          <w:lang w:eastAsia="ja-JP"/>
        </w:rPr>
        <w:t>に関する</w:t>
      </w:r>
      <w:r w:rsidRPr="006D6E1A">
        <w:rPr>
          <w:rFonts w:asciiTheme="minorHAnsi" w:eastAsiaTheme="minorEastAsia" w:hAnsiTheme="minorHAnsi"/>
          <w:b/>
          <w:i/>
          <w:sz w:val="22"/>
          <w:szCs w:val="22"/>
          <w:lang w:eastAsia="ja-JP"/>
        </w:rPr>
        <w:t>問題</w:t>
      </w:r>
      <w:r w:rsidRPr="006D6E1A">
        <w:rPr>
          <w:rFonts w:asciiTheme="minorHAnsi" w:eastAsiaTheme="minorEastAsia" w:hAnsiTheme="minorHAnsi"/>
          <w:sz w:val="22"/>
          <w:szCs w:val="22"/>
          <w:lang w:eastAsia="ja-JP"/>
        </w:rPr>
        <w:t>」が</w:t>
      </w:r>
      <w:r w:rsidR="00406F1B" w:rsidRPr="006D6E1A">
        <w:rPr>
          <w:rFonts w:asciiTheme="minorHAnsi" w:eastAsiaTheme="minorEastAsia" w:hAnsiTheme="minorHAnsi"/>
          <w:sz w:val="22"/>
          <w:szCs w:val="22"/>
          <w:lang w:eastAsia="ja-JP"/>
        </w:rPr>
        <w:t>バージョン</w:t>
      </w:r>
      <w:r w:rsidR="00406F1B" w:rsidRPr="006D6E1A">
        <w:rPr>
          <w:rFonts w:asciiTheme="minorHAnsi" w:eastAsiaTheme="minorEastAsia" w:hAnsiTheme="minorHAnsi"/>
          <w:sz w:val="22"/>
          <w:szCs w:val="22"/>
          <w:lang w:eastAsia="ja-JP"/>
        </w:rPr>
        <w:t>18</w:t>
      </w:r>
      <w:r w:rsidR="00D22F0E" w:rsidRPr="006D6E1A">
        <w:rPr>
          <w:rFonts w:asciiTheme="minorHAnsi" w:eastAsiaTheme="minorEastAsia" w:hAnsiTheme="minorHAnsi"/>
          <w:sz w:val="22"/>
          <w:szCs w:val="22"/>
          <w:lang w:eastAsia="ja-JP"/>
        </w:rPr>
        <w:t>.</w:t>
      </w:r>
      <w:r w:rsidR="00406F1B" w:rsidRPr="006D6E1A">
        <w:rPr>
          <w:rFonts w:asciiTheme="minorHAnsi" w:eastAsiaTheme="minorEastAsia" w:hAnsiTheme="minorHAnsi"/>
          <w:sz w:val="22"/>
          <w:szCs w:val="22"/>
          <w:lang w:eastAsia="ja-JP"/>
        </w:rPr>
        <w:t>0</w:t>
      </w:r>
      <w:r w:rsidR="00406F1B" w:rsidRPr="006D6E1A">
        <w:rPr>
          <w:rFonts w:asciiTheme="minorHAnsi" w:eastAsiaTheme="minorEastAsia" w:hAnsiTheme="minorHAnsi"/>
          <w:sz w:val="22"/>
          <w:szCs w:val="22"/>
          <w:lang w:eastAsia="ja-JP"/>
        </w:rPr>
        <w:t>で</w:t>
      </w:r>
      <w:r w:rsidRPr="006D6E1A">
        <w:rPr>
          <w:rFonts w:asciiTheme="minorHAnsi" w:eastAsiaTheme="minorEastAsia" w:hAnsiTheme="minorHAnsi"/>
          <w:sz w:val="22"/>
          <w:szCs w:val="22"/>
          <w:lang w:eastAsia="ja-JP"/>
        </w:rPr>
        <w:t>追加され、</w:t>
      </w:r>
      <w:r w:rsidRPr="006D6E1A">
        <w:rPr>
          <w:rFonts w:asciiTheme="minorHAnsi" w:eastAsiaTheme="minorEastAsia" w:hAnsiTheme="minorHAnsi"/>
          <w:sz w:val="22"/>
          <w:szCs w:val="22"/>
          <w:lang w:eastAsia="ja-JP"/>
        </w:rPr>
        <w:t>HLT</w:t>
      </w:r>
      <w:r w:rsidRPr="006D6E1A">
        <w:rPr>
          <w:rFonts w:asciiTheme="minorHAnsi" w:eastAsiaTheme="minorEastAsia" w:hAnsiTheme="minorHAnsi"/>
          <w:sz w:val="22"/>
          <w:szCs w:val="22"/>
          <w:lang w:eastAsia="ja-JP"/>
        </w:rPr>
        <w:t>レベルで製品使用の概念を表すグループ（</w:t>
      </w:r>
      <w:r w:rsidR="00406F1B" w:rsidRPr="006D6E1A">
        <w:rPr>
          <w:rFonts w:asciiTheme="minorHAnsi" w:eastAsiaTheme="minorEastAsia" w:hAnsiTheme="minorHAnsi"/>
          <w:sz w:val="22"/>
          <w:szCs w:val="22"/>
          <w:lang w:eastAsia="ja-JP"/>
        </w:rPr>
        <w:t>誤用、適応外使用、過量投与および過少量投与</w:t>
      </w:r>
      <w:r w:rsidRPr="006D6E1A">
        <w:rPr>
          <w:rFonts w:asciiTheme="minorHAnsi" w:eastAsiaTheme="minorEastAsia" w:hAnsiTheme="minorHAnsi"/>
          <w:sz w:val="22"/>
          <w:szCs w:val="22"/>
          <w:lang w:eastAsia="ja-JP"/>
        </w:rPr>
        <w:t>)</w:t>
      </w:r>
      <w:r w:rsidRPr="006D6E1A">
        <w:rPr>
          <w:rFonts w:asciiTheme="minorHAnsi" w:eastAsiaTheme="minorEastAsia" w:hAnsiTheme="minorHAnsi"/>
          <w:sz w:val="22"/>
          <w:szCs w:val="22"/>
          <w:lang w:eastAsia="ja-JP"/>
        </w:rPr>
        <w:t>に分けられている。</w:t>
      </w:r>
      <w:r w:rsidR="008D79C8" w:rsidRPr="006D6E1A">
        <w:rPr>
          <w:rFonts w:asciiTheme="minorHAnsi" w:eastAsiaTheme="minorEastAsia" w:hAnsiTheme="minorHAnsi"/>
          <w:sz w:val="22"/>
          <w:szCs w:val="22"/>
          <w:lang w:eastAsia="ja-JP"/>
        </w:rPr>
        <w:t>この製品使用のタイプによるグループ化</w:t>
      </w:r>
      <w:r w:rsidRPr="006D6E1A">
        <w:rPr>
          <w:rFonts w:asciiTheme="minorHAnsi" w:eastAsiaTheme="minorEastAsia" w:hAnsiTheme="minorHAnsi"/>
          <w:sz w:val="22"/>
          <w:szCs w:val="22"/>
          <w:lang w:eastAsia="ja-JP"/>
        </w:rPr>
        <w:t>により</w:t>
      </w:r>
      <w:r w:rsidR="00406F1B" w:rsidRPr="006D6E1A">
        <w:rPr>
          <w:rFonts w:asciiTheme="minorHAnsi" w:eastAsiaTheme="minorEastAsia" w:hAnsiTheme="minorHAnsi"/>
          <w:sz w:val="22"/>
          <w:szCs w:val="22"/>
          <w:lang w:eastAsia="ja-JP"/>
        </w:rPr>
        <w:t>、複数軸リンクを追加する必要がなくなり、</w:t>
      </w:r>
      <w:r w:rsidRPr="006D6E1A">
        <w:rPr>
          <w:rFonts w:asciiTheme="minorHAnsi" w:eastAsiaTheme="minorEastAsia" w:hAnsiTheme="minorHAnsi"/>
          <w:sz w:val="22"/>
          <w:szCs w:val="22"/>
          <w:lang w:eastAsia="ja-JP"/>
        </w:rPr>
        <w:t>コーディングと検索が容易となる</w:t>
      </w:r>
      <w:r w:rsidR="008D79C8" w:rsidRPr="006D6E1A">
        <w:rPr>
          <w:rFonts w:asciiTheme="minorHAnsi" w:eastAsiaTheme="minorEastAsia" w:hAnsiTheme="minorHAnsi"/>
          <w:sz w:val="22"/>
          <w:szCs w:val="22"/>
          <w:lang w:eastAsia="ja-JP"/>
        </w:rPr>
        <w:t>。</w:t>
      </w:r>
    </w:p>
    <w:p w:rsidR="00406F1B" w:rsidRPr="00406F1B" w:rsidRDefault="00406F1B" w:rsidP="00436BDD">
      <w:pPr>
        <w:spacing w:beforeLines="50"/>
        <w:ind w:leftChars="-1" w:left="-2"/>
        <w:rPr>
          <w:sz w:val="22"/>
          <w:szCs w:val="22"/>
          <w:lang w:eastAsia="ja-JP"/>
        </w:rPr>
      </w:pPr>
      <w:r w:rsidRPr="00406F1B">
        <w:rPr>
          <w:rFonts w:hint="eastAsia"/>
          <w:sz w:val="22"/>
          <w:szCs w:val="22"/>
          <w:lang w:eastAsia="ja-JP"/>
        </w:rPr>
        <w:t>この</w:t>
      </w:r>
      <w:r w:rsidRPr="00406F1B">
        <w:rPr>
          <w:b/>
          <w:sz w:val="22"/>
          <w:szCs w:val="22"/>
          <w:lang w:eastAsia="ja-JP"/>
        </w:rPr>
        <w:t>HLGT</w:t>
      </w:r>
      <w:r w:rsidRPr="00F31D6A">
        <w:rPr>
          <w:rFonts w:hint="eastAsia"/>
          <w:sz w:val="22"/>
          <w:szCs w:val="22"/>
          <w:lang w:eastAsia="ja-JP"/>
        </w:rPr>
        <w:t>の下</w:t>
      </w:r>
      <w:r w:rsidRPr="00406F1B">
        <w:rPr>
          <w:rFonts w:hint="eastAsia"/>
          <w:sz w:val="22"/>
          <w:szCs w:val="22"/>
          <w:lang w:eastAsia="ja-JP"/>
        </w:rPr>
        <w:t>には以下の四つの</w:t>
      </w:r>
      <w:r w:rsidRPr="00406F1B">
        <w:rPr>
          <w:sz w:val="22"/>
          <w:szCs w:val="22"/>
          <w:lang w:eastAsia="ja-JP"/>
        </w:rPr>
        <w:t>HLT</w:t>
      </w:r>
      <w:r w:rsidRPr="00406F1B">
        <w:rPr>
          <w:rFonts w:hint="eastAsia"/>
          <w:sz w:val="22"/>
          <w:szCs w:val="22"/>
          <w:lang w:eastAsia="ja-JP"/>
        </w:rPr>
        <w:t>が設けられた。</w:t>
      </w:r>
    </w:p>
    <w:p w:rsidR="00406F1B" w:rsidRPr="00D22F0E" w:rsidRDefault="00406F1B" w:rsidP="00436BDD">
      <w:pPr>
        <w:pStyle w:val="1232"/>
        <w:numPr>
          <w:ilvl w:val="0"/>
          <w:numId w:val="16"/>
        </w:numPr>
        <w:spacing w:beforeLines="50" w:line="240" w:lineRule="auto"/>
        <w:rPr>
          <w:rFonts w:ascii="Century" w:eastAsia="ＭＳ 明朝" w:hAnsi="Century"/>
          <w:b w:val="0"/>
          <w:bCs/>
          <w:sz w:val="22"/>
          <w:szCs w:val="22"/>
          <w:lang w:eastAsia="ja-JP"/>
        </w:rPr>
      </w:pPr>
      <w:r w:rsidRPr="00D22F0E">
        <w:rPr>
          <w:rFonts w:ascii="Century" w:eastAsia="ＭＳ 明朝" w:hAnsi="Century" w:hint="eastAsia"/>
          <w:b w:val="0"/>
          <w:bCs/>
          <w:sz w:val="22"/>
          <w:szCs w:val="22"/>
          <w:lang w:eastAsia="ja-JP"/>
        </w:rPr>
        <w:t>「</w:t>
      </w:r>
      <w:r w:rsidRPr="00D22F0E">
        <w:rPr>
          <w:rFonts w:ascii="Century" w:eastAsia="ＭＳ 明朝" w:hAnsi="Century"/>
          <w:bCs/>
          <w:sz w:val="22"/>
          <w:szCs w:val="22"/>
          <w:lang w:eastAsia="ja-JP"/>
        </w:rPr>
        <w:t xml:space="preserve">HLT; </w:t>
      </w:r>
      <w:r w:rsidRPr="00D22F0E">
        <w:rPr>
          <w:rFonts w:ascii="Century" w:eastAsia="ＭＳ 明朝" w:hAnsi="Century" w:hint="eastAsia"/>
          <w:bCs/>
          <w:i/>
          <w:sz w:val="22"/>
          <w:szCs w:val="22"/>
          <w:lang w:eastAsia="ja-JP"/>
        </w:rPr>
        <w:t>適応外使用</w:t>
      </w:r>
      <w:r w:rsidRPr="00D22F0E">
        <w:rPr>
          <w:rFonts w:ascii="Century" w:eastAsia="ＭＳ 明朝" w:hAnsi="Century" w:hint="eastAsia"/>
          <w:b w:val="0"/>
          <w:bCs/>
          <w:sz w:val="22"/>
          <w:szCs w:val="22"/>
          <w:lang w:eastAsia="ja-JP"/>
        </w:rPr>
        <w:t>」は適</w:t>
      </w:r>
      <w:r w:rsidR="007C00E0">
        <w:rPr>
          <w:rFonts w:ascii="Century" w:eastAsia="ＭＳ 明朝" w:hAnsi="Century" w:hint="eastAsia"/>
          <w:b w:val="0"/>
          <w:bCs/>
          <w:sz w:val="22"/>
          <w:szCs w:val="22"/>
          <w:lang w:eastAsia="ja-JP"/>
        </w:rPr>
        <w:t>応</w:t>
      </w:r>
      <w:r w:rsidRPr="00D22F0E">
        <w:rPr>
          <w:rFonts w:ascii="Century" w:eastAsia="ＭＳ 明朝" w:hAnsi="Century" w:hint="eastAsia"/>
          <w:b w:val="0"/>
          <w:bCs/>
          <w:sz w:val="22"/>
          <w:szCs w:val="22"/>
          <w:lang w:eastAsia="ja-JP"/>
        </w:rPr>
        <w:t>外使用に特有の概念を示す「</w:t>
      </w:r>
      <w:r w:rsidRPr="00AB39C6">
        <w:rPr>
          <w:rFonts w:ascii="Century" w:eastAsia="ＭＳ 明朝" w:hAnsi="Century"/>
          <w:bCs/>
          <w:sz w:val="22"/>
          <w:szCs w:val="22"/>
          <w:lang w:eastAsia="ja-JP"/>
        </w:rPr>
        <w:t xml:space="preserve">PT; </w:t>
      </w:r>
      <w:r w:rsidRPr="00AB39C6">
        <w:rPr>
          <w:rFonts w:ascii="Century" w:eastAsia="ＭＳ 明朝" w:hAnsi="Century" w:hint="eastAsia"/>
          <w:bCs/>
          <w:i/>
          <w:sz w:val="22"/>
          <w:szCs w:val="22"/>
          <w:lang w:eastAsia="ja-JP"/>
        </w:rPr>
        <w:t>適</w:t>
      </w:r>
      <w:r w:rsidR="007C00E0">
        <w:rPr>
          <w:rFonts w:ascii="Century" w:eastAsia="ＭＳ 明朝" w:hAnsi="Century" w:hint="eastAsia"/>
          <w:bCs/>
          <w:i/>
          <w:sz w:val="22"/>
          <w:szCs w:val="22"/>
          <w:lang w:eastAsia="ja-JP"/>
        </w:rPr>
        <w:t>応</w:t>
      </w:r>
      <w:r w:rsidRPr="00AB39C6">
        <w:rPr>
          <w:rFonts w:ascii="Century" w:eastAsia="ＭＳ 明朝" w:hAnsi="Century" w:hint="eastAsia"/>
          <w:bCs/>
          <w:i/>
          <w:sz w:val="22"/>
          <w:szCs w:val="22"/>
          <w:lang w:eastAsia="ja-JP"/>
        </w:rPr>
        <w:t>外使用</w:t>
      </w:r>
      <w:r w:rsidRPr="00D22F0E">
        <w:rPr>
          <w:rFonts w:ascii="Century" w:eastAsia="ＭＳ 明朝" w:hAnsi="Century" w:hint="eastAsia"/>
          <w:b w:val="0"/>
          <w:bCs/>
          <w:sz w:val="22"/>
          <w:szCs w:val="22"/>
          <w:lang w:eastAsia="ja-JP"/>
        </w:rPr>
        <w:t>」などを含む。</w:t>
      </w:r>
    </w:p>
    <w:p w:rsidR="00406F1B" w:rsidRPr="00AB39C6" w:rsidRDefault="00406F1B" w:rsidP="00436BDD">
      <w:pPr>
        <w:numPr>
          <w:ilvl w:val="0"/>
          <w:numId w:val="17"/>
        </w:numPr>
        <w:adjustRightInd w:val="0"/>
        <w:spacing w:beforeLines="50"/>
        <w:textAlignment w:val="baseline"/>
        <w:rPr>
          <w:rFonts w:asciiTheme="minorHAnsi" w:eastAsiaTheme="minorEastAsia" w:hAnsiTheme="minorHAnsi"/>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HLT; </w:t>
      </w:r>
      <w:r w:rsidRPr="00AB39C6">
        <w:rPr>
          <w:rFonts w:asciiTheme="minorHAnsi" w:eastAsiaTheme="minorEastAsia" w:hAnsiTheme="minorHAnsi"/>
          <w:b/>
          <w:i/>
          <w:sz w:val="22"/>
          <w:szCs w:val="22"/>
          <w:lang w:eastAsia="ja-JP"/>
        </w:rPr>
        <w:t>過量投与</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必ずしも</w:t>
      </w:r>
      <w:r w:rsidRPr="00AB39C6">
        <w:rPr>
          <w:rFonts w:asciiTheme="minorHAnsi" w:eastAsiaTheme="minorEastAsia" w:hAnsiTheme="minorHAnsi"/>
          <w:sz w:val="22"/>
          <w:szCs w:val="22"/>
          <w:lang w:eastAsia="ja-JP"/>
        </w:rPr>
        <w:t>誤投与</w:t>
      </w:r>
      <w:r w:rsidR="007C00E0">
        <w:rPr>
          <w:rFonts w:asciiTheme="minorHAnsi" w:eastAsiaTheme="minorEastAsia" w:hAnsiTheme="minorHAnsi" w:hint="eastAsia"/>
          <w:sz w:val="22"/>
          <w:szCs w:val="22"/>
          <w:lang w:eastAsia="ja-JP"/>
        </w:rPr>
        <w:t>とは限らない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企図的過量投与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処方に基づく過量投与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など</w:t>
      </w:r>
      <w:r w:rsidR="007C00E0">
        <w:rPr>
          <w:rFonts w:asciiTheme="minorHAnsi" w:eastAsiaTheme="minorEastAsia" w:hAnsiTheme="minorHAnsi" w:hint="eastAsia"/>
          <w:sz w:val="22"/>
          <w:szCs w:val="22"/>
          <w:lang w:eastAsia="ja-JP"/>
        </w:rPr>
        <w:t>の</w:t>
      </w:r>
      <w:r w:rsidR="007C00E0">
        <w:rPr>
          <w:rFonts w:asciiTheme="minorHAnsi" w:eastAsiaTheme="minorEastAsia" w:hAnsiTheme="minorHAnsi"/>
          <w:sz w:val="22"/>
          <w:szCs w:val="22"/>
          <w:lang w:eastAsia="ja-JP"/>
        </w:rPr>
        <w:t>過量投与の概念</w:t>
      </w:r>
      <w:r w:rsidRPr="00AB39C6">
        <w:rPr>
          <w:rFonts w:asciiTheme="minorHAnsi" w:eastAsiaTheme="minorEastAsia" w:hAnsiTheme="minorHAnsi"/>
          <w:sz w:val="22"/>
          <w:szCs w:val="22"/>
          <w:lang w:eastAsia="ja-JP"/>
        </w:rPr>
        <w:t>を含む。</w:t>
      </w:r>
    </w:p>
    <w:p w:rsidR="00406F1B" w:rsidRPr="00AB39C6" w:rsidRDefault="00406F1B" w:rsidP="00436BDD">
      <w:pPr>
        <w:numPr>
          <w:ilvl w:val="0"/>
          <w:numId w:val="18"/>
        </w:numPr>
        <w:adjustRightInd w:val="0"/>
        <w:spacing w:beforeLines="50"/>
        <w:textAlignment w:val="baseline"/>
        <w:rPr>
          <w:rFonts w:asciiTheme="minorHAnsi" w:eastAsiaTheme="minorEastAsia" w:hAnsiTheme="minorHAnsi"/>
          <w:b/>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HLT;</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i/>
          <w:sz w:val="22"/>
          <w:szCs w:val="22"/>
          <w:lang w:eastAsia="ja-JP"/>
        </w:rPr>
        <w:t>製品使用に関する問題</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は誤用、</w:t>
      </w:r>
      <w:r w:rsidR="00803376">
        <w:rPr>
          <w:rFonts w:asciiTheme="minorHAnsi" w:eastAsiaTheme="minorEastAsia" w:hAnsiTheme="minorHAnsi" w:hint="eastAsia"/>
          <w:sz w:val="22"/>
          <w:szCs w:val="22"/>
          <w:lang w:eastAsia="ja-JP"/>
        </w:rPr>
        <w:t>意図</w:t>
      </w:r>
      <w:r w:rsidRPr="00AB39C6">
        <w:rPr>
          <w:rFonts w:asciiTheme="minorHAnsi" w:eastAsiaTheme="minorEastAsia" w:hAnsiTheme="minorHAnsi"/>
          <w:sz w:val="22"/>
          <w:szCs w:val="22"/>
          <w:lang w:eastAsia="ja-JP"/>
        </w:rPr>
        <w:t>的使用や他の非特異的な使用の概念が混在している。この新規</w:t>
      </w:r>
      <w:r w:rsidRPr="00AB39C6">
        <w:rPr>
          <w:rFonts w:asciiTheme="minorHAnsi" w:eastAsiaTheme="minorEastAsia" w:hAnsiTheme="minorHAnsi"/>
          <w:b/>
          <w:sz w:val="22"/>
          <w:szCs w:val="22"/>
          <w:lang w:eastAsia="ja-JP"/>
        </w:rPr>
        <w:t>HLT</w:t>
      </w:r>
      <w:r w:rsidR="007C00E0">
        <w:rPr>
          <w:rFonts w:asciiTheme="minorHAnsi" w:eastAsiaTheme="minorEastAsia" w:hAnsiTheme="minorHAnsi" w:hint="eastAsia"/>
          <w:sz w:val="22"/>
          <w:szCs w:val="22"/>
          <w:lang w:eastAsia="ja-JP"/>
        </w:rPr>
        <w:t>の下位</w:t>
      </w:r>
      <w:r w:rsidR="007C00E0">
        <w:rPr>
          <w:rFonts w:asciiTheme="minorHAnsi" w:eastAsiaTheme="minorEastAsia" w:hAnsiTheme="minorHAnsi"/>
          <w:sz w:val="22"/>
          <w:szCs w:val="22"/>
          <w:lang w:eastAsia="ja-JP"/>
        </w:rPr>
        <w:t>に</w:t>
      </w:r>
      <w:r w:rsidRPr="00AB39C6">
        <w:rPr>
          <w:rFonts w:asciiTheme="minorHAnsi" w:eastAsiaTheme="minorEastAsia" w:hAnsiTheme="minorHAnsi"/>
          <w:sz w:val="22"/>
          <w:szCs w:val="22"/>
          <w:lang w:eastAsia="ja-JP"/>
        </w:rPr>
        <w:t>既存の非特異的な使用を示す</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に加えて</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以下の</w:t>
      </w:r>
      <w:r w:rsidRPr="00AB39C6">
        <w:rPr>
          <w:rFonts w:asciiTheme="minorHAnsi" w:eastAsiaTheme="minorEastAsia" w:hAnsiTheme="minorHAnsi"/>
          <w:sz w:val="22"/>
          <w:szCs w:val="22"/>
          <w:lang w:eastAsia="ja-JP"/>
        </w:rPr>
        <w:t>二つの新規</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が追加される。</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Cs w:val="20"/>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製品使用の問題</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szCs w:val="20"/>
          <w:lang w:eastAsia="ja-JP"/>
        </w:rPr>
        <w:t>」</w:t>
      </w:r>
      <w:r w:rsidRPr="00AB39C6">
        <w:rPr>
          <w:rFonts w:asciiTheme="minorHAnsi" w:eastAsiaTheme="minorEastAsia" w:hAnsiTheme="minorHAnsi"/>
          <w:sz w:val="22"/>
          <w:szCs w:val="22"/>
          <w:lang w:eastAsia="ja-JP"/>
        </w:rPr>
        <w:t>は、投薬過誤、適</w:t>
      </w:r>
      <w:r w:rsidR="007C00E0">
        <w:rPr>
          <w:rFonts w:asciiTheme="minorHAnsi" w:eastAsiaTheme="minorEastAsia" w:hAnsiTheme="minorHAnsi" w:hint="eastAsia"/>
          <w:sz w:val="22"/>
          <w:szCs w:val="22"/>
          <w:lang w:eastAsia="ja-JP"/>
        </w:rPr>
        <w:t>応</w:t>
      </w:r>
      <w:r w:rsidRPr="00AB39C6">
        <w:rPr>
          <w:rFonts w:asciiTheme="minorHAnsi" w:eastAsiaTheme="minorEastAsia" w:hAnsiTheme="minorHAnsi"/>
          <w:sz w:val="22"/>
          <w:szCs w:val="22"/>
          <w:lang w:eastAsia="ja-JP"/>
        </w:rPr>
        <w:t>外使用、誤用などとは特定できない非特異的な製品使用の概念を含む。</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企図的製品使用の問題</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803376">
        <w:rPr>
          <w:rFonts w:asciiTheme="minorHAnsi" w:eastAsiaTheme="minorEastAsia" w:hAnsiTheme="minorHAnsi" w:hint="eastAsia"/>
          <w:sz w:val="22"/>
          <w:szCs w:val="22"/>
          <w:lang w:eastAsia="ja-JP"/>
        </w:rPr>
        <w:t>意</w:t>
      </w:r>
      <w:r w:rsidRPr="00AB39C6">
        <w:rPr>
          <w:rFonts w:asciiTheme="minorHAnsi" w:eastAsiaTheme="minorEastAsia" w:hAnsiTheme="minorHAnsi"/>
          <w:sz w:val="22"/>
          <w:szCs w:val="22"/>
          <w:lang w:eastAsia="ja-JP"/>
        </w:rPr>
        <w:t>図的だが誤用や適応外使用とは特定できない使用の</w:t>
      </w:r>
      <w:r w:rsidR="00803376">
        <w:rPr>
          <w:rFonts w:asciiTheme="minorHAnsi" w:eastAsiaTheme="minorEastAsia" w:hAnsiTheme="minorHAnsi" w:hint="eastAsia"/>
          <w:sz w:val="22"/>
          <w:szCs w:val="22"/>
          <w:lang w:eastAsia="ja-JP"/>
        </w:rPr>
        <w:t>問題</w:t>
      </w:r>
      <w:r w:rsidR="00803376">
        <w:rPr>
          <w:rFonts w:asciiTheme="minorHAnsi" w:eastAsiaTheme="minorEastAsia" w:hAnsiTheme="minorHAnsi"/>
          <w:sz w:val="22"/>
          <w:szCs w:val="22"/>
          <w:lang w:eastAsia="ja-JP"/>
        </w:rPr>
        <w:t>の</w:t>
      </w:r>
      <w:r w:rsidRPr="00AB39C6">
        <w:rPr>
          <w:rFonts w:asciiTheme="minorHAnsi" w:eastAsiaTheme="minorEastAsia" w:hAnsiTheme="minorHAnsi"/>
          <w:sz w:val="22"/>
          <w:szCs w:val="22"/>
          <w:lang w:eastAsia="ja-JP"/>
        </w:rPr>
        <w:t>概念を含む。</w:t>
      </w:r>
    </w:p>
    <w:p w:rsidR="00406F1B" w:rsidRPr="00406F1B" w:rsidRDefault="00406F1B" w:rsidP="00436BDD">
      <w:pPr>
        <w:numPr>
          <w:ilvl w:val="0"/>
          <w:numId w:val="18"/>
        </w:numPr>
        <w:adjustRightInd w:val="0"/>
        <w:spacing w:beforeLines="50"/>
        <w:textAlignment w:val="baseline"/>
        <w:rPr>
          <w:sz w:val="22"/>
          <w:szCs w:val="22"/>
          <w:lang w:eastAsia="ja-JP"/>
        </w:rPr>
      </w:pPr>
      <w:r w:rsidRPr="00406F1B">
        <w:rPr>
          <w:rFonts w:ascii="Times New Roman" w:eastAsia="Mincho" w:hAnsi="Times New Roman" w:hint="eastAsia"/>
          <w:b/>
          <w:sz w:val="22"/>
          <w:szCs w:val="22"/>
          <w:lang w:eastAsia="ja-JP"/>
        </w:rPr>
        <w:t>「</w:t>
      </w:r>
      <w:r w:rsidRPr="00406F1B">
        <w:rPr>
          <w:b/>
          <w:sz w:val="22"/>
          <w:szCs w:val="22"/>
          <w:lang w:eastAsia="ja-JP"/>
        </w:rPr>
        <w:t xml:space="preserve">HLT; </w:t>
      </w:r>
      <w:r w:rsidRPr="00406F1B">
        <w:rPr>
          <w:rFonts w:ascii="Times New Roman" w:eastAsia="Mincho" w:hAnsi="Times New Roman" w:hint="eastAsia"/>
          <w:b/>
          <w:i/>
          <w:sz w:val="22"/>
          <w:szCs w:val="22"/>
          <w:lang w:eastAsia="ja-JP"/>
        </w:rPr>
        <w:t>過少量投与</w:t>
      </w:r>
      <w:r w:rsidRPr="00406F1B">
        <w:rPr>
          <w:rFonts w:ascii="Times New Roman" w:eastAsia="Mincho" w:hAnsi="Times New Roman" w:hint="eastAsia"/>
          <w:b/>
          <w:bCs/>
          <w:i/>
          <w:iCs/>
          <w:sz w:val="22"/>
          <w:szCs w:val="22"/>
          <w:lang w:eastAsia="ja-JP"/>
        </w:rPr>
        <w:t>ＮＥＣ</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は</w:t>
      </w:r>
      <w:r w:rsidR="007C00E0">
        <w:rPr>
          <w:rFonts w:ascii="Times New Roman" w:eastAsia="Mincho" w:hAnsi="Times New Roman" w:hint="eastAsia"/>
          <w:sz w:val="22"/>
          <w:szCs w:val="22"/>
          <w:lang w:eastAsia="ja-JP"/>
        </w:rPr>
        <w:t>、</w:t>
      </w:r>
      <w:r w:rsidR="007C00E0">
        <w:rPr>
          <w:rFonts w:ascii="Times New Roman" w:eastAsia="Mincho" w:hAnsi="Times New Roman"/>
          <w:sz w:val="22"/>
          <w:szCs w:val="22"/>
          <w:lang w:eastAsia="ja-JP"/>
        </w:rPr>
        <w:t>必ずしも誤投与とは限らない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企図的過少量投与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処方に基づく過少量投与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など</w:t>
      </w:r>
      <w:r w:rsidR="007C00E0">
        <w:rPr>
          <w:rFonts w:ascii="Times New Roman" w:eastAsia="Mincho" w:hAnsi="Times New Roman" w:hint="eastAsia"/>
          <w:sz w:val="22"/>
          <w:szCs w:val="22"/>
          <w:lang w:eastAsia="ja-JP"/>
        </w:rPr>
        <w:t>の過少量</w:t>
      </w:r>
      <w:r w:rsidR="007C00E0">
        <w:rPr>
          <w:rFonts w:ascii="Times New Roman" w:eastAsia="Mincho" w:hAnsi="Times New Roman"/>
          <w:sz w:val="22"/>
          <w:szCs w:val="22"/>
          <w:lang w:eastAsia="ja-JP"/>
        </w:rPr>
        <w:t>投与の概念</w:t>
      </w:r>
      <w:r w:rsidRPr="00406F1B">
        <w:rPr>
          <w:rFonts w:ascii="Times New Roman" w:eastAsia="Mincho" w:hAnsi="Times New Roman" w:hint="eastAsia"/>
          <w:sz w:val="22"/>
          <w:szCs w:val="22"/>
          <w:lang w:eastAsia="ja-JP"/>
        </w:rPr>
        <w:t>を含む</w:t>
      </w:r>
      <w:r w:rsidRPr="00406F1B">
        <w:rPr>
          <w:rFonts w:hint="eastAsia"/>
          <w:sz w:val="22"/>
          <w:szCs w:val="22"/>
          <w:lang w:eastAsia="ja-JP"/>
        </w:rPr>
        <w:t>。</w:t>
      </w:r>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rsidR="001572C4" w:rsidRPr="009A466D" w:rsidRDefault="000D3108" w:rsidP="00ED3C44">
      <w:pPr>
        <w:ind w:left="321" w:hangingChars="146" w:hanging="321"/>
        <w:rPr>
          <w:b/>
          <w:sz w:val="22"/>
          <w:szCs w:val="22"/>
          <w:lang w:eastAsia="ja-JP"/>
        </w:rPr>
      </w:pPr>
      <w:r w:rsidRPr="009A466D">
        <w:rPr>
          <w:rFonts w:hint="eastAsia"/>
          <w:sz w:val="22"/>
          <w:szCs w:val="22"/>
          <w:lang w:eastAsia="ja-JP"/>
        </w:rPr>
        <w:lastRenderedPageBreak/>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rsidR="001572C4" w:rsidRPr="009A466D" w:rsidRDefault="0064051F" w:rsidP="00436BDD">
      <w:pPr>
        <w:spacing w:beforeLines="5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rsidR="00705D39" w:rsidRDefault="0064051F" w:rsidP="00436BDD">
      <w:pPr>
        <w:spacing w:beforeLines="5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9" w:name="_Toc420230507"/>
      <w:bookmarkStart w:id="240" w:name="_Toc420232000"/>
      <w:bookmarkStart w:id="241" w:name="_Toc420292703"/>
      <w:bookmarkStart w:id="242" w:name="_Toc420293048"/>
      <w:bookmarkStart w:id="243" w:name="_Toc427562942"/>
      <w:bookmarkStart w:id="244" w:name="_Toc429210183"/>
      <w:bookmarkStart w:id="245" w:name="_Toc443386840"/>
      <w:r w:rsidRPr="007A64A5">
        <w:rPr>
          <w:rFonts w:ascii="ＭＳ Ｐゴシック" w:eastAsia="ＭＳ Ｐゴシック" w:hAnsi="ＭＳ Ｐゴシック" w:hint="eastAsia"/>
          <w:i w:val="0"/>
          <w:sz w:val="24"/>
          <w:szCs w:val="24"/>
        </w:rPr>
        <w:lastRenderedPageBreak/>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39"/>
      <w:bookmarkEnd w:id="240"/>
      <w:bookmarkEnd w:id="241"/>
      <w:bookmarkEnd w:id="242"/>
      <w:bookmarkEnd w:id="243"/>
      <w:bookmarkEnd w:id="244"/>
      <w:r w:rsidR="00D44640">
        <w:rPr>
          <w:rFonts w:ascii="ＭＳ Ｐゴシック" w:eastAsia="ＭＳ Ｐゴシック" w:hAnsi="ＭＳ Ｐゴシック" w:hint="eastAsia"/>
          <w:i w:val="0"/>
          <w:sz w:val="24"/>
          <w:szCs w:val="24"/>
        </w:rPr>
        <w:t>」</w:t>
      </w:r>
      <w:bookmarkEnd w:id="245"/>
    </w:p>
    <w:p w:rsidR="0064051F" w:rsidRPr="0000152A"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rsidR="00705D39" w:rsidRDefault="00D03224" w:rsidP="00436BDD">
      <w:pPr>
        <w:spacing w:beforeLines="5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rsidR="0064051F" w:rsidRPr="009A466D" w:rsidRDefault="00D03224" w:rsidP="00436BDD">
      <w:pPr>
        <w:spacing w:beforeLines="5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rsidR="00705D39" w:rsidRDefault="00DA74A4" w:rsidP="00436BDD">
      <w:pPr>
        <w:spacing w:beforeLines="5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rsidR="00C620DA" w:rsidRDefault="0064051F" w:rsidP="00436BDD">
      <w:pPr>
        <w:pStyle w:val="1232"/>
        <w:numPr>
          <w:ilvl w:val="0"/>
          <w:numId w:val="16"/>
        </w:numPr>
        <w:spacing w:beforeLines="5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rsidR="00C620DA" w:rsidRDefault="0064051F" w:rsidP="00436BDD">
      <w:pPr>
        <w:pStyle w:val="1232"/>
        <w:numPr>
          <w:ilvl w:val="0"/>
          <w:numId w:val="17"/>
        </w:numPr>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rsidR="00C620DA" w:rsidRDefault="0064051F" w:rsidP="00436BDD">
      <w:pPr>
        <w:pStyle w:val="1232"/>
        <w:numPr>
          <w:ilvl w:val="0"/>
          <w:numId w:val="18"/>
        </w:numPr>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rsidR="00C620DA" w:rsidRDefault="00D03224" w:rsidP="00436BDD">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rsidR="00C620DA" w:rsidRDefault="00D03224" w:rsidP="00436BDD">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rsidR="00C620DA" w:rsidRDefault="00D03224" w:rsidP="00436BDD">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rsidR="00C620DA" w:rsidRDefault="00D03224" w:rsidP="00436BDD">
      <w:pPr>
        <w:pStyle w:val="1232"/>
        <w:numPr>
          <w:ilvl w:val="0"/>
          <w:numId w:val="19"/>
        </w:numPr>
        <w:spacing w:beforeLines="5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lastRenderedPageBreak/>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rsidR="00C620DA" w:rsidRDefault="00D03224" w:rsidP="00436BDD">
      <w:pPr>
        <w:pStyle w:val="1232"/>
        <w:numPr>
          <w:ilvl w:val="0"/>
          <w:numId w:val="20"/>
        </w:numPr>
        <w:spacing w:beforeLines="5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w:t>
      </w:r>
      <w:r w:rsidR="00443389">
        <w:rPr>
          <w:rFonts w:ascii="Century" w:eastAsia="ＭＳ 明朝" w:hAnsi="Century" w:hint="eastAsia"/>
          <w:i/>
          <w:sz w:val="22"/>
          <w:szCs w:val="22"/>
          <w:lang w:eastAsia="ja-JP"/>
        </w:rPr>
        <w:t>の</w:t>
      </w:r>
      <w:r w:rsidR="00767EEA">
        <w:rPr>
          <w:rFonts w:ascii="Century" w:eastAsia="ＭＳ 明朝" w:hAnsi="Century" w:hint="eastAsia"/>
          <w:i/>
          <w:sz w:val="22"/>
          <w:szCs w:val="22"/>
          <w:lang w:eastAsia="ja-JP"/>
        </w:rPr>
        <w:t>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rsidR="00705D39" w:rsidRDefault="00DA74A4" w:rsidP="00436BDD">
      <w:pPr>
        <w:spacing w:beforeLines="5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rsidR="00C620DA" w:rsidRDefault="0064051F" w:rsidP="00436BDD">
      <w:pPr>
        <w:pStyle w:val="abc"/>
        <w:numPr>
          <w:ilvl w:val="0"/>
          <w:numId w:val="21"/>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rsidR="00C620DA" w:rsidRDefault="0064051F" w:rsidP="00436BDD">
      <w:pPr>
        <w:pStyle w:val="1232"/>
        <w:numPr>
          <w:ilvl w:val="0"/>
          <w:numId w:val="22"/>
        </w:numPr>
        <w:spacing w:beforeLines="5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4051F" w:rsidP="00436BDD">
      <w:pPr>
        <w:pStyle w:val="1232"/>
        <w:numPr>
          <w:ilvl w:val="0"/>
          <w:numId w:val="23"/>
        </w:numPr>
        <w:spacing w:beforeLines="5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Pr="009A466D">
        <w:rPr>
          <w:rFonts w:ascii="Century" w:eastAsia="ＭＳ 明朝" w:hAnsi="Century" w:hint="eastAsia"/>
          <w:i/>
          <w:sz w:val="22"/>
          <w:szCs w:val="22"/>
          <w:lang w:eastAsia="ja-JP"/>
        </w:rPr>
        <w:t>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92F45" w:rsidP="00436BDD">
      <w:pPr>
        <w:pStyle w:val="afff3"/>
        <w:numPr>
          <w:ilvl w:val="0"/>
          <w:numId w:val="24"/>
        </w:numPr>
        <w:spacing w:beforeLines="5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rsidR="0064051F" w:rsidRPr="009A466D" w:rsidRDefault="00DA74A4" w:rsidP="00436BDD">
      <w:pPr>
        <w:pStyle w:val="IIIIII0"/>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w:t>
      </w:r>
      <w:r w:rsidR="00671044" w:rsidRPr="009A466D">
        <w:rPr>
          <w:rFonts w:ascii="Century" w:eastAsia="ＭＳ 明朝" w:hAnsi="Century" w:hint="eastAsia"/>
          <w:i/>
          <w:sz w:val="22"/>
          <w:szCs w:val="22"/>
          <w:lang w:eastAsia="ja-JP"/>
        </w:rPr>
        <w:lastRenderedPageBreak/>
        <w:t>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tblPr>
      <w:tblGrid>
        <w:gridCol w:w="1320"/>
        <w:gridCol w:w="6550"/>
      </w:tblGrid>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Federation of Clinical Chemistry</w:t>
            </w:r>
          </w:p>
        </w:tc>
      </w:tr>
    </w:tbl>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436BDD">
      <w:pPr>
        <w:spacing w:beforeLines="5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rsidR="00705D39" w:rsidRDefault="00D03224" w:rsidP="00436BDD">
      <w:pPr>
        <w:spacing w:beforeLines="5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rsidR="00C620DA" w:rsidRDefault="00D03224" w:rsidP="00436BDD">
      <w:pPr>
        <w:pStyle w:val="afff3"/>
        <w:numPr>
          <w:ilvl w:val="0"/>
          <w:numId w:val="32"/>
        </w:numPr>
        <w:spacing w:beforeLines="5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rsidR="00C620DA" w:rsidRDefault="001C2053" w:rsidP="00436BDD">
      <w:pPr>
        <w:pStyle w:val="afff3"/>
        <w:numPr>
          <w:ilvl w:val="0"/>
          <w:numId w:val="33"/>
        </w:numPr>
        <w:spacing w:beforeLines="5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rsidR="00C620DA" w:rsidRDefault="00D03224" w:rsidP="00436BDD">
      <w:pPr>
        <w:pStyle w:val="afff3"/>
        <w:numPr>
          <w:ilvl w:val="0"/>
          <w:numId w:val="34"/>
        </w:numPr>
        <w:spacing w:beforeLines="5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rsidR="00C620DA" w:rsidRDefault="00D03224" w:rsidP="00436BDD">
      <w:pPr>
        <w:pStyle w:val="afff3"/>
        <w:numPr>
          <w:ilvl w:val="0"/>
          <w:numId w:val="35"/>
        </w:numPr>
        <w:spacing w:beforeLines="5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rsidR="00705D39" w:rsidRDefault="0064051F" w:rsidP="00436BDD">
      <w:pPr>
        <w:spacing w:beforeLines="5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sidRPr="00436BDD">
        <w:rPr>
          <w:sz w:val="22"/>
          <w:szCs w:val="22"/>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rsidR="00705D39" w:rsidRDefault="0064051F" w:rsidP="00436BDD">
      <w:pPr>
        <w:spacing w:beforeLines="50"/>
        <w:ind w:left="25"/>
        <w:rPr>
          <w:bCs/>
          <w:sz w:val="22"/>
          <w:szCs w:val="22"/>
          <w:lang w:eastAsia="ja-JP"/>
        </w:rPr>
      </w:pPr>
      <w:r w:rsidRPr="009A466D">
        <w:rPr>
          <w:bCs/>
          <w:sz w:val="22"/>
          <w:szCs w:val="22"/>
          <w:lang w:eastAsia="ja-JP"/>
        </w:rPr>
        <w:lastRenderedPageBreak/>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rsidR="00705D39" w:rsidRDefault="0064051F" w:rsidP="00436BDD">
      <w:pPr>
        <w:spacing w:beforeLines="5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rsidR="00705D39" w:rsidRDefault="00D03224" w:rsidP="00436BDD">
      <w:pPr>
        <w:spacing w:beforeLines="5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rsidR="00705D39" w:rsidRDefault="0064051F" w:rsidP="00436BDD">
      <w:pPr>
        <w:spacing w:beforeLines="5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rsidR="00705D39" w:rsidRDefault="0064051F" w:rsidP="00436BDD">
      <w:pPr>
        <w:spacing w:beforeLines="5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rsidR="00705D39" w:rsidRDefault="0064051F" w:rsidP="00436BDD">
      <w:pPr>
        <w:spacing w:beforeLines="5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rsidR="00705D39" w:rsidRDefault="0064051F" w:rsidP="00436BDD">
      <w:pPr>
        <w:spacing w:beforeLines="5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rsidR="00705D39" w:rsidRDefault="0064051F" w:rsidP="00436BDD">
      <w:pPr>
        <w:spacing w:beforeLines="5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rsidR="00705D39"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rsidR="00705D39" w:rsidRPr="000E2411" w:rsidRDefault="0064051F" w:rsidP="00436BDD">
      <w:pPr>
        <w:spacing w:beforeLines="20"/>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rsidR="00705D39" w:rsidRDefault="0064051F" w:rsidP="00436BDD">
      <w:pPr>
        <w:spacing w:beforeLines="5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rsidR="00705D39" w:rsidRDefault="0064051F" w:rsidP="00436BDD">
      <w:pPr>
        <w:spacing w:beforeLines="5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rsidR="00705D39" w:rsidRDefault="0064051F" w:rsidP="00436BDD">
      <w:pPr>
        <w:spacing w:beforeLines="50"/>
        <w:ind w:left="23"/>
        <w:rPr>
          <w:sz w:val="22"/>
          <w:szCs w:val="22"/>
          <w:lang w:eastAsia="ja-JP"/>
        </w:rPr>
      </w:pPr>
      <w:r w:rsidRPr="009A466D">
        <w:rPr>
          <w:sz w:val="22"/>
          <w:szCs w:val="22"/>
          <w:lang w:eastAsia="ja-JP"/>
        </w:rPr>
        <w:lastRenderedPageBreak/>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w:t>
      </w:r>
      <w:r w:rsidR="00E41AA8">
        <w:rPr>
          <w:rFonts w:hint="eastAsia"/>
          <w:b/>
          <w:bCs/>
          <w:i/>
          <w:iCs/>
          <w:sz w:val="22"/>
          <w:szCs w:val="22"/>
          <w:lang w:eastAsia="ja-JP"/>
        </w:rPr>
        <w:t>チ</w:t>
      </w:r>
      <w:r w:rsidRPr="009A466D">
        <w:rPr>
          <w:b/>
          <w:bCs/>
          <w:i/>
          <w:iCs/>
          <w:sz w:val="22"/>
          <w:szCs w:val="22"/>
          <w:lang w:eastAsia="ja-JP"/>
        </w:rPr>
        <w:t>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w:t>
      </w:r>
      <w:r w:rsidR="00E41AA8">
        <w:rPr>
          <w:rFonts w:hint="eastAsia"/>
          <w:b/>
          <w:bCs/>
          <w:i/>
          <w:iCs/>
          <w:sz w:val="22"/>
          <w:szCs w:val="22"/>
          <w:lang w:eastAsia="ja-JP"/>
        </w:rPr>
        <w:t>チ</w:t>
      </w:r>
      <w:r w:rsidR="00DD7176" w:rsidRPr="009A466D">
        <w:rPr>
          <w:b/>
          <w:bCs/>
          <w:i/>
          <w:iCs/>
          <w:sz w:val="22"/>
          <w:szCs w:val="22"/>
          <w:lang w:eastAsia="ja-JP"/>
        </w:rPr>
        <w:t>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6" w:name="_Toc420230508"/>
      <w:bookmarkStart w:id="247" w:name="_Toc420232001"/>
      <w:bookmarkStart w:id="248" w:name="_Toc420292704"/>
      <w:bookmarkStart w:id="249" w:name="_Toc420293049"/>
      <w:bookmarkStart w:id="250" w:name="_Toc427562943"/>
      <w:bookmarkStart w:id="251" w:name="_Toc429210184"/>
      <w:r w:rsidRPr="007A64A5">
        <w:rPr>
          <w:rFonts w:ascii="ＭＳ Ｐゴシック" w:eastAsia="ＭＳ Ｐゴシック" w:hAnsi="ＭＳ Ｐゴシック"/>
          <w:i w:val="0"/>
          <w:sz w:val="24"/>
          <w:szCs w:val="24"/>
          <w:lang w:eastAsia="ja-JP"/>
        </w:rPr>
        <w:br w:type="page"/>
      </w:r>
      <w:bookmarkStart w:id="252" w:name="_Toc443386841"/>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246"/>
      <w:bookmarkEnd w:id="247"/>
      <w:bookmarkEnd w:id="248"/>
      <w:bookmarkEnd w:id="249"/>
      <w:bookmarkEnd w:id="250"/>
      <w:bookmarkEnd w:id="251"/>
      <w:r w:rsidR="00D44640">
        <w:rPr>
          <w:rFonts w:ascii="ＭＳ Ｐゴシック" w:eastAsia="ＭＳ Ｐゴシック" w:hAnsi="ＭＳ Ｐゴシック" w:hint="eastAsia"/>
          <w:i w:val="0"/>
          <w:sz w:val="24"/>
          <w:szCs w:val="24"/>
          <w:lang w:eastAsia="ja-JP"/>
        </w:rPr>
        <w:t>」</w:t>
      </w:r>
      <w:bookmarkEnd w:id="252"/>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rsidR="00705D39" w:rsidRDefault="0064051F" w:rsidP="00436BDD">
      <w:pPr>
        <w:spacing w:beforeLines="5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rsidP="00436BDD">
      <w:pPr>
        <w:spacing w:beforeLines="5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spacing w:beforeLines="5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rsidP="00436BDD">
      <w:pPr>
        <w:spacing w:beforeLines="5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w:t>
      </w:r>
      <w:r w:rsidR="0066754C">
        <w:rPr>
          <w:rFonts w:hint="eastAsia"/>
          <w:b/>
          <w:i/>
          <w:sz w:val="22"/>
          <w:szCs w:val="22"/>
          <w:lang w:eastAsia="ja-JP"/>
        </w:rPr>
        <w:t>障害</w:t>
      </w:r>
      <w:r w:rsidRPr="009A466D">
        <w:rPr>
          <w:rFonts w:hint="eastAsia"/>
          <w:b/>
          <w:i/>
          <w:sz w:val="22"/>
          <w:szCs w:val="22"/>
          <w:lang w:eastAsia="ja-JP"/>
        </w:rPr>
        <w:t>（糖尿病を含む）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3" w:name="_Toc420230509"/>
      <w:bookmarkStart w:id="254" w:name="_Toc420232002"/>
      <w:bookmarkStart w:id="255" w:name="_Toc420292705"/>
      <w:bookmarkStart w:id="256" w:name="_Toc420293050"/>
      <w:bookmarkStart w:id="257" w:name="_Toc427562944"/>
      <w:bookmarkStart w:id="258" w:name="_Toc429210185"/>
      <w:bookmarkStart w:id="259" w:name="_Toc443386842"/>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253"/>
      <w:bookmarkEnd w:id="254"/>
      <w:bookmarkEnd w:id="255"/>
      <w:bookmarkEnd w:id="256"/>
      <w:bookmarkEnd w:id="257"/>
      <w:bookmarkEnd w:id="258"/>
      <w:r w:rsidR="00D44640">
        <w:rPr>
          <w:rFonts w:ascii="ＭＳ Ｐゴシック" w:eastAsia="ＭＳ Ｐゴシック" w:hAnsi="ＭＳ Ｐゴシック" w:hint="eastAsia"/>
          <w:i w:val="0"/>
          <w:sz w:val="24"/>
          <w:szCs w:val="24"/>
          <w:lang w:eastAsia="ja-JP"/>
        </w:rPr>
        <w:t>」</w:t>
      </w:r>
      <w:bookmarkEnd w:id="259"/>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rsidR="00705D39" w:rsidRDefault="0064051F" w:rsidP="00436BDD">
      <w:pPr>
        <w:pStyle w:val="a8"/>
        <w:spacing w:beforeLines="5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rsidR="00705D39" w:rsidRDefault="00D03224" w:rsidP="00436BDD">
      <w:pPr>
        <w:pStyle w:val="a8"/>
        <w:spacing w:beforeLines="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rsidR="00705D39" w:rsidRDefault="00D03224" w:rsidP="00436BDD">
      <w:pPr>
        <w:spacing w:beforeLines="5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rsidR="00705D39" w:rsidRPr="00D934C7" w:rsidRDefault="0064051F" w:rsidP="00436BDD">
      <w:pPr>
        <w:spacing w:beforeLines="5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60" w:name="_Toc420230510"/>
      <w:bookmarkStart w:id="261" w:name="_Toc420232003"/>
      <w:bookmarkStart w:id="262" w:name="_Toc420292706"/>
      <w:bookmarkStart w:id="263" w:name="_Toc420293051"/>
      <w:bookmarkStart w:id="264" w:name="_Toc427562945"/>
      <w:bookmarkStart w:id="265" w:name="_Toc429210186"/>
      <w:bookmarkStart w:id="266" w:name="_Toc443386843"/>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260"/>
      <w:bookmarkEnd w:id="261"/>
      <w:bookmarkEnd w:id="262"/>
      <w:bookmarkEnd w:id="263"/>
      <w:bookmarkEnd w:id="264"/>
      <w:bookmarkEnd w:id="265"/>
      <w:r w:rsidR="00D44640">
        <w:rPr>
          <w:rFonts w:ascii="ＭＳ Ｐゴシック" w:eastAsia="ＭＳ Ｐゴシック" w:hAnsi="ＭＳ Ｐゴシック" w:hint="eastAsia"/>
          <w:i w:val="0"/>
          <w:sz w:val="24"/>
          <w:szCs w:val="24"/>
          <w:lang w:eastAsia="ja-JP"/>
        </w:rPr>
        <w:t>」</w:t>
      </w:r>
      <w:bookmarkEnd w:id="266"/>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rsidR="00705D39" w:rsidRPr="00A311A1" w:rsidRDefault="0064051F" w:rsidP="00436BDD">
      <w:pPr>
        <w:spacing w:beforeLines="5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rsidR="00705D39" w:rsidRPr="00A311A1" w:rsidRDefault="0064051F" w:rsidP="00436BDD">
      <w:pPr>
        <w:spacing w:beforeLines="5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rsidR="00705D39" w:rsidRPr="00A311A1" w:rsidRDefault="0064051F" w:rsidP="00436BDD">
      <w:pPr>
        <w:spacing w:beforeLines="5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9A78EF" w:rsidRPr="00A311A1">
        <w:rPr>
          <w:b/>
          <w:sz w:val="22"/>
          <w:szCs w:val="22"/>
          <w:lang w:eastAsia="ja-JP"/>
        </w:rPr>
        <w:t xml:space="preserve"> </w:t>
      </w:r>
      <w:r w:rsidRPr="00A311A1">
        <w:rPr>
          <w:rFonts w:hint="eastAsia"/>
          <w:b/>
          <w:i/>
          <w:sz w:val="22"/>
          <w:szCs w:val="22"/>
          <w:lang w:eastAsia="ja-JP"/>
        </w:rPr>
        <w:t>乳癌</w:t>
      </w:r>
      <w:r w:rsidR="00D44640" w:rsidRPr="00A311A1">
        <w:rPr>
          <w:rFonts w:hint="eastAsia"/>
          <w:sz w:val="22"/>
          <w:szCs w:val="22"/>
          <w:lang w:eastAsia="ja-JP"/>
        </w:rPr>
        <w:t>」</w:t>
      </w:r>
      <w:r w:rsidRPr="00A311A1">
        <w:rPr>
          <w:rFonts w:hint="eastAsia"/>
          <w:sz w:val="22"/>
          <w:szCs w:val="22"/>
          <w:lang w:eastAsia="ja-JP"/>
        </w:rPr>
        <w:t>）も含むようにしている。</w:t>
      </w:r>
    </w:p>
    <w:p w:rsidR="00705D39" w:rsidRPr="00A311A1" w:rsidRDefault="0064051F" w:rsidP="00436BDD">
      <w:pPr>
        <w:spacing w:beforeLines="5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rsidR="00705D39" w:rsidRPr="00A311A1" w:rsidRDefault="0064051F" w:rsidP="00436BDD">
      <w:pPr>
        <w:spacing w:beforeLines="5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0960EA" w:rsidRPr="00A311A1">
        <w:rPr>
          <w:b/>
          <w:bCs/>
          <w:iCs/>
          <w:color w:val="000000"/>
          <w:sz w:val="22"/>
          <w:szCs w:val="22"/>
          <w:lang w:eastAsia="ja-JP"/>
        </w:rPr>
        <w:t>;</w:t>
      </w:r>
      <w:r w:rsidR="009D3F55" w:rsidRPr="00A311A1">
        <w:rPr>
          <w:color w:val="000000"/>
          <w:sz w:val="22"/>
          <w:szCs w:val="22"/>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A311A1">
        <w:rPr>
          <w:i/>
          <w:iCs/>
          <w:sz w:val="22"/>
          <w:szCs w:val="22"/>
        </w:rPr>
        <w:t>Bone cancer metastatic</w:t>
      </w:r>
      <w:r w:rsidR="009D3F55" w:rsidRPr="00A311A1">
        <w:rPr>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0960EA" w:rsidRPr="00A311A1">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A311A1">
        <w:rPr>
          <w:sz w:val="22"/>
          <w:szCs w:val="22"/>
        </w:rPr>
        <w:t>(</w:t>
      </w:r>
      <w:r w:rsidR="009D3F55" w:rsidRPr="00A311A1">
        <w:rPr>
          <w:i/>
          <w:iCs/>
          <w:sz w:val="22"/>
          <w:szCs w:val="22"/>
        </w:rPr>
        <w:t>Metastases to gallbladder</w:t>
      </w:r>
      <w:r w:rsidR="009D3F55" w:rsidRPr="00A311A1">
        <w:rPr>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rsidR="00705D39" w:rsidRPr="00A311A1" w:rsidRDefault="0064051F" w:rsidP="00436BDD">
      <w:pPr>
        <w:spacing w:beforeLines="5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0960EA" w:rsidRPr="00A311A1">
        <w:rPr>
          <w:b/>
          <w:bCs/>
          <w:iCs/>
          <w:sz w:val="22"/>
          <w:szCs w:val="22"/>
          <w:lang w:eastAsia="ja-JP"/>
        </w:rPr>
        <w:t>;</w:t>
      </w:r>
      <w:r w:rsidR="007A02B2" w:rsidRPr="00A311A1">
        <w:rPr>
          <w:b/>
          <w:bCs/>
          <w:i/>
          <w:iCs/>
          <w:sz w:val="22"/>
          <w:szCs w:val="22"/>
          <w:lang w:eastAsia="ja-JP"/>
        </w:rPr>
        <w:t xml:space="preserve"> </w:t>
      </w:r>
      <w:r w:rsidRPr="00A311A1">
        <w:rPr>
          <w:rFonts w:hint="eastAsia"/>
          <w:b/>
          <w:bCs/>
          <w:i/>
          <w:iCs/>
          <w:sz w:val="22"/>
          <w:szCs w:val="22"/>
          <w:lang w:eastAsia="ja-JP"/>
        </w:rPr>
        <w:t>腫瘍の潰瘍形成</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7A02B2" w:rsidRPr="00A311A1">
        <w:rPr>
          <w:b/>
          <w:sz w:val="22"/>
          <w:szCs w:val="22"/>
          <w:lang w:eastAsia="ja-JP"/>
        </w:rPr>
        <w:t xml:space="preserve"> </w:t>
      </w:r>
      <w:r w:rsidRPr="00A311A1">
        <w:rPr>
          <w:rFonts w:hint="eastAsia"/>
          <w:b/>
          <w:i/>
          <w:sz w:val="22"/>
          <w:szCs w:val="22"/>
          <w:lang w:eastAsia="ja-JP"/>
        </w:rPr>
        <w:t>腫瘍性合併症および緊急状態</w:t>
      </w:r>
      <w:r w:rsidR="00D44640" w:rsidRPr="00A311A1">
        <w:rPr>
          <w:rFonts w:hint="eastAsia"/>
          <w:sz w:val="22"/>
          <w:szCs w:val="22"/>
          <w:lang w:eastAsia="ja-JP"/>
        </w:rPr>
        <w:t>」</w:t>
      </w:r>
      <w:r w:rsidRPr="00A311A1">
        <w:rPr>
          <w:rFonts w:hint="eastAsia"/>
          <w:sz w:val="22"/>
          <w:szCs w:val="22"/>
          <w:lang w:eastAsia="ja-JP"/>
        </w:rPr>
        <w:t>の下に配置されている。</w:t>
      </w:r>
    </w:p>
    <w:p w:rsidR="00705D39" w:rsidRPr="008F096E" w:rsidRDefault="0064051F" w:rsidP="00436BDD">
      <w:pPr>
        <w:pStyle w:val="1231"/>
        <w:spacing w:beforeLines="5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1F6338" w:rsidRPr="008F096E">
        <w:rPr>
          <w:rFonts w:asciiTheme="minorHAnsi" w:eastAsiaTheme="minorEastAsia" w:hAnsiTheme="minorHAnsi"/>
          <w:b/>
          <w:bCs/>
          <w:i/>
          <w:iCs/>
          <w:color w:val="000000"/>
          <w:sz w:val="22"/>
          <w:szCs w:val="22"/>
          <w:lang w:eastAsia="ja-JP"/>
        </w:rPr>
        <w:t>悪性黒色腫</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A46882" w:rsidRPr="008F096E">
        <w:rPr>
          <w:rFonts w:asciiTheme="minorHAnsi" w:eastAsiaTheme="minorEastAsia" w:hAnsiTheme="minorHAnsi"/>
          <w:b/>
          <w:i/>
          <w:sz w:val="22"/>
          <w:szCs w:val="22"/>
          <w:lang w:eastAsia="ja-JP"/>
        </w:rPr>
        <w:t>皮膚黒色腫（眼球を除く）</w:t>
      </w:r>
      <w:r w:rsidR="00A46882" w:rsidRPr="008F096E">
        <w:rPr>
          <w:rFonts w:asciiTheme="minorHAnsi" w:eastAsiaTheme="minorEastAsia" w:hAnsiTheme="minorHAnsi"/>
          <w:sz w:val="22"/>
          <w:szCs w:val="22"/>
          <w:lang w:eastAsia="ja-JP"/>
        </w:rPr>
        <w:t>」にリンクしている。</w:t>
      </w:r>
    </w:p>
    <w:p w:rsidR="00705D39" w:rsidRPr="008F096E" w:rsidRDefault="0064051F" w:rsidP="00436BDD">
      <w:pPr>
        <w:spacing w:beforeLines="5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rsidR="00705D39" w:rsidRPr="00A311A1" w:rsidRDefault="0064051F" w:rsidP="00436BDD">
      <w:pPr>
        <w:spacing w:beforeLines="5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rsidR="00705D39" w:rsidRPr="00A311A1" w:rsidRDefault="00D03224" w:rsidP="00436BDD">
      <w:pPr>
        <w:spacing w:beforeLines="5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363921" w:rsidRPr="00A311A1">
        <w:rPr>
          <w:rFonts w:hint="eastAsia"/>
          <w:b/>
          <w:i/>
          <w:sz w:val="22"/>
          <w:szCs w:val="22"/>
          <w:lang w:eastAsia="ja-JP"/>
        </w:rPr>
        <w:t>新生物</w:t>
      </w:r>
      <w:r w:rsidR="0064051F" w:rsidRPr="00A311A1">
        <w:rPr>
          <w:rFonts w:hint="eastAsia"/>
          <w:b/>
          <w:i/>
          <w:sz w:val="22"/>
          <w:szCs w:val="22"/>
          <w:lang w:eastAsia="ja-JP"/>
        </w:rPr>
        <w:t>関連疾患</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7A02B2" w:rsidRPr="00A311A1">
        <w:rPr>
          <w:b/>
          <w:sz w:val="22"/>
          <w:szCs w:val="22"/>
          <w:lang w:eastAsia="ja-JP"/>
        </w:rPr>
        <w:t xml:space="preserve"> </w:t>
      </w:r>
      <w:r w:rsidR="0064051F" w:rsidRPr="00A311A1">
        <w:rPr>
          <w:rFonts w:hint="eastAsia"/>
          <w:b/>
          <w:i/>
          <w:sz w:val="22"/>
          <w:szCs w:val="22"/>
          <w:lang w:eastAsia="ja-JP"/>
        </w:rPr>
        <w:t>腫瘍性合併症および緊急状態</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5D0799" w:rsidRPr="00A311A1">
        <w:rPr>
          <w:b/>
          <w:i/>
          <w:sz w:val="22"/>
          <w:szCs w:val="22"/>
          <w:lang w:eastAsia="ja-JP"/>
        </w:rPr>
        <w:t xml:space="preserve"> </w:t>
      </w:r>
      <w:r w:rsidR="005D0799" w:rsidRPr="00A311A1">
        <w:rPr>
          <w:rFonts w:hint="eastAsia"/>
          <w:b/>
          <w:i/>
          <w:sz w:val="22"/>
          <w:szCs w:val="22"/>
          <w:lang w:eastAsia="ja-JP"/>
        </w:rPr>
        <w:lastRenderedPageBreak/>
        <w:t>腫瘍随伴症候群ＮＥＣ</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rsidR="00705D39" w:rsidRPr="00A311A1" w:rsidRDefault="00D03224" w:rsidP="00436BDD">
      <w:pPr>
        <w:spacing w:beforeLines="5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64051F" w:rsidRPr="00A311A1">
        <w:rPr>
          <w:rFonts w:hint="eastAsia"/>
          <w:b/>
          <w:i/>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rsidR="00705D39" w:rsidRPr="00A311A1" w:rsidRDefault="00D03224" w:rsidP="00436BDD">
      <w:pPr>
        <w:spacing w:beforeLines="5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0656F1" w:rsidRPr="00A311A1">
        <w:rPr>
          <w:b/>
          <w:bCs/>
          <w:iCs/>
          <w:sz w:val="22"/>
          <w:szCs w:val="22"/>
          <w:lang w:eastAsia="ja-JP"/>
        </w:rPr>
        <w:t>;</w:t>
      </w:r>
      <w:r w:rsidR="007A02B2" w:rsidRPr="00A311A1">
        <w:rPr>
          <w:b/>
          <w:bCs/>
          <w:iCs/>
          <w:sz w:val="22"/>
          <w:szCs w:val="22"/>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9E5A29" w:rsidRPr="00A311A1">
        <w:rPr>
          <w:i/>
          <w:iCs/>
          <w:sz w:val="22"/>
          <w:szCs w:val="22"/>
        </w:rPr>
        <w:t>Ovarian cancer metastatic</w:t>
      </w:r>
      <w:r w:rsidR="007A02B2" w:rsidRPr="00A311A1">
        <w:rPr>
          <w:bCs/>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rsidR="00705D39" w:rsidRPr="00A311A1" w:rsidRDefault="0064051F" w:rsidP="00436BDD">
      <w:pPr>
        <w:spacing w:beforeLines="5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0656F1" w:rsidRPr="00A311A1">
        <w:rPr>
          <w:b/>
          <w:bCs/>
          <w:iCs/>
          <w:sz w:val="22"/>
          <w:szCs w:val="22"/>
          <w:lang w:eastAsia="ja-JP"/>
        </w:rPr>
        <w:t>;</w:t>
      </w:r>
      <w:r w:rsidR="007A02B2" w:rsidRPr="00A311A1">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A311A1">
        <w:rPr>
          <w:bCs/>
          <w:iCs/>
          <w:sz w:val="22"/>
          <w:szCs w:val="22"/>
          <w:lang w:eastAsia="ja-JP"/>
        </w:rPr>
        <w:t>(</w:t>
      </w:r>
      <w:r w:rsidR="00D81E6A" w:rsidRPr="00A311A1">
        <w:rPr>
          <w:bCs/>
          <w:i/>
          <w:iCs/>
          <w:sz w:val="22"/>
          <w:szCs w:val="22"/>
          <w:lang w:eastAsia="ja-JP"/>
        </w:rPr>
        <w:t>Astrocytoma, low grade</w:t>
      </w:r>
      <w:r w:rsidRPr="00A311A1">
        <w:rPr>
          <w:bCs/>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rsidR="00705D39" w:rsidRPr="00A311A1" w:rsidRDefault="0064051F" w:rsidP="00436BDD">
      <w:pPr>
        <w:spacing w:beforeLines="5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 xml:space="preserve">PT; </w:t>
      </w:r>
      <w:r w:rsidRPr="00A311A1">
        <w:rPr>
          <w:rFonts w:hint="eastAsia"/>
          <w:b/>
          <w:i/>
          <w:sz w:val="22"/>
          <w:szCs w:val="22"/>
          <w:lang w:eastAsia="ja-JP"/>
        </w:rPr>
        <w:t>胃ポリープ</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7A02B2" w:rsidRPr="00A311A1">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rsidR="0064051F" w:rsidRPr="00A311A1" w:rsidRDefault="0064051F" w:rsidP="007A64A5">
      <w:pPr>
        <w:spacing w:line="360" w:lineRule="auto"/>
        <w:ind w:left="277" w:hangingChars="126" w:hanging="277"/>
        <w:rPr>
          <w:sz w:val="22"/>
          <w:szCs w:val="22"/>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67" w:name="_Toc420230511"/>
      <w:bookmarkStart w:id="268" w:name="_Toc420232004"/>
      <w:bookmarkStart w:id="269" w:name="_Toc420292707"/>
      <w:bookmarkStart w:id="270" w:name="_Toc420293052"/>
      <w:bookmarkStart w:id="271" w:name="_Toc427562946"/>
      <w:bookmarkStart w:id="272" w:name="_Toc429210187"/>
      <w:bookmarkStart w:id="273" w:name="_Toc443386844"/>
      <w:r w:rsidRPr="007A64A5">
        <w:rPr>
          <w:rFonts w:ascii="ＭＳ Ｐゴシック" w:eastAsia="ＭＳ Ｐゴシック" w:hAnsi="ＭＳ Ｐゴシック" w:hint="eastAsia"/>
          <w:i w:val="0"/>
          <w:sz w:val="24"/>
          <w:szCs w:val="24"/>
        </w:rPr>
        <w:lastRenderedPageBreak/>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267"/>
      <w:bookmarkEnd w:id="268"/>
      <w:bookmarkEnd w:id="269"/>
      <w:bookmarkEnd w:id="270"/>
      <w:bookmarkEnd w:id="271"/>
      <w:bookmarkEnd w:id="272"/>
      <w:r w:rsidR="00D44640">
        <w:rPr>
          <w:rFonts w:ascii="ＭＳ Ｐゴシック" w:eastAsia="ＭＳ Ｐゴシック" w:hAnsi="ＭＳ Ｐゴシック" w:hint="eastAsia"/>
          <w:i w:val="0"/>
          <w:sz w:val="24"/>
          <w:szCs w:val="24"/>
        </w:rPr>
        <w:t>」</w:t>
      </w:r>
      <w:bookmarkEnd w:id="273"/>
    </w:p>
    <w:p w:rsidR="0064051F" w:rsidRPr="0000152A" w:rsidRDefault="0064051F"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rsidR="00705D39" w:rsidRDefault="0064051F" w:rsidP="00436BDD">
      <w:pPr>
        <w:spacing w:beforeLines="5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rsidR="00705D39" w:rsidRDefault="0064051F" w:rsidP="00436BDD">
      <w:pPr>
        <w:spacing w:beforeLines="5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436BDD">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rsidR="00705D39" w:rsidRDefault="00962470"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rsidR="00705D39" w:rsidRDefault="00D03224" w:rsidP="00436BDD">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705D39" w:rsidRDefault="00D03224" w:rsidP="00436BDD">
      <w:pPr>
        <w:pStyle w:val="1231"/>
        <w:spacing w:beforeLines="5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4" w:name="_Toc420230512"/>
      <w:bookmarkStart w:id="275" w:name="_Toc420232005"/>
      <w:bookmarkStart w:id="276" w:name="_Toc420292708"/>
      <w:bookmarkStart w:id="277" w:name="_Toc420293053"/>
      <w:bookmarkStart w:id="278" w:name="_Toc427562947"/>
      <w:bookmarkStart w:id="279" w:name="_Toc429210188"/>
      <w:bookmarkStart w:id="280" w:name="_Toc443386845"/>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274"/>
      <w:bookmarkEnd w:id="275"/>
      <w:bookmarkEnd w:id="276"/>
      <w:bookmarkEnd w:id="277"/>
      <w:bookmarkEnd w:id="278"/>
      <w:bookmarkEnd w:id="279"/>
      <w:r w:rsidR="00D44640">
        <w:rPr>
          <w:rFonts w:ascii="ＭＳ Ｐゴシック" w:eastAsia="ＭＳ Ｐゴシック" w:hAnsi="ＭＳ Ｐゴシック" w:hint="eastAsia"/>
          <w:i w:val="0"/>
          <w:sz w:val="24"/>
          <w:szCs w:val="24"/>
          <w:lang w:eastAsia="ja-JP"/>
        </w:rPr>
        <w:t>」</w:t>
      </w:r>
      <w:bookmarkEnd w:id="280"/>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rsidR="00705D39" w:rsidRPr="00E1255B" w:rsidRDefault="0064051F" w:rsidP="00436BDD">
      <w:pPr>
        <w:pStyle w:val="1231"/>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胎児合併症</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胎向および胎位の異常</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rsidR="00705D39" w:rsidRPr="00E1255B" w:rsidRDefault="00D03224" w:rsidP="00436BDD">
      <w:pPr>
        <w:pStyle w:val="1231"/>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新生児および周産期における状態</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rsidR="00705D39" w:rsidRPr="00E1255B" w:rsidRDefault="00D03224" w:rsidP="00436BDD">
      <w:pPr>
        <w:pStyle w:val="1231"/>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335776" w:rsidRPr="00E1255B">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rsidR="00705D39" w:rsidRPr="00E1255B" w:rsidRDefault="00D03224" w:rsidP="00436BDD">
      <w:pPr>
        <w:pStyle w:val="1231"/>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rsidR="00C620DA" w:rsidRPr="00E1255B" w:rsidRDefault="00D03224" w:rsidP="00436BDD">
      <w:pPr>
        <w:pStyle w:val="1231"/>
        <w:numPr>
          <w:ilvl w:val="0"/>
          <w:numId w:val="31"/>
        </w:numPr>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rsidR="00C620DA" w:rsidRPr="00E1255B" w:rsidRDefault="00D03224" w:rsidP="00436BDD">
      <w:pPr>
        <w:pStyle w:val="1231"/>
        <w:numPr>
          <w:ilvl w:val="0"/>
          <w:numId w:val="30"/>
        </w:numPr>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335776" w:rsidRPr="00E1255B">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rsidR="00C620DA" w:rsidRPr="00E1255B" w:rsidRDefault="00D03224" w:rsidP="00436BDD">
      <w:pPr>
        <w:pStyle w:val="1231"/>
        <w:numPr>
          <w:ilvl w:val="0"/>
          <w:numId w:val="29"/>
        </w:numPr>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人工流産合併症</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5512AF" w:rsidRPr="00E1255B">
        <w:rPr>
          <w:rFonts w:ascii="Century" w:eastAsia="ＭＳ 明朝" w:hAnsi="Century" w:hint="eastAsia"/>
          <w:b/>
          <w:i/>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335776" w:rsidRPr="00E1255B">
        <w:rPr>
          <w:rFonts w:ascii="Century" w:eastAsia="ＭＳ 明朝" w:hAnsi="Century" w:hint="eastAsia"/>
          <w:b/>
          <w:bCs/>
          <w:i/>
          <w:iCs/>
          <w:sz w:val="22"/>
          <w:szCs w:val="22"/>
          <w:lang w:eastAsia="ja-JP"/>
        </w:rPr>
        <w:t xml:space="preserve"> </w:t>
      </w:r>
      <w:r w:rsidR="003E48C5" w:rsidRPr="00E1255B">
        <w:rPr>
          <w:rFonts w:ascii="Century" w:eastAsia="ＭＳ 明朝" w:hAnsi="Century" w:hint="eastAsia"/>
          <w:b/>
          <w:bCs/>
          <w:i/>
          <w:iCs/>
          <w:sz w:val="22"/>
          <w:szCs w:val="22"/>
          <w:lang w:eastAsia="ja-JP"/>
        </w:rPr>
        <w:t>処置による損傷および合併症ＮＥＣ</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rsidR="00C620DA" w:rsidRPr="00E1255B" w:rsidRDefault="00D03224" w:rsidP="00436BDD">
      <w:pPr>
        <w:pStyle w:val="1231"/>
        <w:numPr>
          <w:ilvl w:val="0"/>
          <w:numId w:val="28"/>
        </w:numPr>
        <w:spacing w:beforeLines="5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流産関連症状および合併症</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 xml:space="preserve">SOC;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流産および死産</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rsidR="00E959A9" w:rsidRPr="00E1255B" w:rsidRDefault="00E959A9" w:rsidP="00436BDD">
      <w:pPr>
        <w:spacing w:beforeLines="5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母体異常による胎児合併症</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新生児合併症ＮＥＣ</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 xml:space="preserve">SOC;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4B6BEE" w:rsidRPr="00E1255B">
        <w:rPr>
          <w:b/>
          <w:sz w:val="22"/>
          <w:szCs w:val="22"/>
          <w:lang w:eastAsia="ja-JP"/>
        </w:rPr>
        <w:t xml:space="preserve">; </w:t>
      </w:r>
      <w:r w:rsidR="007E04C0" w:rsidRPr="00E1255B">
        <w:rPr>
          <w:rFonts w:hint="eastAsia"/>
          <w:b/>
          <w:i/>
          <w:sz w:val="22"/>
          <w:szCs w:val="22"/>
          <w:lang w:eastAsia="ja-JP"/>
        </w:rPr>
        <w:t>曝露、化学的損傷および中毒</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rsidR="00705D39" w:rsidRPr="00E1255B" w:rsidRDefault="00D03224" w:rsidP="00436BDD">
      <w:pPr>
        <w:spacing w:beforeLines="5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335776" w:rsidRPr="00E1255B">
        <w:rPr>
          <w:b/>
          <w:i/>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335776" w:rsidRPr="00E1255B">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rsidR="00705D39" w:rsidRPr="00E1255B" w:rsidRDefault="0064051F" w:rsidP="00436BDD">
      <w:pPr>
        <w:spacing w:beforeLines="50"/>
        <w:ind w:left="2"/>
        <w:rPr>
          <w:sz w:val="22"/>
          <w:szCs w:val="22"/>
          <w:highlight w:val="yellow"/>
          <w:lang w:eastAsia="ja-JP"/>
        </w:rPr>
      </w:pPr>
      <w:r w:rsidRPr="00E1255B">
        <w:rPr>
          <w:rFonts w:hint="eastAsia"/>
          <w:sz w:val="22"/>
          <w:szCs w:val="22"/>
          <w:lang w:eastAsia="ja-JP"/>
        </w:rPr>
        <w:lastRenderedPageBreak/>
        <w:t>多くのの死亡に関する用語は</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rsidR="00705D39" w:rsidRPr="00E1255B" w:rsidRDefault="005D5326" w:rsidP="00436BDD">
      <w:pPr>
        <w:spacing w:beforeLines="5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E1255B">
        <w:rPr>
          <w:sz w:val="22"/>
          <w:szCs w:val="22"/>
          <w:lang w:eastAsia="ja-JP"/>
        </w:rPr>
        <w:t>PT;</w:t>
      </w:r>
      <w:r w:rsidR="003116AF" w:rsidRPr="00E1255B">
        <w:rPr>
          <w:sz w:val="22"/>
          <w:szCs w:val="22"/>
          <w:lang w:eastAsia="ja-JP"/>
        </w:rPr>
        <w:t xml:space="preserve"> </w:t>
      </w:r>
      <w:r w:rsidR="0064051F" w:rsidRPr="00E1255B">
        <w:rPr>
          <w:rFonts w:hint="eastAsia"/>
          <w:i/>
          <w:sz w:val="22"/>
          <w:szCs w:val="22"/>
          <w:lang w:eastAsia="ja-JP"/>
        </w:rPr>
        <w:t>新生児死亡</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7614F0" w:rsidRPr="00E1255B">
        <w:rPr>
          <w:rFonts w:hint="eastAsia"/>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8D6788" w:rsidRPr="00E1255B">
        <w:rPr>
          <w:rFonts w:hint="eastAsia"/>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1" w:name="_Toc420230513"/>
      <w:bookmarkStart w:id="282" w:name="_Toc420232006"/>
      <w:bookmarkStart w:id="283" w:name="_Toc420292709"/>
      <w:bookmarkStart w:id="284" w:name="_Toc420293054"/>
      <w:bookmarkStart w:id="285" w:name="_Toc427562948"/>
      <w:bookmarkStart w:id="286" w:name="_Toc429210189"/>
    </w:p>
    <w:p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287" w:name="_Toc443386846"/>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7A64A5">
        <w:rPr>
          <w:rFonts w:ascii="ＭＳ Ｐゴシック" w:eastAsia="ＭＳ Ｐゴシック" w:hAnsi="ＭＳ Ｐゴシック" w:hint="eastAsia"/>
          <w:i w:val="0"/>
          <w:sz w:val="24"/>
          <w:szCs w:val="24"/>
          <w:lang w:eastAsia="ja-JP"/>
        </w:rPr>
        <w:t xml:space="preserve">SOC； </w:t>
      </w:r>
      <w:r>
        <w:rPr>
          <w:rFonts w:ascii="ＭＳ Ｐゴシック" w:eastAsia="ＭＳ Ｐゴシック" w:hAnsi="ＭＳ Ｐゴシック" w:hint="eastAsia"/>
          <w:i w:val="0"/>
          <w:sz w:val="24"/>
          <w:szCs w:val="24"/>
          <w:lang w:eastAsia="ja-JP"/>
        </w:rPr>
        <w:t>製品の問題」</w:t>
      </w:r>
      <w:bookmarkEnd w:id="287"/>
    </w:p>
    <w:p w:rsidR="001C61B2" w:rsidRDefault="001C61B2" w:rsidP="00436BDD">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rsidR="00AC5BD9" w:rsidRPr="004400A8" w:rsidRDefault="000674FF" w:rsidP="00436BDD">
      <w:pPr>
        <w:spacing w:beforeLines="5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MB</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DD1CB0" w:rsidRPr="005B1AA0">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rsidR="00DD1CB0" w:rsidRPr="004400A8" w:rsidRDefault="00F31F99" w:rsidP="00436BDD">
      <w:pPr>
        <w:spacing w:beforeLines="5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4400A8">
        <w:rPr>
          <w:rFonts w:asciiTheme="minorHAnsi" w:eastAsiaTheme="minorEastAsia" w:hAnsiTheme="minorHAnsi" w:hint="eastAsia"/>
          <w:sz w:val="22"/>
          <w:szCs w:val="22"/>
          <w:lang w:eastAsia="ja-JP"/>
        </w:rPr>
        <w:t xml:space="preserve"> </w:t>
      </w:r>
      <w:r w:rsidR="009A49AF" w:rsidRPr="004400A8">
        <w:rPr>
          <w:rFonts w:asciiTheme="minorHAnsi" w:eastAsiaTheme="minorEastAsia" w:hAnsiTheme="minorHAnsi"/>
          <w:sz w:val="22"/>
          <w:szCs w:val="22"/>
          <w:lang w:eastAsia="ja-JP"/>
        </w:rPr>
        <w:t>(single terminology)</w:t>
      </w:r>
      <w:r w:rsidR="004400A8">
        <w:rPr>
          <w:rFonts w:asciiTheme="minorHAnsi" w:eastAsiaTheme="minorEastAsia" w:hAnsiTheme="minorHAnsi"/>
          <w:sz w:val="22"/>
          <w:szCs w:val="22"/>
          <w:lang w:eastAsia="ja-JP"/>
        </w:rPr>
        <w:t xml:space="preserve"> </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rsidR="007B103F" w:rsidRDefault="007B103F" w:rsidP="00436BDD">
      <w:pPr>
        <w:spacing w:beforeLines="50"/>
        <w:rPr>
          <w:sz w:val="22"/>
          <w:szCs w:val="22"/>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Pr>
          <w:rFonts w:hint="eastAsia"/>
          <w:b/>
          <w:iCs/>
          <w:sz w:val="22"/>
          <w:szCs w:val="22"/>
          <w:lang w:eastAsia="ja-JP"/>
        </w:rPr>
        <w:t>（</w:t>
      </w:r>
      <w:r w:rsidR="006B12F4" w:rsidRPr="00EF1313">
        <w:rPr>
          <w:rFonts w:hint="eastAsia"/>
          <w:sz w:val="22"/>
          <w:szCs w:val="22"/>
          <w:lang w:eastAsia="ja-JP"/>
        </w:rPr>
        <w:t>「</w:t>
      </w:r>
      <w:r w:rsidR="006B12F4" w:rsidRPr="00EF1313">
        <w:rPr>
          <w:b/>
          <w:sz w:val="22"/>
          <w:szCs w:val="22"/>
          <w:lang w:eastAsia="ja-JP"/>
        </w:rPr>
        <w:t xml:space="preserve">HLGT; </w:t>
      </w:r>
      <w:r w:rsidR="006B12F4" w:rsidRPr="00EF1313">
        <w:rPr>
          <w:rFonts w:hint="eastAsia"/>
          <w:b/>
          <w:i/>
          <w:sz w:val="22"/>
          <w:szCs w:val="22"/>
          <w:lang w:eastAsia="ja-JP"/>
        </w:rPr>
        <w:t>医療機器に関する問題</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r w:rsidR="00C23003">
        <w:rPr>
          <w:rFonts w:hint="eastAsia"/>
          <w:sz w:val="22"/>
          <w:szCs w:val="22"/>
          <w:lang w:eastAsia="ja-JP"/>
        </w:rPr>
        <w:t>全部で</w:t>
      </w:r>
      <w:r w:rsidR="00C23003">
        <w:rPr>
          <w:rFonts w:hint="eastAsia"/>
          <w:sz w:val="22"/>
          <w:szCs w:val="22"/>
          <w:lang w:eastAsia="ja-JP"/>
        </w:rPr>
        <w:t>8</w:t>
      </w:r>
      <w:r w:rsidR="00A37BE9">
        <w:rPr>
          <w:rFonts w:hint="eastAsia"/>
          <w:sz w:val="22"/>
          <w:szCs w:val="22"/>
          <w:lang w:eastAsia="ja-JP"/>
        </w:rPr>
        <w:t>件</w:t>
      </w:r>
      <w:r w:rsidR="00C23003">
        <w:rPr>
          <w:rFonts w:hint="eastAsia"/>
          <w:sz w:val="22"/>
          <w:szCs w:val="22"/>
          <w:lang w:eastAsia="ja-JP"/>
        </w:rPr>
        <w:t>の</w:t>
      </w:r>
      <w:r w:rsidR="00C23003" w:rsidRPr="00EF1313">
        <w:rPr>
          <w:b/>
          <w:iCs/>
          <w:sz w:val="22"/>
          <w:szCs w:val="22"/>
          <w:lang w:eastAsia="ja-JP"/>
        </w:rPr>
        <w:t>HLT</w:t>
      </w:r>
      <w:r w:rsidR="00C23003" w:rsidRPr="00E94B4F">
        <w:rPr>
          <w:rFonts w:hint="eastAsia"/>
          <w:iCs/>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医療機器のコンピュータに関する問題</w:t>
      </w:r>
      <w:r w:rsidR="00C23003">
        <w:rPr>
          <w:rFonts w:hAnsi="ＭＳ 明朝" w:hint="eastAsia"/>
          <w:sz w:val="22"/>
          <w:szCs w:val="22"/>
          <w:lang w:eastAsia="ja-JP"/>
        </w:rPr>
        <w:t>」</w:t>
      </w:r>
      <w:r w:rsidR="00C23003" w:rsidRPr="009A466D">
        <w:rPr>
          <w:rFonts w:hAnsi="ＭＳ 明朝" w:hint="eastAsia"/>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医療機器の電気的問題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医療機器の不適合に関する問題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医療機器の情報出力に関する問題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医療機器に関する問題ＮＥＣ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医療機器の機能不良ＮＥＣ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医療機器の操作上の問題ＮＥＣ</w:t>
      </w:r>
      <w:r w:rsidR="00C23003">
        <w:rPr>
          <w:rFonts w:hAnsi="ＭＳ 明朝" w:hint="eastAsia"/>
          <w:sz w:val="22"/>
          <w:szCs w:val="22"/>
          <w:lang w:eastAsia="ja-JP"/>
        </w:rPr>
        <w:t>」</w:t>
      </w:r>
      <w:r w:rsidR="00FF5250">
        <w:rPr>
          <w:rFonts w:hAnsi="ＭＳ 明朝" w:hint="eastAsia"/>
          <w:sz w:val="22"/>
          <w:szCs w:val="22"/>
          <w:lang w:eastAsia="ja-JP"/>
        </w:rPr>
        <w:t>および</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医療機器の物理的および化学的問題</w:t>
      </w:r>
      <w:r w:rsidR="00C23003" w:rsidRPr="009A466D">
        <w:rPr>
          <w:rFonts w:hAnsi="ＭＳ 明朝" w:cs="Arial" w:hint="eastAsia"/>
          <w:sz w:val="22"/>
          <w:szCs w:val="22"/>
          <w:lang w:eastAsia="ja-JP"/>
        </w:rPr>
        <w:t>）</w:t>
      </w:r>
      <w:r w:rsidR="00C23003">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 xml:space="preserve">HLGT; </w:t>
      </w:r>
      <w:r w:rsidR="00A37BE9" w:rsidRPr="00EF1313">
        <w:rPr>
          <w:rFonts w:hint="eastAsia"/>
          <w:b/>
          <w:i/>
          <w:sz w:val="22"/>
          <w:szCs w:val="22"/>
          <w:lang w:eastAsia="ja-JP"/>
        </w:rPr>
        <w:t>医療機器に関する問題</w:t>
      </w:r>
      <w:r w:rsidR="00A37BE9" w:rsidRPr="00EF1313">
        <w:rPr>
          <w:rFonts w:hint="eastAsia"/>
          <w:sz w:val="22"/>
          <w:szCs w:val="22"/>
          <w:lang w:eastAsia="ja-JP"/>
        </w:rPr>
        <w:t>」</w:t>
      </w:r>
      <w:r w:rsidR="00A37BE9">
        <w:rPr>
          <w:rFonts w:hint="eastAsia"/>
          <w:sz w:val="22"/>
          <w:szCs w:val="22"/>
          <w:lang w:eastAsia="ja-JP"/>
        </w:rPr>
        <w:t>は、</w:t>
      </w:r>
      <w:r w:rsidR="00C23003" w:rsidRPr="00EF1313">
        <w:rPr>
          <w:rFonts w:hint="eastAsia"/>
          <w:sz w:val="22"/>
          <w:szCs w:val="22"/>
          <w:lang w:eastAsia="ja-JP"/>
        </w:rPr>
        <w:t>「</w:t>
      </w:r>
      <w:r w:rsidR="00C23003" w:rsidRPr="00EF1313">
        <w:rPr>
          <w:b/>
          <w:sz w:val="22"/>
          <w:szCs w:val="22"/>
          <w:lang w:eastAsia="ja-JP"/>
        </w:rPr>
        <w:t xml:space="preserve">SOC; </w:t>
      </w:r>
      <w:r w:rsidR="00C23003" w:rsidRPr="005B1AA0">
        <w:rPr>
          <w:rFonts w:asciiTheme="minorEastAsia" w:eastAsiaTheme="minorEastAsia" w:hAnsiTheme="minorEastAsia" w:hint="eastAsia"/>
          <w:b/>
          <w:i/>
          <w:lang w:eastAsia="ja-JP"/>
        </w:rPr>
        <w:t>一般・全身障害および投与部位の状態</w:t>
      </w:r>
      <w:r w:rsidR="00C23003" w:rsidRPr="00EF1313">
        <w:rPr>
          <w:rFonts w:hint="eastAsia"/>
          <w:sz w:val="22"/>
          <w:szCs w:val="22"/>
          <w:lang w:eastAsia="ja-JP"/>
        </w:rPr>
        <w:t>」</w:t>
      </w:r>
      <w:r w:rsidR="00C23003">
        <w:rPr>
          <w:rFonts w:hint="eastAsia"/>
          <w:sz w:val="22"/>
          <w:szCs w:val="22"/>
          <w:lang w:eastAsia="ja-JP"/>
        </w:rPr>
        <w:t>から移動された。</w:t>
      </w:r>
    </w:p>
    <w:p w:rsidR="00D04620" w:rsidRDefault="00D04620" w:rsidP="00436BDD">
      <w:pPr>
        <w:spacing w:beforeLines="5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 xml:space="preserve">SOC; </w:t>
      </w:r>
      <w:r w:rsidRPr="00E94B4F">
        <w:rPr>
          <w:rFonts w:asciiTheme="minorEastAsia" w:eastAsiaTheme="minorEastAsia" w:hAnsiTheme="minorEastAsia" w:hint="eastAsia"/>
          <w:b/>
          <w:i/>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 xml:space="preserve">HLT; </w:t>
      </w:r>
      <w:r w:rsidR="003A4608" w:rsidRPr="00F31D6A">
        <w:rPr>
          <w:rFonts w:hAnsi="ＭＳ 明朝" w:hint="eastAsia"/>
          <w:b/>
          <w:i/>
          <w:iCs/>
          <w:sz w:val="22"/>
          <w:szCs w:val="22"/>
          <w:lang w:eastAsia="ja-JP"/>
        </w:rPr>
        <w:t>製品の汚染と滅菌に関する問題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製品表示に関する問題</w:t>
      </w:r>
      <w:r w:rsidR="003A4608" w:rsidRPr="00EF1313">
        <w:rPr>
          <w:rFonts w:hAnsi="ＭＳ 明朝" w:cs="Arial" w:hint="eastAsia"/>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製品包装に関する問題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製品物性に関する問題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製品品質に関する問題ＮＥＣ</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rsidR="0064220A" w:rsidRPr="005B1AA0" w:rsidRDefault="00F55BEE" w:rsidP="00436BDD">
      <w:pPr>
        <w:spacing w:beforeLines="5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017155" w:rsidRPr="000626FA">
        <w:rPr>
          <w:rFonts w:hAnsi="Comic Sans MS" w:hint="eastAsia"/>
          <w:sz w:val="21"/>
          <w:lang w:eastAsia="ja-JP"/>
        </w:rPr>
        <w:t xml:space="preserve"> </w:t>
      </w:r>
      <w:r w:rsidR="00017155" w:rsidRPr="00E94B4F">
        <w:rPr>
          <w:rFonts w:hAnsi="ＭＳ 明朝" w:hint="eastAsia"/>
          <w:b/>
          <w:i/>
          <w:iCs/>
          <w:sz w:val="22"/>
          <w:szCs w:val="22"/>
          <w:lang w:eastAsia="ja-JP"/>
        </w:rPr>
        <w:t>製品品質、供給、流通、製造および品質システムの問題</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E94B4F">
        <w:rPr>
          <w:rFonts w:asciiTheme="minorEastAsia" w:eastAsiaTheme="minorEastAsia" w:hAnsiTheme="minorEastAsia"/>
          <w:sz w:val="22"/>
          <w:szCs w:val="22"/>
          <w:lang w:eastAsia="ja-JP"/>
        </w:rPr>
        <w:t>19.0</w:t>
      </w:r>
      <w:r w:rsidR="006433E4" w:rsidRPr="00E94B4F">
        <w:rPr>
          <w:rFonts w:asciiTheme="minorEastAsia" w:eastAsiaTheme="minorEastAsia" w:hAnsiTheme="minorEastAsia"/>
          <w:lang w:eastAsia="ja-JP"/>
        </w:rPr>
        <w:t xml:space="preserve"> </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D802EA" w:rsidRPr="005B1AA0">
        <w:rPr>
          <w:rFonts w:hAnsi="ＭＳ 明朝" w:hint="eastAsia"/>
          <w:b/>
          <w:i/>
          <w:iCs/>
          <w:sz w:val="22"/>
          <w:szCs w:val="22"/>
          <w:lang w:eastAsia="ja-JP"/>
        </w:rPr>
        <w:t>模造製品、偽造製品および規格外製品</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F07C96">
        <w:rPr>
          <w:rFonts w:hAnsi="ＭＳ 明朝" w:hint="eastAsia"/>
          <w:b/>
          <w:i/>
          <w:iCs/>
          <w:sz w:val="22"/>
          <w:szCs w:val="22"/>
          <w:lang w:eastAsia="ja-JP"/>
        </w:rPr>
        <w:t>製造施設および装置の問題</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A1427F">
        <w:rPr>
          <w:rFonts w:hAnsi="ＭＳ 明朝" w:hint="eastAsia"/>
          <w:b/>
          <w:i/>
          <w:iCs/>
          <w:sz w:val="22"/>
          <w:szCs w:val="22"/>
          <w:lang w:eastAsia="ja-JP"/>
        </w:rPr>
        <w:t>製造に関する</w:t>
      </w:r>
      <w:r w:rsidR="00D81D0E">
        <w:rPr>
          <w:rFonts w:hAnsi="ＭＳ 明朝" w:hint="eastAsia"/>
          <w:b/>
          <w:i/>
          <w:iCs/>
          <w:sz w:val="22"/>
          <w:szCs w:val="22"/>
          <w:lang w:eastAsia="ja-JP"/>
        </w:rPr>
        <w:t>問題</w:t>
      </w:r>
      <w:r w:rsidR="00D81D0E" w:rsidRPr="009A466D">
        <w:rPr>
          <w:rFonts w:hAnsi="ＭＳ 明朝" w:hint="eastAsia"/>
          <w:b/>
          <w:i/>
          <w:sz w:val="22"/>
          <w:szCs w:val="22"/>
          <w:lang w:eastAsia="ja-JP"/>
        </w:rPr>
        <w:t>ＮＥＣ</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82145A">
        <w:rPr>
          <w:rFonts w:hAnsi="ＭＳ 明朝" w:hint="eastAsia"/>
          <w:b/>
          <w:i/>
          <w:iCs/>
          <w:sz w:val="22"/>
          <w:szCs w:val="22"/>
          <w:lang w:eastAsia="ja-JP"/>
        </w:rPr>
        <w:t>製造試験室管理の問題</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52282E">
        <w:rPr>
          <w:rFonts w:hAnsi="ＭＳ 明朝" w:hint="eastAsia"/>
          <w:b/>
          <w:i/>
          <w:iCs/>
          <w:sz w:val="22"/>
          <w:szCs w:val="22"/>
          <w:lang w:eastAsia="ja-JP"/>
        </w:rPr>
        <w:t>製造原材料等の問題</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DC03C3" w:rsidRPr="00DC03C3">
        <w:rPr>
          <w:rFonts w:hAnsi="ＭＳ 明朝" w:hint="eastAsia"/>
          <w:b/>
          <w:i/>
          <w:iCs/>
          <w:sz w:val="22"/>
          <w:szCs w:val="22"/>
          <w:lang w:eastAsia="ja-JP"/>
        </w:rPr>
        <w:t xml:space="preserve"> </w:t>
      </w:r>
      <w:r w:rsidR="00DC03C3">
        <w:rPr>
          <w:rFonts w:hAnsi="ＭＳ 明朝" w:hint="eastAsia"/>
          <w:b/>
          <w:i/>
          <w:iCs/>
          <w:sz w:val="22"/>
          <w:szCs w:val="22"/>
          <w:lang w:eastAsia="ja-JP"/>
        </w:rPr>
        <w:t>生産製造の問題</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FF5250" w:rsidRPr="00DC03C3">
        <w:rPr>
          <w:rFonts w:hAnsi="ＭＳ 明朝" w:hint="eastAsia"/>
          <w:b/>
          <w:i/>
          <w:iCs/>
          <w:sz w:val="22"/>
          <w:szCs w:val="22"/>
          <w:lang w:eastAsia="ja-JP"/>
        </w:rPr>
        <w:t xml:space="preserve"> </w:t>
      </w:r>
      <w:bookmarkStart w:id="288" w:name="OLE_LINK7"/>
      <w:r w:rsidR="00FF5250">
        <w:rPr>
          <w:rFonts w:hAnsi="ＭＳ 明朝" w:hint="eastAsia"/>
          <w:b/>
          <w:i/>
          <w:iCs/>
          <w:sz w:val="22"/>
          <w:szCs w:val="22"/>
          <w:lang w:eastAsia="ja-JP"/>
        </w:rPr>
        <w:t>製品流通および保管の問題</w:t>
      </w:r>
      <w:bookmarkEnd w:id="288"/>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FF5250" w:rsidRPr="00FF5250">
        <w:rPr>
          <w:rFonts w:hAnsi="ＭＳ 明朝" w:hint="eastAsia"/>
          <w:b/>
          <w:i/>
          <w:iCs/>
          <w:sz w:val="22"/>
          <w:szCs w:val="22"/>
          <w:lang w:eastAsia="ja-JP"/>
        </w:rPr>
        <w:t xml:space="preserve"> </w:t>
      </w:r>
      <w:r w:rsidR="00FF5250">
        <w:rPr>
          <w:rFonts w:hAnsi="ＭＳ 明朝" w:hint="eastAsia"/>
          <w:b/>
          <w:i/>
          <w:iCs/>
          <w:sz w:val="22"/>
          <w:szCs w:val="22"/>
          <w:lang w:eastAsia="ja-JP"/>
        </w:rPr>
        <w:t>製品供給および供給力の問題</w:t>
      </w:r>
      <w:r w:rsidR="00FF5250">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rsidR="007B30D9" w:rsidRPr="004400A8" w:rsidRDefault="00AC5BD9" w:rsidP="00436BDD">
      <w:pPr>
        <w:spacing w:beforeLines="10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rsidR="000A3125" w:rsidRPr="004400A8" w:rsidRDefault="00277F04" w:rsidP="00436BDD">
      <w:pPr>
        <w:spacing w:beforeLines="5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、臨床や患者に関連する概念よりも製品に関する問題に焦点を合わせており、そのために用語の大部分は短軸であって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644EA" w:rsidRPr="005B1AA0">
        <w:rPr>
          <w:rFonts w:asciiTheme="minorHAnsi" w:eastAsiaTheme="minorEastAsia" w:hAnsiTheme="minorHAnsi"/>
          <w:i/>
          <w:iCs/>
          <w:sz w:val="22"/>
          <w:szCs w:val="22"/>
          <w:lang w:eastAsia="ja-JP"/>
        </w:rPr>
        <w:t>製品を介する感染因子の伝播</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 xml:space="preserve">SOC;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 xml:space="preserve">SOC;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rsidR="00B80CF0" w:rsidRPr="004400A8" w:rsidRDefault="00B80CF0" w:rsidP="00436BDD">
      <w:pPr>
        <w:spacing w:beforeLines="50"/>
        <w:rPr>
          <w:rFonts w:asciiTheme="minorHAnsi" w:eastAsiaTheme="minorEastAsia" w:hAnsiTheme="minorHAnsi" w:cs="Arial"/>
          <w:sz w:val="22"/>
          <w:szCs w:val="22"/>
          <w:lang w:eastAsia="ja-JP"/>
        </w:rPr>
      </w:pPr>
      <w:r w:rsidRPr="004400A8">
        <w:rPr>
          <w:rFonts w:asciiTheme="minorHAnsi" w:eastAsiaTheme="minorEastAsia" w:hAnsiTheme="minorHAnsi"/>
          <w:sz w:val="22"/>
          <w:szCs w:val="22"/>
          <w:lang w:eastAsia="ja-JP"/>
        </w:rPr>
        <w:t>医療機器に関連する用語は機器の「タイプ」ではなく、「事象」をベースとして収載されている。そのため、</w:t>
      </w:r>
      <w:r w:rsidRPr="004400A8">
        <w:rPr>
          <w:rFonts w:asciiTheme="minorHAnsi" w:eastAsiaTheme="minorEastAsia" w:hAnsiTheme="minorHAnsi"/>
          <w:sz w:val="22"/>
          <w:szCs w:val="22"/>
          <w:lang w:eastAsia="ja-JP"/>
        </w:rPr>
        <w:t>MedDRA</w:t>
      </w:r>
      <w:r w:rsidRPr="004400A8">
        <w:rPr>
          <w:rFonts w:asciiTheme="minorHAnsi" w:eastAsiaTheme="minorEastAsia" w:hAnsiTheme="minorHAnsi"/>
          <w:sz w:val="22"/>
          <w:szCs w:val="22"/>
          <w:lang w:eastAsia="ja-JP"/>
        </w:rPr>
        <w:t>では原則として個々の医療機器のタイプは収載されていな</w:t>
      </w:r>
      <w:r w:rsidRPr="004400A8">
        <w:rPr>
          <w:rFonts w:asciiTheme="minorHAnsi" w:eastAsiaTheme="minorEastAsia" w:hAnsiTheme="minorHAnsi"/>
          <w:sz w:val="22"/>
          <w:szCs w:val="22"/>
          <w:lang w:eastAsia="ja-JP"/>
        </w:rPr>
        <w:lastRenderedPageBreak/>
        <w:t>い。しかし、一般的に用いられている、機器や部品の名称、例えば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カテーテル</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p>
    <w:p w:rsidR="000A3125" w:rsidRPr="004400A8" w:rsidRDefault="00D63816" w:rsidP="00436BDD">
      <w:pPr>
        <w:spacing w:beforeLines="5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Pr="004400A8">
        <w:rPr>
          <w:rFonts w:asciiTheme="minorHAnsi" w:eastAsiaTheme="minorEastAsia" w:hAnsiTheme="minorHAnsi"/>
          <w:b/>
          <w:i/>
          <w:iCs/>
          <w:sz w:val="22"/>
          <w:szCs w:val="22"/>
          <w:lang w:eastAsia="ja-JP"/>
        </w:rPr>
        <w:t>製造試験室管理の問題</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rsidR="000A3125" w:rsidRPr="004400A8" w:rsidRDefault="00991197" w:rsidP="00436BDD">
      <w:pPr>
        <w:spacing w:beforeLines="5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Pr="004400A8">
        <w:rPr>
          <w:rFonts w:asciiTheme="minorHAnsi" w:eastAsiaTheme="minorEastAsia" w:hAnsiTheme="minorHAnsi"/>
          <w:b/>
          <w:i/>
          <w:iCs/>
          <w:sz w:val="22"/>
          <w:szCs w:val="22"/>
          <w:lang w:eastAsia="ja-JP"/>
        </w:rPr>
        <w:t xml:space="preserve"> </w:t>
      </w:r>
      <w:r w:rsidRPr="004400A8">
        <w:rPr>
          <w:rFonts w:asciiTheme="minorHAnsi" w:eastAsiaTheme="minorEastAsia" w:hAnsiTheme="minorHAnsi"/>
          <w:b/>
          <w:i/>
          <w:iCs/>
          <w:sz w:val="22"/>
          <w:szCs w:val="22"/>
          <w:lang w:eastAsia="ja-JP"/>
        </w:rPr>
        <w:t>製品流通および保管の問題</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医療従事者、患者、消費者などのエンド・ユーザーによる製品の保管に関する問題は投薬過誤（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 xml:space="preserve">SOC;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rsidR="000A3125" w:rsidRPr="005B1AA0" w:rsidRDefault="00E25671" w:rsidP="00436BDD">
      <w:pPr>
        <w:pStyle w:val="13"/>
        <w:keepNext w:val="0"/>
        <w:widowControl w:val="0"/>
        <w:spacing w:beforeLines="50"/>
        <w:ind w:leftChars="0" w:left="0"/>
        <w:rPr>
          <w:rFonts w:asciiTheme="minorHAnsi" w:eastAsiaTheme="minorEastAsia" w:hAnsiTheme="minorHAnsi"/>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 xml:space="preserve">HLT; </w:t>
      </w:r>
      <w:r w:rsidRPr="005B1AA0">
        <w:rPr>
          <w:rFonts w:asciiTheme="minorHAnsi" w:eastAsiaTheme="minorEastAsia" w:hAnsiTheme="minorHAnsi"/>
          <w:b/>
          <w:i/>
          <w:iCs/>
          <w:lang w:eastAsia="ja-JP"/>
        </w:rPr>
        <w:t>製品供給および供給力の問題</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r w:rsidR="000A3125" w:rsidRPr="005B1AA0">
        <w:rPr>
          <w:rFonts w:asciiTheme="minorHAnsi" w:eastAsiaTheme="minorEastAsia" w:hAnsiTheme="minorHAnsi"/>
          <w:lang w:eastAsia="ja-JP"/>
        </w:rPr>
        <w:t xml:space="preserve"> </w:t>
      </w:r>
    </w:p>
    <w:p w:rsidR="00BC4B96" w:rsidRPr="005B1AA0" w:rsidRDefault="00BC4B96" w:rsidP="000A3125">
      <w:pPr>
        <w:rPr>
          <w:rFonts w:hAnsi="ＭＳ 明朝"/>
          <w:sz w:val="22"/>
          <w:szCs w:val="22"/>
          <w:lang w:eastAsia="ja-JP"/>
        </w:rPr>
      </w:pPr>
    </w:p>
    <w:p w:rsidR="00AE3229" w:rsidRDefault="004400A8" w:rsidP="000A3125">
      <w:pPr>
        <w:rPr>
          <w:lang w:eastAsia="ja-JP"/>
        </w:rPr>
      </w:pPr>
      <w:r w:rsidRPr="007A64A5">
        <w:rPr>
          <w:rFonts w:ascii="ＭＳ Ｐゴシック" w:eastAsia="ＭＳ Ｐゴシック" w:hAnsi="ＭＳ Ｐゴシック"/>
          <w:i/>
          <w:lang w:eastAsia="ja-JP"/>
        </w:rPr>
        <w:br w:type="page"/>
      </w:r>
    </w:p>
    <w:p w:rsidR="0064051F" w:rsidRPr="007A64A5" w:rsidRDefault="0064051F" w:rsidP="005B24C1">
      <w:pPr>
        <w:pStyle w:val="21"/>
        <w:tabs>
          <w:tab w:val="left" w:pos="567"/>
        </w:tabs>
        <w:rPr>
          <w:rFonts w:ascii="ＭＳ Ｐゴシック" w:eastAsia="ＭＳ Ｐゴシック" w:hAnsi="ＭＳ Ｐゴシック"/>
          <w:i w:val="0"/>
          <w:sz w:val="24"/>
          <w:szCs w:val="24"/>
          <w:lang w:eastAsia="ja-JP"/>
        </w:rPr>
      </w:pPr>
      <w:bookmarkStart w:id="289" w:name="_Toc443386847"/>
      <w:r w:rsidRPr="007A64A5">
        <w:rPr>
          <w:rFonts w:ascii="ＭＳ Ｐゴシック" w:eastAsia="ＭＳ Ｐゴシック" w:hAnsi="ＭＳ Ｐゴシック" w:hint="eastAsia"/>
          <w:i w:val="0"/>
          <w:sz w:val="24"/>
          <w:szCs w:val="24"/>
          <w:lang w:eastAsia="ja-JP"/>
        </w:rPr>
        <w:lastRenderedPageBreak/>
        <w:t>6.</w:t>
      </w:r>
      <w:r w:rsidR="00F95BE9">
        <w:rPr>
          <w:rFonts w:ascii="ＭＳ Ｐゴシック" w:eastAsia="ＭＳ Ｐゴシック" w:hAnsi="ＭＳ Ｐゴシック" w:hint="eastAsia"/>
          <w:i w:val="0"/>
          <w:sz w:val="24"/>
          <w:szCs w:val="24"/>
          <w:lang w:eastAsia="ja-JP"/>
        </w:rPr>
        <w:t>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D6B44"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精神障害</w:t>
      </w:r>
      <w:bookmarkEnd w:id="281"/>
      <w:bookmarkEnd w:id="282"/>
      <w:bookmarkEnd w:id="283"/>
      <w:bookmarkEnd w:id="284"/>
      <w:bookmarkEnd w:id="285"/>
      <w:bookmarkEnd w:id="286"/>
      <w:r w:rsidR="00D44640">
        <w:rPr>
          <w:rFonts w:ascii="ＭＳ Ｐゴシック" w:eastAsia="ＭＳ Ｐゴシック" w:hAnsi="ＭＳ Ｐゴシック" w:hint="eastAsia"/>
          <w:i w:val="0"/>
          <w:sz w:val="24"/>
          <w:szCs w:val="24"/>
          <w:lang w:eastAsia="ja-JP"/>
        </w:rPr>
        <w:t>」</w:t>
      </w:r>
      <w:bookmarkEnd w:id="289"/>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8E725E">
        <w:rPr>
          <w:rFonts w:ascii="ＭＳ Ｐゴシック" w:eastAsia="ＭＳ Ｐゴシック" w:hAnsi="ＭＳ Ｐゴシック"/>
          <w:b/>
          <w:sz w:val="22"/>
          <w:szCs w:val="22"/>
          <w:lang w:eastAsia="ja-JP"/>
        </w:rPr>
        <w:t>20</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Pr="005F1930" w:rsidRDefault="0064051F" w:rsidP="00436BDD">
      <w:pPr>
        <w:spacing w:beforeLines="5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V</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rsidR="00491034" w:rsidRPr="005F1930" w:rsidRDefault="00DB617C" w:rsidP="00436BDD">
      <w:pPr>
        <w:spacing w:beforeLines="5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50454"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抑うつ性気分障害</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DSM-V</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DSM-V</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身体表現性障害および虚偽性障害</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身体症状症および関連症</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身体表現性障害</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精神遅滞</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性嗜好異常</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i/>
          <w:sz w:val="22"/>
          <w:szCs w:val="22"/>
          <w:lang w:eastAsia="ja-JP"/>
        </w:rPr>
        <w:t>Diagnostic and Statistical Manual of Mental Disorders</w:t>
      </w:r>
      <w:r w:rsidR="00491034" w:rsidRPr="005F1930">
        <w:rPr>
          <w:rFonts w:asciiTheme="minorHAnsi" w:eastAsiaTheme="minorEastAsia" w:hAnsiTheme="minorHAnsi"/>
          <w:i/>
          <w:sz w:val="22"/>
          <w:szCs w:val="22"/>
          <w:lang w:eastAsia="ja-JP"/>
        </w:rPr>
        <w:t>第</w:t>
      </w:r>
      <w:r w:rsidR="00491034" w:rsidRPr="005F1930">
        <w:rPr>
          <w:rFonts w:asciiTheme="minorHAnsi" w:eastAsiaTheme="minorEastAsia" w:hAnsiTheme="minorHAnsi"/>
          <w:i/>
          <w:sz w:val="22"/>
          <w:szCs w:val="22"/>
          <w:lang w:eastAsia="ja-JP"/>
        </w:rPr>
        <w:t>5</w:t>
      </w:r>
      <w:r w:rsidR="00491034" w:rsidRPr="005F1930">
        <w:rPr>
          <w:rFonts w:asciiTheme="minorHAnsi" w:eastAsiaTheme="minorEastAsia" w:hAnsiTheme="minorHAnsi"/>
          <w:i/>
          <w:sz w:val="22"/>
          <w:szCs w:val="22"/>
          <w:lang w:eastAsia="ja-JP"/>
        </w:rPr>
        <w:t>版</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DSM</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V</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知的能力障害</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パラフィリアおよびパラフィリア障害</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rsidR="00705D39" w:rsidRPr="005F1930" w:rsidRDefault="0064051F" w:rsidP="00436BDD">
      <w:pPr>
        <w:spacing w:beforeLines="5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気分障害</w:t>
      </w:r>
      <w:r w:rsidR="00695F65"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精神および行動に現れる症状</w:t>
      </w:r>
      <w:r w:rsidR="00910560"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アルツハイマー型</w:t>
      </w:r>
      <w:r w:rsidR="00685C70" w:rsidRPr="005F1930">
        <w:rPr>
          <w:rFonts w:asciiTheme="minorHAnsi" w:eastAsiaTheme="minorEastAsia" w:hAnsiTheme="minorHAnsi"/>
          <w:b/>
          <w:i/>
          <w:sz w:val="22"/>
          <w:szCs w:val="22"/>
          <w:lang w:eastAsia="ja-JP"/>
        </w:rPr>
        <w:t>認知症</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rsidR="00705D39" w:rsidRPr="005F1930" w:rsidRDefault="00D03224" w:rsidP="00436BDD">
      <w:pPr>
        <w:spacing w:beforeLines="5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トゥレット病</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rsidR="00705D39" w:rsidRPr="005F1930" w:rsidRDefault="00D03224" w:rsidP="00436BDD">
      <w:pPr>
        <w:spacing w:beforeLines="5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睡眠時随伴症</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異常な夢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w:t>
      </w:r>
      <w:r w:rsidR="00901F19" w:rsidRPr="005F1930">
        <w:rPr>
          <w:rFonts w:asciiTheme="minorHAnsi" w:eastAsiaTheme="minorEastAsia" w:hAnsiTheme="minorHAnsi"/>
          <w:b/>
          <w:i/>
          <w:sz w:val="22"/>
          <w:szCs w:val="22"/>
          <w:lang w:eastAsia="ja-JP"/>
        </w:rPr>
        <w:t xml:space="preserve"> </w:t>
      </w:r>
      <w:r w:rsidR="0064051F" w:rsidRPr="005F1930">
        <w:rPr>
          <w:rFonts w:asciiTheme="minorHAnsi" w:eastAsiaTheme="minorEastAsia" w:hAnsiTheme="minorHAnsi"/>
          <w:b/>
          <w:i/>
          <w:sz w:val="22"/>
          <w:szCs w:val="22"/>
          <w:lang w:eastAsia="ja-JP"/>
        </w:rPr>
        <w:t>夢遊症</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rsidR="00705D39" w:rsidRPr="005F1930" w:rsidRDefault="0064051F" w:rsidP="00436BDD">
      <w:pPr>
        <w:spacing w:beforeLines="50"/>
        <w:ind w:left="2"/>
        <w:rPr>
          <w:rFonts w:asciiTheme="minorHAnsi" w:eastAsiaTheme="minorEastAsia" w:hAnsiTheme="minorHAnsi"/>
          <w:sz w:val="22"/>
          <w:szCs w:val="22"/>
        </w:rPr>
      </w:pPr>
      <w:r w:rsidRPr="005F1930">
        <w:rPr>
          <w:rFonts w:asciiTheme="minorHAnsi" w:eastAsiaTheme="minorEastAsia" w:hAnsiTheme="minorHAnsi"/>
          <w:sz w:val="22"/>
          <w:szCs w:val="22"/>
        </w:rPr>
        <w:t>物質乱用に関する用語</w:t>
      </w:r>
      <w:r w:rsidR="00B940A7" w:rsidRPr="005F1930">
        <w:rPr>
          <w:rFonts w:asciiTheme="minorHAnsi" w:eastAsiaTheme="minorEastAsia" w:hAnsiTheme="minorHAnsi"/>
          <w:sz w:val="22"/>
          <w:szCs w:val="22"/>
        </w:rPr>
        <w:t>（</w:t>
      </w:r>
      <w:r w:rsidRPr="005F1930">
        <w:rPr>
          <w:rFonts w:asciiTheme="minorHAnsi" w:eastAsiaTheme="minorEastAsia" w:hAnsiTheme="minorHAnsi"/>
          <w:sz w:val="22"/>
          <w:szCs w:val="22"/>
        </w:rPr>
        <w:t>例</w:t>
      </w:r>
      <w:r w:rsidR="00B940A7" w:rsidRPr="005F1930">
        <w:rPr>
          <w:rFonts w:asciiTheme="minorHAnsi" w:eastAsiaTheme="minorEastAsia" w:hAnsiTheme="minorHAnsi"/>
          <w:sz w:val="22"/>
          <w:szCs w:val="22"/>
        </w:rPr>
        <w:t>：</w:t>
      </w:r>
      <w:r w:rsidR="00D03224" w:rsidRPr="005F1930">
        <w:rPr>
          <w:rFonts w:asciiTheme="minorHAnsi" w:eastAsiaTheme="minorEastAsia" w:hAnsiTheme="minorHAnsi"/>
          <w:sz w:val="22"/>
          <w:szCs w:val="22"/>
        </w:rPr>
        <w:t>「</w:t>
      </w:r>
      <w:r w:rsidR="00B11FE4" w:rsidRPr="005F1930">
        <w:rPr>
          <w:rFonts w:asciiTheme="minorHAnsi" w:eastAsiaTheme="minorEastAsia" w:hAnsiTheme="minorHAnsi"/>
          <w:b/>
          <w:sz w:val="22"/>
          <w:szCs w:val="22"/>
        </w:rPr>
        <w:t>PT</w:t>
      </w:r>
      <w:r w:rsidR="008D2946" w:rsidRPr="005F1930">
        <w:rPr>
          <w:rFonts w:asciiTheme="minorHAnsi" w:eastAsiaTheme="minorEastAsia" w:hAnsiTheme="minorHAnsi"/>
          <w:b/>
          <w:sz w:val="22"/>
          <w:szCs w:val="22"/>
        </w:rPr>
        <w:t>;</w:t>
      </w:r>
      <w:r w:rsidR="002B0F30" w:rsidRPr="005F1930">
        <w:rPr>
          <w:rFonts w:asciiTheme="minorHAnsi" w:eastAsiaTheme="minorEastAsia" w:hAnsiTheme="minorHAnsi"/>
          <w:b/>
          <w:sz w:val="22"/>
          <w:szCs w:val="22"/>
        </w:rPr>
        <w:t xml:space="preserve"> </w:t>
      </w:r>
      <w:r w:rsidR="00B11FE4" w:rsidRPr="005F1930">
        <w:rPr>
          <w:rFonts w:asciiTheme="minorHAnsi" w:eastAsiaTheme="minorEastAsia" w:hAnsiTheme="minorHAnsi"/>
          <w:b/>
          <w:i/>
          <w:sz w:val="22"/>
          <w:szCs w:val="22"/>
        </w:rPr>
        <w:t>薬物乱用</w:t>
      </w:r>
      <w:r w:rsidR="002B0F30" w:rsidRPr="005F1930">
        <w:rPr>
          <w:rFonts w:asciiTheme="minorHAnsi" w:eastAsiaTheme="minorEastAsia" w:hAnsiTheme="minorHAnsi"/>
          <w:i/>
          <w:sz w:val="22"/>
          <w:szCs w:val="22"/>
        </w:rPr>
        <w:t xml:space="preserve"> </w:t>
      </w:r>
      <w:r w:rsidR="002B0F30" w:rsidRPr="005F1930">
        <w:rPr>
          <w:rFonts w:asciiTheme="minorHAnsi" w:eastAsiaTheme="minorEastAsia" w:hAnsiTheme="minorHAnsi"/>
          <w:sz w:val="22"/>
          <w:szCs w:val="22"/>
        </w:rPr>
        <w:t>(</w:t>
      </w:r>
      <w:r w:rsidR="00B940A7" w:rsidRPr="005F1930">
        <w:rPr>
          <w:rFonts w:asciiTheme="minorHAnsi" w:eastAsiaTheme="minorEastAsia" w:hAnsiTheme="minorHAnsi"/>
          <w:i/>
          <w:iCs/>
          <w:sz w:val="22"/>
          <w:szCs w:val="22"/>
        </w:rPr>
        <w:t>Drug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004F5D6C" w:rsidRPr="005F1930">
        <w:rPr>
          <w:rFonts w:asciiTheme="minorHAnsi" w:eastAsiaTheme="minorEastAsia" w:hAnsiTheme="minorHAnsi"/>
          <w:sz w:val="22"/>
          <w:szCs w:val="22"/>
        </w:rPr>
        <w:t>の下の</w:t>
      </w:r>
      <w:r w:rsidR="00D03224" w:rsidRPr="005F1930">
        <w:rPr>
          <w:rFonts w:asciiTheme="minorHAnsi" w:eastAsiaTheme="minorEastAsia" w:hAnsiTheme="minorHAnsi"/>
          <w:sz w:val="22"/>
          <w:szCs w:val="22"/>
        </w:rPr>
        <w:t>「</w:t>
      </w:r>
      <w:r w:rsidR="00C23E50" w:rsidRPr="005F1930">
        <w:rPr>
          <w:rFonts w:asciiTheme="minorHAnsi" w:eastAsiaTheme="minorEastAsia" w:hAnsiTheme="minorHAnsi"/>
          <w:b/>
          <w:sz w:val="22"/>
          <w:szCs w:val="22"/>
        </w:rPr>
        <w:t>LL</w:t>
      </w:r>
      <w:r w:rsidRPr="005F1930">
        <w:rPr>
          <w:rFonts w:asciiTheme="minorHAnsi" w:eastAsiaTheme="minorEastAsia" w:hAnsiTheme="minorHAnsi"/>
          <w:b/>
          <w:sz w:val="22"/>
          <w:szCs w:val="22"/>
        </w:rPr>
        <w:t>T</w:t>
      </w:r>
      <w:r w:rsidR="008D2946" w:rsidRPr="005F1930">
        <w:rPr>
          <w:rFonts w:asciiTheme="minorHAnsi" w:eastAsiaTheme="minorEastAsia" w:hAnsiTheme="minorHAnsi"/>
          <w:b/>
          <w:sz w:val="22"/>
          <w:szCs w:val="22"/>
        </w:rPr>
        <w:t>;</w:t>
      </w:r>
      <w:r w:rsidR="002B0F30" w:rsidRPr="005F1930">
        <w:rPr>
          <w:rFonts w:asciiTheme="minorHAnsi" w:eastAsiaTheme="minorEastAsia" w:hAnsiTheme="minorHAnsi"/>
          <w:b/>
          <w:sz w:val="22"/>
          <w:szCs w:val="22"/>
        </w:rPr>
        <w:t xml:space="preserve"> </w:t>
      </w:r>
      <w:r w:rsidRPr="005F1930">
        <w:rPr>
          <w:rFonts w:asciiTheme="minorHAnsi" w:eastAsiaTheme="minorEastAsia" w:hAnsiTheme="minorHAnsi"/>
          <w:b/>
          <w:i/>
          <w:sz w:val="22"/>
          <w:szCs w:val="22"/>
        </w:rPr>
        <w:t>浣腸薬乱用</w:t>
      </w:r>
      <w:r w:rsidR="002B0F30" w:rsidRPr="005F1930">
        <w:rPr>
          <w:rFonts w:asciiTheme="minorHAnsi" w:eastAsiaTheme="minorEastAsia" w:hAnsiTheme="minorHAnsi"/>
          <w:b/>
          <w:sz w:val="22"/>
          <w:szCs w:val="22"/>
        </w:rPr>
        <w:t xml:space="preserve"> </w:t>
      </w:r>
      <w:r w:rsidR="002B0F30" w:rsidRPr="005F1930">
        <w:rPr>
          <w:rFonts w:asciiTheme="minorHAnsi" w:eastAsiaTheme="minorEastAsia" w:hAnsiTheme="minorHAnsi"/>
          <w:sz w:val="22"/>
          <w:szCs w:val="22"/>
        </w:rPr>
        <w:t>(</w:t>
      </w:r>
      <w:r w:rsidR="00B940A7" w:rsidRPr="005F1930">
        <w:rPr>
          <w:rFonts w:asciiTheme="minorHAnsi" w:eastAsiaTheme="minorEastAsia" w:hAnsiTheme="minorHAnsi"/>
          <w:i/>
          <w:iCs/>
          <w:sz w:val="22"/>
          <w:szCs w:val="22"/>
        </w:rPr>
        <w:t>Enema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00B940A7" w:rsidRPr="005F1930">
        <w:rPr>
          <w:rFonts w:asciiTheme="minorHAnsi" w:eastAsiaTheme="minorEastAsia" w:hAnsiTheme="minorHAnsi"/>
          <w:sz w:val="22"/>
          <w:szCs w:val="22"/>
        </w:rPr>
        <w:t>、</w:t>
      </w:r>
      <w:r w:rsidR="00D03224" w:rsidRPr="005F1930">
        <w:rPr>
          <w:rFonts w:asciiTheme="minorHAnsi" w:eastAsiaTheme="minorEastAsia" w:hAnsiTheme="minorHAnsi"/>
          <w:sz w:val="22"/>
          <w:szCs w:val="22"/>
        </w:rPr>
        <w:t>「</w:t>
      </w:r>
      <w:r w:rsidR="00C23E50" w:rsidRPr="005F1930">
        <w:rPr>
          <w:rFonts w:asciiTheme="minorHAnsi" w:eastAsiaTheme="minorEastAsia" w:hAnsiTheme="minorHAnsi"/>
          <w:b/>
          <w:sz w:val="22"/>
          <w:szCs w:val="22"/>
        </w:rPr>
        <w:t>LL</w:t>
      </w:r>
      <w:r w:rsidRPr="005F1930">
        <w:rPr>
          <w:rFonts w:asciiTheme="minorHAnsi" w:eastAsiaTheme="minorEastAsia" w:hAnsiTheme="minorHAnsi"/>
          <w:b/>
          <w:sz w:val="22"/>
          <w:szCs w:val="22"/>
        </w:rPr>
        <w:t>T;</w:t>
      </w:r>
      <w:r w:rsidR="00125E97"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sz w:val="22"/>
          <w:szCs w:val="22"/>
        </w:rPr>
        <w:t>緩下薬乱用</w:t>
      </w:r>
      <w:r w:rsidR="002B0F30" w:rsidRPr="005F1930">
        <w:rPr>
          <w:rFonts w:asciiTheme="minorHAnsi" w:eastAsiaTheme="minorEastAsia" w:hAnsiTheme="minorHAnsi"/>
          <w:sz w:val="22"/>
          <w:szCs w:val="22"/>
        </w:rPr>
        <w:t xml:space="preserve"> (</w:t>
      </w:r>
      <w:r w:rsidR="00B940A7" w:rsidRPr="005F1930">
        <w:rPr>
          <w:rFonts w:asciiTheme="minorHAnsi" w:eastAsiaTheme="minorEastAsia" w:hAnsiTheme="minorHAnsi"/>
          <w:i/>
          <w:iCs/>
          <w:sz w:val="22"/>
          <w:szCs w:val="22"/>
        </w:rPr>
        <w:t>Laxative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および</w:t>
      </w:r>
      <w:r w:rsidR="00D03224" w:rsidRPr="005F1930">
        <w:rPr>
          <w:rFonts w:asciiTheme="minorHAnsi" w:eastAsiaTheme="minorEastAsia" w:hAnsiTheme="minorHAnsi"/>
          <w:sz w:val="22"/>
          <w:szCs w:val="22"/>
        </w:rPr>
        <w:t>「</w:t>
      </w:r>
      <w:r w:rsidRPr="005F1930">
        <w:rPr>
          <w:rFonts w:asciiTheme="minorHAnsi" w:eastAsiaTheme="minorEastAsia" w:hAnsiTheme="minorHAnsi"/>
          <w:b/>
          <w:sz w:val="22"/>
          <w:szCs w:val="22"/>
        </w:rPr>
        <w:t>PT;</w:t>
      </w:r>
      <w:r w:rsidR="002B0F30" w:rsidRPr="005F1930">
        <w:rPr>
          <w:rFonts w:asciiTheme="minorHAnsi" w:eastAsiaTheme="minorEastAsia" w:hAnsiTheme="minorHAnsi"/>
          <w:b/>
          <w:sz w:val="22"/>
          <w:szCs w:val="22"/>
        </w:rPr>
        <w:t xml:space="preserve"> </w:t>
      </w:r>
      <w:r w:rsidRPr="005F1930">
        <w:rPr>
          <w:rFonts w:asciiTheme="minorHAnsi" w:eastAsiaTheme="minorEastAsia" w:hAnsiTheme="minorHAnsi"/>
          <w:b/>
          <w:bCs/>
          <w:i/>
          <w:iCs/>
          <w:sz w:val="22"/>
          <w:szCs w:val="22"/>
        </w:rPr>
        <w:t>アルコール症</w:t>
      </w:r>
      <w:r w:rsidR="002B0F30" w:rsidRPr="005F1930">
        <w:rPr>
          <w:rFonts w:asciiTheme="minorHAnsi" w:eastAsiaTheme="minorEastAsia" w:hAnsiTheme="minorHAnsi"/>
          <w:b/>
          <w:bCs/>
          <w:iCs/>
          <w:sz w:val="22"/>
          <w:szCs w:val="22"/>
        </w:rPr>
        <w:t xml:space="preserve"> </w:t>
      </w:r>
      <w:r w:rsidR="002B0F30" w:rsidRPr="005F1930">
        <w:rPr>
          <w:rFonts w:asciiTheme="minorHAnsi" w:eastAsiaTheme="minorEastAsia" w:hAnsiTheme="minorHAnsi"/>
          <w:bCs/>
          <w:iCs/>
          <w:sz w:val="22"/>
          <w:szCs w:val="22"/>
        </w:rPr>
        <w:t>(</w:t>
      </w:r>
      <w:r w:rsidR="00B940A7" w:rsidRPr="005F1930">
        <w:rPr>
          <w:rFonts w:asciiTheme="minorHAnsi" w:eastAsiaTheme="minorEastAsia" w:hAnsiTheme="minorHAnsi"/>
          <w:i/>
          <w:sz w:val="22"/>
          <w:szCs w:val="22"/>
        </w:rPr>
        <w:t>Alcoholism</w:t>
      </w:r>
      <w:r w:rsidR="002B0F30" w:rsidRPr="005F1930">
        <w:rPr>
          <w:rFonts w:asciiTheme="minorHAnsi" w:eastAsiaTheme="minorEastAsia" w:hAnsiTheme="minorHAnsi"/>
          <w:bCs/>
          <w:iCs/>
          <w:sz w:val="22"/>
          <w:szCs w:val="22"/>
        </w:rPr>
        <w:t>)</w:t>
      </w:r>
      <w:r w:rsidR="00D44640" w:rsidRPr="005F1930">
        <w:rPr>
          <w:rFonts w:asciiTheme="minorHAnsi" w:eastAsiaTheme="minorEastAsia" w:hAnsiTheme="minorHAnsi"/>
          <w:bCs/>
          <w:iCs/>
          <w:sz w:val="22"/>
          <w:szCs w:val="22"/>
        </w:rPr>
        <w:t>」</w:t>
      </w:r>
      <w:r w:rsidR="00B940A7" w:rsidRPr="005F1930">
        <w:rPr>
          <w:rFonts w:asciiTheme="minorHAnsi" w:eastAsiaTheme="minorEastAsia" w:hAnsiTheme="minorHAnsi"/>
          <w:bCs/>
          <w:iCs/>
          <w:sz w:val="22"/>
          <w:szCs w:val="22"/>
        </w:rPr>
        <w:t>）</w:t>
      </w:r>
      <w:r w:rsidRPr="005F1930">
        <w:rPr>
          <w:rFonts w:asciiTheme="minorHAnsi" w:eastAsiaTheme="minorEastAsia" w:hAnsiTheme="minorHAnsi"/>
          <w:sz w:val="22"/>
          <w:szCs w:val="22"/>
        </w:rPr>
        <w:t>は</w:t>
      </w:r>
      <w:r w:rsidR="00D03224" w:rsidRPr="005F1930">
        <w:rPr>
          <w:rFonts w:asciiTheme="minorHAnsi" w:eastAsiaTheme="minorEastAsia" w:hAnsiTheme="minorHAnsi"/>
          <w:sz w:val="22"/>
          <w:szCs w:val="22"/>
        </w:rPr>
        <w:t>「</w:t>
      </w:r>
      <w:r w:rsidR="004F5D6C" w:rsidRPr="005F1930">
        <w:rPr>
          <w:rFonts w:asciiTheme="minorHAnsi" w:eastAsiaTheme="minorEastAsia" w:hAnsiTheme="minorHAnsi"/>
          <w:b/>
          <w:sz w:val="22"/>
          <w:szCs w:val="22"/>
        </w:rPr>
        <w:t>SOC;</w:t>
      </w:r>
      <w:r w:rsidR="002B0F30" w:rsidRPr="005F1930">
        <w:rPr>
          <w:rFonts w:asciiTheme="minorHAnsi" w:eastAsiaTheme="minorEastAsia" w:hAnsiTheme="minorHAnsi"/>
          <w:b/>
          <w:sz w:val="22"/>
          <w:szCs w:val="22"/>
        </w:rPr>
        <w:t xml:space="preserve"> </w:t>
      </w:r>
      <w:r w:rsidR="004F5D6C" w:rsidRPr="005F1930">
        <w:rPr>
          <w:rFonts w:asciiTheme="minorHAnsi" w:eastAsiaTheme="minorEastAsia" w:hAnsiTheme="minorHAnsi"/>
          <w:b/>
          <w:i/>
          <w:sz w:val="22"/>
          <w:szCs w:val="22"/>
        </w:rPr>
        <w:t>精神障害</w:t>
      </w:r>
      <w:r w:rsidR="00D44640" w:rsidRPr="005F1930">
        <w:rPr>
          <w:rFonts w:asciiTheme="minorHAnsi" w:eastAsiaTheme="minorEastAsia" w:hAnsiTheme="minorHAnsi"/>
          <w:sz w:val="22"/>
          <w:szCs w:val="22"/>
        </w:rPr>
        <w:t>」</w:t>
      </w:r>
      <w:r w:rsidR="004F5D6C" w:rsidRPr="005F1930">
        <w:rPr>
          <w:rFonts w:asciiTheme="minorHAnsi" w:eastAsiaTheme="minorEastAsia" w:hAnsiTheme="minorHAnsi"/>
          <w:sz w:val="22"/>
          <w:szCs w:val="22"/>
        </w:rPr>
        <w:t>の中の</w:t>
      </w:r>
      <w:r w:rsidR="00D03224" w:rsidRPr="005F1930">
        <w:rPr>
          <w:rFonts w:asciiTheme="minorHAnsi" w:eastAsiaTheme="minorEastAsia" w:hAnsiTheme="minorHAnsi"/>
          <w:sz w:val="22"/>
          <w:szCs w:val="22"/>
        </w:rPr>
        <w:t>「</w:t>
      </w:r>
      <w:r w:rsidRPr="005F1930">
        <w:rPr>
          <w:rFonts w:asciiTheme="minorHAnsi" w:eastAsiaTheme="minorEastAsia" w:hAnsiTheme="minorHAnsi"/>
          <w:b/>
          <w:bCs/>
          <w:iCs/>
          <w:sz w:val="22"/>
          <w:szCs w:val="22"/>
        </w:rPr>
        <w:t>HLT</w:t>
      </w:r>
      <w:r w:rsidR="008D2946" w:rsidRPr="005F1930">
        <w:rPr>
          <w:rFonts w:asciiTheme="minorHAnsi" w:eastAsiaTheme="minorEastAsia" w:hAnsiTheme="minorHAnsi"/>
          <w:b/>
          <w:bCs/>
          <w:iCs/>
          <w:sz w:val="22"/>
          <w:szCs w:val="22"/>
        </w:rPr>
        <w:t>;</w:t>
      </w:r>
      <w:r w:rsidR="002B0F30" w:rsidRPr="005F1930">
        <w:rPr>
          <w:rFonts w:asciiTheme="minorHAnsi" w:eastAsiaTheme="minorEastAsia" w:hAnsiTheme="minorHAnsi"/>
          <w:b/>
          <w:bCs/>
          <w:iCs/>
          <w:sz w:val="22"/>
          <w:szCs w:val="22"/>
        </w:rPr>
        <w:t xml:space="preserve"> </w:t>
      </w:r>
      <w:r w:rsidRPr="005F1930">
        <w:rPr>
          <w:rFonts w:asciiTheme="minorHAnsi" w:eastAsiaTheme="minorEastAsia" w:hAnsiTheme="minorHAnsi"/>
          <w:b/>
          <w:bCs/>
          <w:i/>
          <w:iCs/>
          <w:sz w:val="22"/>
          <w:szCs w:val="22"/>
        </w:rPr>
        <w:t>物質関連障害</w:t>
      </w:r>
      <w:r w:rsidR="002B0F30" w:rsidRPr="005F1930">
        <w:rPr>
          <w:rFonts w:asciiTheme="minorHAnsi" w:eastAsiaTheme="minorEastAsia" w:hAnsiTheme="minorHAnsi"/>
          <w:bCs/>
          <w:iCs/>
          <w:sz w:val="22"/>
          <w:szCs w:val="22"/>
        </w:rPr>
        <w:t xml:space="preserve"> (</w:t>
      </w:r>
      <w:r w:rsidR="00B940A7" w:rsidRPr="005F1930">
        <w:rPr>
          <w:rFonts w:asciiTheme="minorHAnsi" w:eastAsiaTheme="minorEastAsia" w:hAnsiTheme="minorHAnsi"/>
          <w:i/>
          <w:iCs/>
          <w:sz w:val="22"/>
          <w:szCs w:val="22"/>
        </w:rPr>
        <w:t>Substance-related disorders</w:t>
      </w:r>
      <w:r w:rsidR="002B0F30" w:rsidRPr="005F1930">
        <w:rPr>
          <w:rFonts w:asciiTheme="minorHAnsi" w:eastAsiaTheme="minorEastAsia" w:hAnsiTheme="minorHAnsi"/>
          <w:bCs/>
          <w:iCs/>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に</w:t>
      </w:r>
      <w:r w:rsidR="004F5D6C" w:rsidRPr="005F1930">
        <w:rPr>
          <w:rFonts w:asciiTheme="minorHAnsi" w:eastAsiaTheme="minorEastAsia" w:hAnsiTheme="minorHAnsi"/>
          <w:sz w:val="22"/>
          <w:szCs w:val="22"/>
        </w:rPr>
        <w:t>リンクし</w:t>
      </w:r>
      <w:r w:rsidRPr="005F1930">
        <w:rPr>
          <w:rFonts w:asciiTheme="minorHAnsi" w:eastAsiaTheme="minorEastAsia" w:hAnsiTheme="minorHAnsi"/>
          <w:sz w:val="22"/>
          <w:szCs w:val="22"/>
        </w:rPr>
        <w:t>ている。</w:t>
      </w:r>
    </w:p>
    <w:p w:rsidR="00705D39" w:rsidRPr="005F1930" w:rsidRDefault="0064051F" w:rsidP="00436BDD">
      <w:pPr>
        <w:spacing w:beforeLines="50"/>
        <w:ind w:left="2"/>
        <w:rPr>
          <w:rFonts w:asciiTheme="minorHAnsi" w:eastAsiaTheme="minorEastAsia" w:hAnsiTheme="minorHAnsi"/>
          <w:sz w:val="22"/>
          <w:szCs w:val="22"/>
        </w:rPr>
      </w:pPr>
      <w:r w:rsidRPr="005F1930">
        <w:rPr>
          <w:rFonts w:asciiTheme="minorHAnsi" w:eastAsiaTheme="minorEastAsia" w:hAnsiTheme="minorHAnsi"/>
          <w:sz w:val="22"/>
          <w:szCs w:val="22"/>
        </w:rPr>
        <w:t>DSM-V</w:t>
      </w:r>
      <w:r w:rsidRPr="005F1930">
        <w:rPr>
          <w:rFonts w:asciiTheme="minorHAnsi" w:eastAsiaTheme="minorEastAsia" w:hAnsiTheme="minorHAnsi"/>
          <w:sz w:val="22"/>
          <w:szCs w:val="22"/>
        </w:rPr>
        <w:t>に従えば、</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嗜癖（</w:t>
      </w:r>
      <w:r w:rsidRPr="005F1930">
        <w:rPr>
          <w:rFonts w:asciiTheme="minorHAnsi" w:eastAsiaTheme="minorEastAsia" w:hAnsiTheme="minorHAnsi"/>
          <w:sz w:val="22"/>
          <w:szCs w:val="22"/>
        </w:rPr>
        <w:t>addiction</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を表す正式な精神医学用語は</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物質依存（</w:t>
      </w:r>
      <w:r w:rsidRPr="005F1930">
        <w:rPr>
          <w:rFonts w:asciiTheme="minorHAnsi" w:eastAsiaTheme="minorEastAsia" w:hAnsiTheme="minorHAnsi"/>
          <w:sz w:val="22"/>
          <w:szCs w:val="22"/>
        </w:rPr>
        <w:t>substance dependence</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であるので、</w:t>
      </w:r>
      <w:r w:rsidRPr="005F1930">
        <w:rPr>
          <w:rFonts w:asciiTheme="minorHAnsi" w:eastAsiaTheme="minorEastAsia" w:hAnsiTheme="minorHAnsi"/>
          <w:sz w:val="22"/>
          <w:szCs w:val="22"/>
        </w:rPr>
        <w:t>MedDRA</w:t>
      </w:r>
      <w:r w:rsidRPr="005F1930">
        <w:rPr>
          <w:rFonts w:asciiTheme="minorHAnsi" w:eastAsiaTheme="minorEastAsia" w:hAnsiTheme="minorHAnsi"/>
          <w:sz w:val="22"/>
          <w:szCs w:val="22"/>
        </w:rPr>
        <w:t>では</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嗜癖（</w:t>
      </w:r>
      <w:r w:rsidRPr="005F1930">
        <w:rPr>
          <w:rFonts w:asciiTheme="minorHAnsi" w:eastAsiaTheme="minorEastAsia" w:hAnsiTheme="minorHAnsi"/>
          <w:sz w:val="22"/>
          <w:szCs w:val="22"/>
        </w:rPr>
        <w:t>addiction</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は</w:t>
      </w:r>
      <w:r w:rsidRPr="005F1930">
        <w:rPr>
          <w:rFonts w:asciiTheme="minorHAnsi" w:eastAsiaTheme="minorEastAsia" w:hAnsiTheme="minorHAnsi"/>
          <w:sz w:val="22"/>
          <w:szCs w:val="22"/>
        </w:rPr>
        <w:t>LLT</w:t>
      </w:r>
      <w:r w:rsidRPr="005F1930">
        <w:rPr>
          <w:rFonts w:asciiTheme="minorHAnsi" w:eastAsiaTheme="minorEastAsia" w:hAnsiTheme="minorHAnsi"/>
          <w:sz w:val="22"/>
          <w:szCs w:val="22"/>
        </w:rPr>
        <w:t>でのみ用いている。</w:t>
      </w:r>
    </w:p>
    <w:p w:rsidR="00705D39" w:rsidRPr="005F1930" w:rsidRDefault="0064051F" w:rsidP="00436BDD">
      <w:pPr>
        <w:spacing w:beforeLines="5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i/>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5F1930">
        <w:rPr>
          <w:rFonts w:asciiTheme="minorHAnsi" w:eastAsiaTheme="minorEastAsia" w:hAnsiTheme="minorHAnsi"/>
          <w:sz w:val="22"/>
          <w:szCs w:val="22"/>
          <w:lang w:eastAsia="ja-JP"/>
        </w:rPr>
        <w:t>(</w:t>
      </w:r>
      <w:r w:rsidRPr="005F1930">
        <w:rPr>
          <w:rFonts w:asciiTheme="minorHAnsi" w:eastAsiaTheme="minorEastAsia" w:hAnsiTheme="minorHAnsi"/>
          <w:i/>
          <w:sz w:val="22"/>
          <w:szCs w:val="22"/>
          <w:lang w:eastAsia="ja-JP"/>
        </w:rPr>
        <w:t>Drug abuser</w:t>
      </w:r>
      <w:r w:rsidRPr="005F1930">
        <w:rPr>
          <w:rFonts w:asciiTheme="minorHAnsi" w:eastAsiaTheme="minorEastAsia" w:hAnsiTheme="minorHAnsi"/>
          <w:sz w:val="22"/>
          <w:szCs w:val="22"/>
          <w:lang w:eastAsia="ja-JP"/>
        </w:rPr>
        <w:t>)</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rsidR="00DC29E1" w:rsidRPr="005F1930" w:rsidRDefault="00DC29E1" w:rsidP="005F1930">
      <w:pPr>
        <w:spacing w:before="50"/>
        <w:ind w:left="216"/>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rsidR="0064051F" w:rsidRPr="005F1930" w:rsidRDefault="00621EA0" w:rsidP="00436BDD">
      <w:pPr>
        <w:spacing w:beforeLines="10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rsidR="00705D39" w:rsidRPr="005F1930" w:rsidRDefault="0064051F" w:rsidP="00436BDD">
      <w:pPr>
        <w:pStyle w:val="1231"/>
        <w:spacing w:beforeLines="5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0" w:name="_Toc420230514"/>
      <w:bookmarkStart w:id="291" w:name="_Toc420232007"/>
      <w:bookmarkStart w:id="292" w:name="_Toc420292710"/>
      <w:bookmarkStart w:id="293" w:name="_Toc420293055"/>
      <w:bookmarkStart w:id="294" w:name="_Toc427562949"/>
      <w:bookmarkStart w:id="295" w:name="_Toc429210190"/>
      <w:bookmarkStart w:id="296" w:name="_Toc443386848"/>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290"/>
      <w:bookmarkEnd w:id="291"/>
      <w:bookmarkEnd w:id="292"/>
      <w:bookmarkEnd w:id="293"/>
      <w:bookmarkEnd w:id="294"/>
      <w:bookmarkEnd w:id="295"/>
      <w:r w:rsidR="00D44640">
        <w:rPr>
          <w:rFonts w:ascii="ＭＳ Ｐゴシック" w:eastAsia="ＭＳ Ｐゴシック" w:hAnsi="ＭＳ Ｐゴシック" w:hint="eastAsia"/>
          <w:i w:val="0"/>
          <w:sz w:val="24"/>
          <w:szCs w:val="24"/>
          <w:lang w:eastAsia="ja-JP"/>
        </w:rPr>
        <w:t>」</w:t>
      </w:r>
      <w:bookmarkEnd w:id="296"/>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rsidR="00705D39" w:rsidRDefault="00D03224" w:rsidP="00436BDD">
      <w:pPr>
        <w:spacing w:beforeLines="5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rsidR="00705D39" w:rsidRPr="001D6B9C" w:rsidRDefault="00D03224" w:rsidP="00436BDD">
      <w:pPr>
        <w:spacing w:beforeLines="5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D27A3B" w:rsidRPr="001D6B9C">
        <w:rPr>
          <w:b/>
          <w:sz w:val="22"/>
          <w:szCs w:val="22"/>
          <w:lang w:eastAsia="ja-JP"/>
        </w:rPr>
        <w:t xml:space="preserve"> </w:t>
      </w:r>
      <w:r w:rsidR="0064051F" w:rsidRPr="001D6B9C">
        <w:rPr>
          <w:rFonts w:hint="eastAsia"/>
          <w:b/>
          <w:i/>
          <w:sz w:val="22"/>
          <w:szCs w:val="22"/>
          <w:lang w:eastAsia="ja-JP"/>
        </w:rPr>
        <w:t>尿異常</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9C18F5" w:rsidRPr="001D6B9C">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1D6B9C">
        <w:rPr>
          <w:i/>
          <w:sz w:val="22"/>
          <w:szCs w:val="22"/>
          <w:lang w:eastAsia="ja-JP"/>
        </w:rPr>
        <w:t>Proteinuria</w:t>
      </w:r>
      <w:r w:rsidR="0064051F" w:rsidRPr="001D6B9C">
        <w:rPr>
          <w:sz w:val="22"/>
          <w:szCs w:val="22"/>
          <w:lang w:eastAsia="ja-JP"/>
        </w:rPr>
        <w:t>)</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B44B39" w:rsidRPr="001D6B9C">
        <w:rPr>
          <w:b/>
          <w:i/>
          <w:sz w:val="22"/>
          <w:szCs w:val="22"/>
          <w:lang w:eastAsia="ja-JP"/>
        </w:rPr>
        <w:t xml:space="preserve"> </w:t>
      </w:r>
      <w:r w:rsidR="00C15C08" w:rsidRPr="001D6B9C">
        <w:rPr>
          <w:rFonts w:hint="eastAsia"/>
          <w:b/>
          <w:i/>
          <w:sz w:val="22"/>
          <w:szCs w:val="22"/>
          <w:lang w:eastAsia="ja-JP"/>
        </w:rPr>
        <w:t>尿中蛋白陽性</w:t>
      </w:r>
      <w:r w:rsidR="00B44B39" w:rsidRPr="001D6B9C">
        <w:rPr>
          <w:i/>
          <w:sz w:val="22"/>
          <w:szCs w:val="22"/>
          <w:lang w:eastAsia="ja-JP"/>
        </w:rPr>
        <w:t xml:space="preserve">  </w:t>
      </w:r>
      <w:r w:rsidR="00B44B39" w:rsidRPr="001D6B9C">
        <w:rPr>
          <w:sz w:val="22"/>
          <w:szCs w:val="22"/>
          <w:lang w:eastAsia="ja-JP"/>
        </w:rPr>
        <w:t>(</w:t>
      </w:r>
      <w:r w:rsidR="00B44B39" w:rsidRPr="001D6B9C">
        <w:rPr>
          <w:bCs/>
          <w:i/>
          <w:iCs/>
          <w:sz w:val="22"/>
          <w:szCs w:val="22"/>
          <w:lang w:eastAsia="ja-JP"/>
        </w:rPr>
        <w:t>Protein urine present</w:t>
      </w:r>
      <w:r w:rsidR="00B44B39" w:rsidRPr="001D6B9C">
        <w:rPr>
          <w:sz w:val="22"/>
          <w:szCs w:val="22"/>
          <w:lang w:eastAsia="ja-JP"/>
        </w:rPr>
        <w:t xml:space="preserve"> )</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49267C" w:rsidRPr="001D6B9C">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rsidR="00705D39" w:rsidRPr="001D6B9C" w:rsidRDefault="0064051F" w:rsidP="00436BDD">
      <w:pPr>
        <w:spacing w:beforeLines="50"/>
        <w:ind w:left="3"/>
        <w:rPr>
          <w:sz w:val="22"/>
          <w:szCs w:val="22"/>
        </w:rPr>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49267C" w:rsidRPr="001D6B9C">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49267C" w:rsidRPr="001D6B9C">
        <w:rPr>
          <w:b/>
          <w:sz w:val="22"/>
          <w:szCs w:val="22"/>
        </w:rPr>
        <w:t xml:space="preserve"> </w:t>
      </w:r>
      <w:r w:rsidRPr="001D6B9C">
        <w:rPr>
          <w:rFonts w:hint="eastAsia"/>
          <w:b/>
          <w:i/>
          <w:sz w:val="22"/>
          <w:szCs w:val="22"/>
        </w:rPr>
        <w:t>腎不全</w:t>
      </w:r>
      <w:r w:rsidRPr="001D6B9C">
        <w:rPr>
          <w:sz w:val="22"/>
          <w:szCs w:val="22"/>
        </w:rPr>
        <w:t xml:space="preserve"> (</w:t>
      </w:r>
      <w:r w:rsidRPr="001D6B9C">
        <w:rPr>
          <w:i/>
          <w:sz w:val="22"/>
          <w:szCs w:val="22"/>
        </w:rPr>
        <w:t>Renal failure</w:t>
      </w:r>
      <w:r w:rsidRPr="001D6B9C">
        <w:rPr>
          <w:sz w:val="22"/>
          <w:szCs w:val="22"/>
        </w:rPr>
        <w:t>)</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49267C" w:rsidRPr="001D6B9C">
        <w:rPr>
          <w:b/>
          <w:sz w:val="22"/>
          <w:szCs w:val="22"/>
        </w:rPr>
        <w:t xml:space="preserve"> </w:t>
      </w:r>
      <w:r w:rsidRPr="001D6B9C">
        <w:rPr>
          <w:rFonts w:hint="eastAsia"/>
          <w:b/>
          <w:i/>
          <w:sz w:val="22"/>
          <w:szCs w:val="22"/>
        </w:rPr>
        <w:t>腎機能不全</w:t>
      </w:r>
      <w:r w:rsidRPr="001D6B9C">
        <w:rPr>
          <w:sz w:val="22"/>
          <w:szCs w:val="22"/>
        </w:rPr>
        <w:t xml:space="preserve"> (</w:t>
      </w:r>
      <w:r w:rsidRPr="001D6B9C">
        <w:rPr>
          <w:i/>
          <w:sz w:val="22"/>
          <w:szCs w:val="22"/>
        </w:rPr>
        <w:t>Renal insufficiency</w:t>
      </w:r>
      <w:r w:rsidRPr="001D6B9C">
        <w:rPr>
          <w:sz w:val="22"/>
          <w:szCs w:val="22"/>
        </w:rPr>
        <w:t>)</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rsidR="0064051F" w:rsidRPr="009A466D" w:rsidRDefault="0064051F" w:rsidP="00B21350">
      <w:pPr>
        <w:pStyle w:val="1231"/>
        <w:ind w:left="359" w:hangingChars="171" w:hanging="359"/>
        <w:rPr>
          <w:rFonts w:ascii="Century" w:eastAsia="ＭＳ 明朝" w:hAnsi="Century"/>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7" w:name="_Toc420230515"/>
      <w:bookmarkStart w:id="298" w:name="_Toc420232008"/>
      <w:bookmarkStart w:id="299" w:name="_Toc420292711"/>
      <w:bookmarkStart w:id="300" w:name="_Toc420293056"/>
      <w:bookmarkStart w:id="301" w:name="_Toc427562950"/>
      <w:bookmarkStart w:id="302" w:name="_Toc429210191"/>
      <w:bookmarkStart w:id="303" w:name="_Toc443386849"/>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297"/>
      <w:bookmarkEnd w:id="298"/>
      <w:bookmarkEnd w:id="299"/>
      <w:bookmarkEnd w:id="300"/>
      <w:bookmarkEnd w:id="301"/>
      <w:bookmarkEnd w:id="302"/>
      <w:r w:rsidR="00D44640">
        <w:rPr>
          <w:rFonts w:ascii="ＭＳ Ｐゴシック" w:eastAsia="ＭＳ Ｐゴシック" w:hAnsi="ＭＳ Ｐゴシック" w:hint="eastAsia"/>
          <w:i w:val="0"/>
          <w:sz w:val="24"/>
          <w:szCs w:val="24"/>
          <w:lang w:eastAsia="ja-JP"/>
        </w:rPr>
        <w:t>」</w:t>
      </w:r>
      <w:bookmarkEnd w:id="303"/>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rsidR="00705D39" w:rsidRPr="00B21EFD" w:rsidRDefault="0064051F" w:rsidP="00436BDD">
      <w:pPr>
        <w:spacing w:beforeLines="5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乳房異常</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陰嚢および陰茎障害（感染および炎症を除く</w:t>
      </w:r>
      <w:r w:rsidR="00695F65" w:rsidRPr="00B21EFD">
        <w:rPr>
          <w:rFonts w:hint="eastAsia"/>
          <w:b/>
          <w:i/>
          <w:sz w:val="22"/>
          <w:szCs w:val="22"/>
          <w:lang w:eastAsia="ja-JP"/>
        </w:rPr>
        <w:t>）</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良性および悪性乳房新生物</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乳汁分泌障害</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前立腺徴候、症状および障害</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乳房徴候および症状</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rsidR="00705D39" w:rsidRPr="00B21EFD" w:rsidRDefault="0064051F" w:rsidP="00436BDD">
      <w:pPr>
        <w:spacing w:beforeLines="5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性機能および生殖能障害</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閉経関連症状</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勃起および射精の状態および障害</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精子形成および精液障害</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rsidR="00705D39" w:rsidRPr="00B21EFD" w:rsidRDefault="00D03224" w:rsidP="00436BDD">
      <w:pPr>
        <w:spacing w:beforeLines="5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EE1098" w:rsidRPr="00B21EFD">
        <w:rPr>
          <w:b/>
          <w:sz w:val="22"/>
          <w:szCs w:val="22"/>
          <w:lang w:eastAsia="ja-JP"/>
        </w:rPr>
        <w:t xml:space="preserve"> </w:t>
      </w:r>
      <w:r w:rsidR="0064051F" w:rsidRPr="00B21EFD">
        <w:rPr>
          <w:rFonts w:hint="eastAsia"/>
          <w:b/>
          <w:i/>
          <w:sz w:val="22"/>
          <w:szCs w:val="22"/>
          <w:lang w:eastAsia="ja-JP"/>
        </w:rPr>
        <w:t>生殖器系および乳房障害先天性</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rsidR="00705D39" w:rsidRPr="00B21EFD" w:rsidRDefault="0064051F" w:rsidP="00436BDD">
      <w:pPr>
        <w:spacing w:beforeLines="5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女性生殖器系感染および炎症</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男性生殖器系感染および炎症</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A5580E" w:rsidRPr="00B21EFD">
        <w:rPr>
          <w:b/>
          <w:sz w:val="22"/>
          <w:szCs w:val="22"/>
          <w:lang w:eastAsia="ja-JP"/>
        </w:rPr>
        <w:t xml:space="preserve"> </w:t>
      </w:r>
      <w:r w:rsidRPr="00B21EFD">
        <w:rPr>
          <w:rFonts w:hint="eastAsia"/>
          <w:b/>
          <w:i/>
          <w:sz w:val="22"/>
          <w:szCs w:val="22"/>
          <w:lang w:eastAsia="ja-JP"/>
        </w:rPr>
        <w:t>生殖器系感染および炎症</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rsidR="00705D39" w:rsidRPr="00B21EFD" w:rsidRDefault="00D03224" w:rsidP="00436BDD">
      <w:pPr>
        <w:spacing w:beforeLines="5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17189" w:rsidRPr="00B21EFD">
        <w:rPr>
          <w:b/>
          <w:sz w:val="22"/>
          <w:szCs w:val="22"/>
          <w:lang w:eastAsia="ja-JP"/>
        </w:rPr>
        <w:t xml:space="preserve"> </w:t>
      </w:r>
      <w:r w:rsidR="0064051F"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性別障害</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生殖器系障害</w:t>
      </w:r>
      <w:r w:rsidR="007F20C7" w:rsidRPr="00B21EFD">
        <w:rPr>
          <w:rFonts w:hint="eastAsia"/>
          <w:b/>
          <w:i/>
          <w:sz w:val="22"/>
          <w:szCs w:val="22"/>
          <w:lang w:eastAsia="ja-JP"/>
        </w:rPr>
        <w:t>ＮＥＣ</w:t>
      </w:r>
      <w:r w:rsidR="0064051F" w:rsidRPr="00B21EFD">
        <w:rPr>
          <w:rFonts w:hint="eastAsia"/>
          <w:b/>
          <w:i/>
          <w:sz w:val="22"/>
          <w:szCs w:val="22"/>
          <w:lang w:eastAsia="ja-JP"/>
        </w:rPr>
        <w:t>（新生物を除く）</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rsidR="00705D39" w:rsidRPr="00B21EFD" w:rsidRDefault="00F00C4C" w:rsidP="00436BDD">
      <w:pPr>
        <w:spacing w:beforeLines="5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476315" w:rsidRPr="00B21EFD">
        <w:rPr>
          <w:b/>
          <w:sz w:val="22"/>
          <w:szCs w:val="22"/>
          <w:lang w:eastAsia="ja-JP"/>
        </w:rPr>
        <w:t xml:space="preserve"> </w:t>
      </w:r>
      <w:r w:rsidR="0064051F" w:rsidRPr="00B21EFD">
        <w:rPr>
          <w:rFonts w:hint="eastAsia"/>
          <w:b/>
          <w:i/>
          <w:sz w:val="22"/>
          <w:szCs w:val="22"/>
          <w:lang w:eastAsia="ja-JP"/>
        </w:rPr>
        <w:t>乳房異常</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476315" w:rsidRPr="00B21EFD">
        <w:rPr>
          <w:b/>
          <w:sz w:val="22"/>
          <w:szCs w:val="22"/>
          <w:lang w:eastAsia="ja-JP"/>
        </w:rPr>
        <w:t xml:space="preserve"> </w:t>
      </w:r>
      <w:r w:rsidR="0064051F" w:rsidRPr="00B21EFD">
        <w:rPr>
          <w:rFonts w:hint="eastAsia"/>
          <w:b/>
          <w:i/>
          <w:sz w:val="22"/>
          <w:szCs w:val="22"/>
          <w:lang w:eastAsia="ja-JP"/>
        </w:rPr>
        <w:t>乳房感染および炎症</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rsidR="00705D39" w:rsidRPr="00B21EFD" w:rsidRDefault="00D03224" w:rsidP="00436BDD">
      <w:pPr>
        <w:spacing w:beforeLines="5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rsidR="00084426" w:rsidRPr="00B21EFD" w:rsidRDefault="00084426" w:rsidP="00436BDD">
      <w:pPr>
        <w:spacing w:beforeLines="50"/>
        <w:rPr>
          <w:i/>
          <w:sz w:val="22"/>
          <w:szCs w:val="22"/>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B21EFD">
        <w:rPr>
          <w:b/>
          <w:sz w:val="22"/>
          <w:szCs w:val="22"/>
          <w:lang w:eastAsia="ja-JP"/>
        </w:rPr>
        <w:t xml:space="preserve">; </w:t>
      </w:r>
      <w:r w:rsidRPr="00B21EFD">
        <w:rPr>
          <w:b/>
          <w:i/>
          <w:sz w:val="22"/>
          <w:szCs w:val="22"/>
          <w:lang w:eastAsia="ja-JP"/>
        </w:rPr>
        <w:t>子宮頚部上皮異形成</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高度扁平上皮内病変</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B21EFD">
        <w:rPr>
          <w:b/>
          <w:sz w:val="22"/>
          <w:szCs w:val="22"/>
          <w:lang w:eastAsia="ja-JP"/>
        </w:rPr>
        <w:t xml:space="preserve">; </w:t>
      </w:r>
      <w:r w:rsidR="00AE2027" w:rsidRPr="00B21EFD">
        <w:rPr>
          <w:b/>
          <w:i/>
          <w:sz w:val="22"/>
          <w:szCs w:val="22"/>
          <w:lang w:eastAsia="ja-JP"/>
        </w:rPr>
        <w:t>前立腺異形</w:t>
      </w:r>
      <w:r w:rsidR="00AA2702" w:rsidRPr="00B21EFD">
        <w:rPr>
          <w:b/>
          <w:i/>
          <w:sz w:val="22"/>
          <w:szCs w:val="22"/>
          <w:lang w:eastAsia="ja-JP"/>
        </w:rPr>
        <w:t>成</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ローグレード前立腺上皮内新生物</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B21EFD">
        <w:rPr>
          <w:b/>
          <w:sz w:val="22"/>
          <w:szCs w:val="22"/>
          <w:lang w:eastAsia="ja-JP"/>
        </w:rPr>
        <w:t xml:space="preserve">; </w:t>
      </w:r>
      <w:r w:rsidRPr="00B21EFD">
        <w:rPr>
          <w:b/>
          <w:i/>
          <w:sz w:val="22"/>
          <w:szCs w:val="22"/>
          <w:lang w:eastAsia="ja-JP"/>
        </w:rPr>
        <w:t>肛門性器異形成</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B21EFD">
        <w:rPr>
          <w:b/>
          <w:sz w:val="22"/>
          <w:szCs w:val="22"/>
          <w:lang w:eastAsia="ja-JP"/>
        </w:rPr>
        <w:t>;</w:t>
      </w:r>
      <w:r w:rsidRPr="00B21EFD">
        <w:rPr>
          <w:b/>
          <w:i/>
          <w:sz w:val="22"/>
          <w:szCs w:val="22"/>
          <w:lang w:eastAsia="ja-JP"/>
        </w:rPr>
        <w:t xml:space="preserve"> </w:t>
      </w:r>
      <w:r w:rsidRPr="00B21EFD">
        <w:rPr>
          <w:b/>
          <w:i/>
          <w:sz w:val="22"/>
          <w:szCs w:val="22"/>
          <w:lang w:eastAsia="ja-JP"/>
        </w:rPr>
        <w:t>肛門高度扁平上皮内病変</w:t>
      </w:r>
      <w:r w:rsidRPr="00B21EFD">
        <w:rPr>
          <w:sz w:val="22"/>
          <w:szCs w:val="22"/>
          <w:lang w:eastAsia="ja-JP"/>
        </w:rPr>
        <w:t>」などである。</w:t>
      </w:r>
    </w:p>
    <w:p w:rsidR="00084426" w:rsidRPr="00084426" w:rsidRDefault="00084426" w:rsidP="00436BDD">
      <w:pPr>
        <w:spacing w:beforeLines="50"/>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04" w:name="_Toc420230516"/>
      <w:bookmarkStart w:id="305" w:name="_Toc420232009"/>
      <w:bookmarkStart w:id="306" w:name="_Toc420292712"/>
      <w:bookmarkStart w:id="307" w:name="_Toc420293057"/>
      <w:bookmarkStart w:id="308" w:name="_Toc427562951"/>
      <w:bookmarkStart w:id="309" w:name="_Toc429210192"/>
      <w:bookmarkStart w:id="310" w:name="_Toc443386850"/>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04"/>
      <w:bookmarkEnd w:id="305"/>
      <w:bookmarkEnd w:id="306"/>
      <w:bookmarkEnd w:id="307"/>
      <w:bookmarkEnd w:id="308"/>
      <w:bookmarkEnd w:id="309"/>
      <w:r w:rsidR="00D44640">
        <w:rPr>
          <w:rFonts w:ascii="ＭＳ Ｐゴシック" w:eastAsia="ＭＳ Ｐゴシック" w:hAnsi="ＭＳ Ｐゴシック" w:hint="eastAsia"/>
          <w:i w:val="0"/>
          <w:sz w:val="24"/>
          <w:szCs w:val="24"/>
          <w:lang w:eastAsia="ja-JP"/>
        </w:rPr>
        <w:t>」</w:t>
      </w:r>
      <w:bookmarkEnd w:id="310"/>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64051F" w:rsidP="00436BDD">
      <w:pPr>
        <w:spacing w:beforeLines="5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rsidR="00705D39" w:rsidRDefault="0064051F" w:rsidP="00436BDD">
      <w:pPr>
        <w:spacing w:beforeLines="5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rsidR="00705D39" w:rsidRDefault="00D03224" w:rsidP="00436BDD">
      <w:pPr>
        <w:spacing w:beforeLines="5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rsidR="00705D39" w:rsidRDefault="0064051F" w:rsidP="00436BDD">
      <w:pPr>
        <w:spacing w:beforeLines="5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436BDD">
      <w:pPr>
        <w:pStyle w:val="1231"/>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rsidR="00705D39" w:rsidRDefault="003C3D85"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rsidR="00705D39" w:rsidRDefault="0064051F" w:rsidP="00436BDD">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rsidR="00705D39" w:rsidRDefault="0064051F" w:rsidP="00436BDD">
      <w:pPr>
        <w:pStyle w:val="1231"/>
        <w:spacing w:beforeLines="5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rsidR="00705D39" w:rsidRDefault="00D03224" w:rsidP="00436BDD">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rsidR="00705D39" w:rsidRDefault="0064051F" w:rsidP="00436BDD">
      <w:pPr>
        <w:pStyle w:val="1231"/>
        <w:spacing w:beforeLines="5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1" w:name="_Toc420230517"/>
      <w:bookmarkStart w:id="312" w:name="_Toc420232010"/>
      <w:bookmarkStart w:id="313" w:name="_Toc420292713"/>
      <w:bookmarkStart w:id="314" w:name="_Toc420293058"/>
      <w:bookmarkStart w:id="315" w:name="_Toc427562952"/>
      <w:bookmarkStart w:id="316" w:name="_Toc429210193"/>
      <w:bookmarkStart w:id="317" w:name="_Toc443386851"/>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11"/>
      <w:bookmarkEnd w:id="312"/>
      <w:bookmarkEnd w:id="313"/>
      <w:bookmarkEnd w:id="314"/>
      <w:bookmarkEnd w:id="315"/>
      <w:bookmarkEnd w:id="316"/>
      <w:r w:rsidR="00D44640">
        <w:rPr>
          <w:rFonts w:ascii="ＭＳ Ｐゴシック" w:eastAsia="ＭＳ Ｐゴシック" w:hAnsi="ＭＳ Ｐゴシック" w:hint="eastAsia"/>
          <w:i w:val="0"/>
          <w:sz w:val="24"/>
          <w:szCs w:val="24"/>
          <w:lang w:eastAsia="ja-JP"/>
        </w:rPr>
        <w:t>」</w:t>
      </w:r>
      <w:bookmarkEnd w:id="317"/>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rsidR="00705D39" w:rsidRPr="003029B9" w:rsidRDefault="0064051F" w:rsidP="00436BDD">
      <w:pPr>
        <w:spacing w:beforeLines="10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rsidR="00705D39" w:rsidRDefault="0064051F" w:rsidP="00436BDD">
      <w:pPr>
        <w:spacing w:beforeLines="5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18" w:name="_Toc420230518"/>
      <w:bookmarkStart w:id="319" w:name="_Toc420232011"/>
      <w:bookmarkStart w:id="320" w:name="_Toc420292714"/>
      <w:bookmarkStart w:id="321" w:name="_Toc420293059"/>
      <w:bookmarkStart w:id="322" w:name="_Toc427562953"/>
      <w:bookmarkStart w:id="323" w:name="_Toc429210194"/>
      <w:bookmarkStart w:id="324" w:name="_Toc443386852"/>
      <w:r w:rsidRPr="007A64A5">
        <w:rPr>
          <w:rFonts w:ascii="ＭＳ Ｐゴシック" w:eastAsia="ＭＳ Ｐゴシック" w:hAnsi="ＭＳ Ｐゴシック" w:hint="eastAsia"/>
          <w:i w:val="0"/>
          <w:sz w:val="24"/>
          <w:szCs w:val="24"/>
        </w:rPr>
        <w:lastRenderedPageBreak/>
        <w:t>6.</w:t>
      </w:r>
      <w:r w:rsidR="00056C63" w:rsidRPr="007A64A5">
        <w:rPr>
          <w:rFonts w:ascii="ＭＳ Ｐゴシック" w:eastAsia="ＭＳ Ｐゴシック" w:hAnsi="ＭＳ Ｐゴシック" w:hint="eastAsia"/>
          <w:i w:val="0"/>
          <w:sz w:val="24"/>
          <w:szCs w:val="24"/>
        </w:rPr>
        <w:t>2</w:t>
      </w:r>
      <w:r w:rsidR="00056C63">
        <w:rPr>
          <w:rFonts w:ascii="ＭＳ Ｐゴシック" w:eastAsia="ＭＳ Ｐゴシック" w:hAnsi="ＭＳ Ｐゴシック"/>
          <w:i w:val="0"/>
          <w:sz w:val="24"/>
          <w:szCs w:val="24"/>
        </w:rPr>
        <w:t>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18"/>
      <w:bookmarkEnd w:id="319"/>
      <w:bookmarkEnd w:id="320"/>
      <w:bookmarkEnd w:id="321"/>
      <w:bookmarkEnd w:id="322"/>
      <w:bookmarkEnd w:id="323"/>
      <w:r w:rsidR="00D44640">
        <w:rPr>
          <w:rFonts w:ascii="ＭＳ Ｐゴシック" w:eastAsia="ＭＳ Ｐゴシック" w:hAnsi="ＭＳ Ｐゴシック" w:hint="eastAsia"/>
          <w:i w:val="0"/>
          <w:sz w:val="24"/>
          <w:szCs w:val="24"/>
        </w:rPr>
        <w:t>」</w:t>
      </w:r>
      <w:bookmarkEnd w:id="324"/>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D03224" w:rsidP="00436BDD">
      <w:pPr>
        <w:spacing w:beforeLines="5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rsidR="00705D39" w:rsidRPr="009A6950" w:rsidRDefault="00DA74A4" w:rsidP="00436BDD">
      <w:pPr>
        <w:spacing w:beforeLines="5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4B319E" w:rsidRPr="009A6950">
        <w:rPr>
          <w:b/>
          <w:sz w:val="22"/>
          <w:szCs w:val="22"/>
          <w:lang w:eastAsia="ja-JP"/>
        </w:rPr>
        <w:t xml:space="preserve"> </w:t>
      </w:r>
      <w:r w:rsidR="0064051F" w:rsidRPr="009A6950">
        <w:rPr>
          <w:rFonts w:hint="eastAsia"/>
          <w:b/>
          <w:i/>
          <w:sz w:val="22"/>
          <w:szCs w:val="22"/>
          <w:lang w:eastAsia="ja-JP"/>
        </w:rPr>
        <w:t>血縁問題</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死別問題</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被扶養者</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家族およびパートナーに関する問題</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rsidR="00705D39" w:rsidRPr="009A6950" w:rsidRDefault="0064051F" w:rsidP="00436BDD">
      <w:pPr>
        <w:spacing w:beforeLines="5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9427EE" w:rsidRPr="009A695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犯罪行為</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B252FE" w:rsidRPr="009A6950">
        <w:rPr>
          <w:b/>
          <w:i/>
          <w:sz w:val="22"/>
          <w:szCs w:val="22"/>
          <w:lang w:eastAsia="ja-JP"/>
        </w:rPr>
        <w:t xml:space="preserve"> </w:t>
      </w:r>
      <w:r w:rsidR="00B252FE" w:rsidRPr="009A6950">
        <w:rPr>
          <w:rFonts w:hint="eastAsia"/>
          <w:b/>
          <w:i/>
          <w:sz w:val="22"/>
          <w:szCs w:val="22"/>
          <w:lang w:eastAsia="ja-JP"/>
        </w:rPr>
        <w:t>性的虐待</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 xml:space="preserve">LLT; </w:t>
      </w:r>
      <w:r w:rsidR="00B252FE" w:rsidRPr="009A6950">
        <w:rPr>
          <w:rFonts w:hint="eastAsia"/>
          <w:b/>
          <w:i/>
          <w:sz w:val="22"/>
          <w:szCs w:val="22"/>
          <w:lang w:eastAsia="ja-JP"/>
        </w:rPr>
        <w:t>性的虐待者</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犯罪被害者</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9A6950">
        <w:rPr>
          <w:sz w:val="22"/>
          <w:szCs w:val="22"/>
          <w:lang w:eastAsia="ja-JP"/>
        </w:rPr>
        <w:t>(</w:t>
      </w:r>
      <w:r w:rsidRPr="009A6950">
        <w:rPr>
          <w:i/>
          <w:sz w:val="22"/>
          <w:szCs w:val="22"/>
          <w:lang w:eastAsia="ja-JP"/>
        </w:rPr>
        <w:t>Victim of child abuse</w:t>
      </w:r>
      <w:r w:rsidRPr="009A6950">
        <w:rPr>
          <w:sz w:val="22"/>
          <w:szCs w:val="22"/>
          <w:lang w:eastAsia="ja-JP"/>
        </w:rPr>
        <w:t>)</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 xml:space="preserve">LLT;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9A6950">
        <w:rPr>
          <w:sz w:val="22"/>
          <w:szCs w:val="22"/>
          <w:lang w:eastAsia="ja-JP"/>
        </w:rPr>
        <w:t>(</w:t>
      </w:r>
      <w:r w:rsidR="005C0307" w:rsidRPr="009A6950">
        <w:rPr>
          <w:i/>
          <w:sz w:val="22"/>
          <w:szCs w:val="22"/>
          <w:lang w:eastAsia="ja-JP"/>
        </w:rPr>
        <w:t>Maltreated child</w:t>
      </w:r>
      <w:r w:rsidR="005C0307" w:rsidRPr="009A6950">
        <w:rPr>
          <w:rFonts w:hint="eastAsia"/>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rsidR="00705D39" w:rsidRPr="009A6950" w:rsidRDefault="0064051F" w:rsidP="00436BDD">
      <w:pPr>
        <w:spacing w:beforeLines="5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 xml:space="preserve">SOC;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9A6950">
        <w:rPr>
          <w:sz w:val="22"/>
          <w:szCs w:val="22"/>
          <w:lang w:eastAsia="ja-JP"/>
        </w:rPr>
        <w:t>(</w:t>
      </w:r>
      <w:r w:rsidRPr="009A6950">
        <w:rPr>
          <w:i/>
          <w:sz w:val="22"/>
          <w:szCs w:val="22"/>
          <w:lang w:eastAsia="ja-JP"/>
        </w:rPr>
        <w:t>Drug abuser</w:t>
      </w:r>
      <w:r w:rsidRPr="009A6950">
        <w:rPr>
          <w:sz w:val="22"/>
          <w:szCs w:val="22"/>
          <w:lang w:eastAsia="ja-JP"/>
        </w:rPr>
        <w:t>)</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rsidR="00705D39" w:rsidRPr="00D934C7" w:rsidRDefault="006A6727" w:rsidP="00436BDD">
      <w:pPr>
        <w:spacing w:beforeLines="5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rsidR="00705D39" w:rsidRPr="009A6950" w:rsidRDefault="00D03224" w:rsidP="00436BDD">
      <w:pPr>
        <w:spacing w:beforeLines="50"/>
        <w:rPr>
          <w:sz w:val="22"/>
          <w:szCs w:val="22"/>
          <w:lang w:eastAsia="ja-JP"/>
        </w:rPr>
      </w:pPr>
      <w:r w:rsidRPr="009A6950">
        <w:rPr>
          <w:rFonts w:hint="eastAsia"/>
          <w:sz w:val="22"/>
          <w:szCs w:val="22"/>
          <w:lang w:eastAsia="ja-JP"/>
        </w:rPr>
        <w:t>「</w:t>
      </w:r>
      <w:r w:rsidR="0064051F" w:rsidRPr="009A6950">
        <w:rPr>
          <w:b/>
          <w:sz w:val="22"/>
          <w:szCs w:val="22"/>
          <w:lang w:eastAsia="ja-JP"/>
        </w:rPr>
        <w:t>HLT;</w:t>
      </w:r>
      <w:r w:rsidR="00701795" w:rsidRPr="009A6950">
        <w:rPr>
          <w:b/>
          <w:sz w:val="22"/>
          <w:szCs w:val="22"/>
          <w:lang w:eastAsia="ja-JP"/>
        </w:rPr>
        <w:t xml:space="preserve"> </w:t>
      </w:r>
      <w:r w:rsidR="0064051F" w:rsidRPr="009A6950">
        <w:rPr>
          <w:rFonts w:hint="eastAsia"/>
          <w:b/>
          <w:i/>
          <w:sz w:val="22"/>
          <w:szCs w:val="22"/>
          <w:lang w:eastAsia="ja-JP"/>
        </w:rPr>
        <w:t>薬物および化学物質乱用</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54176B" w:rsidRPr="009A6950">
        <w:rPr>
          <w:b/>
          <w:sz w:val="22"/>
          <w:szCs w:val="22"/>
          <w:lang w:eastAsia="ja-JP"/>
        </w:rPr>
        <w:t xml:space="preserve"> </w:t>
      </w:r>
      <w:r w:rsidR="0064051F" w:rsidRPr="009A6950">
        <w:rPr>
          <w:rFonts w:hint="eastAsia"/>
          <w:b/>
          <w:i/>
          <w:sz w:val="22"/>
          <w:szCs w:val="22"/>
          <w:lang w:eastAsia="ja-JP"/>
        </w:rPr>
        <w:t>アルコール製品摂取</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アルコール症</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rsidR="00705D39" w:rsidRPr="009A6950" w:rsidRDefault="00D03224" w:rsidP="00436BDD">
      <w:pPr>
        <w:spacing w:beforeLines="5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D223ED" w:rsidRPr="009A6950">
        <w:rPr>
          <w:b/>
          <w:sz w:val="22"/>
          <w:szCs w:val="22"/>
          <w:lang w:eastAsia="ja-JP"/>
        </w:rPr>
        <w:t xml:space="preserve"> </w:t>
      </w:r>
      <w:r w:rsidR="0064051F" w:rsidRPr="009A6950">
        <w:rPr>
          <w:rFonts w:hint="eastAsia"/>
          <w:b/>
          <w:i/>
          <w:sz w:val="22"/>
          <w:szCs w:val="22"/>
          <w:lang w:eastAsia="ja-JP"/>
        </w:rPr>
        <w:t>法的問題</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rsidR="00705D39" w:rsidRPr="009A6950" w:rsidRDefault="00D03224" w:rsidP="00436BDD">
      <w:pPr>
        <w:spacing w:beforeLines="5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i/>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D223ED" w:rsidRPr="009A6950">
        <w:rPr>
          <w:b/>
          <w:bCs/>
          <w:iCs/>
          <w:sz w:val="22"/>
          <w:szCs w:val="22"/>
          <w:lang w:eastAsia="ja-JP"/>
        </w:rPr>
        <w:t xml:space="preserve"> </w:t>
      </w:r>
      <w:r w:rsidR="0064051F" w:rsidRPr="009A6950">
        <w:rPr>
          <w:rFonts w:hint="eastAsia"/>
          <w:b/>
          <w:bCs/>
          <w:i/>
          <w:iCs/>
          <w:sz w:val="22"/>
          <w:szCs w:val="22"/>
          <w:lang w:eastAsia="ja-JP"/>
        </w:rPr>
        <w:t>視覚障害</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9A6950">
        <w:rPr>
          <w:sz w:val="22"/>
          <w:szCs w:val="22"/>
          <w:lang w:eastAsia="ja-JP"/>
        </w:rPr>
        <w:t>(</w:t>
      </w:r>
      <w:r w:rsidR="0064051F" w:rsidRPr="009A6950">
        <w:rPr>
          <w:i/>
          <w:iCs/>
          <w:sz w:val="22"/>
          <w:szCs w:val="22"/>
          <w:lang w:eastAsia="ja-JP"/>
        </w:rPr>
        <w:t>Sight disability</w:t>
      </w:r>
      <w:r w:rsidR="004F458B" w:rsidRPr="009A6950">
        <w:rPr>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E32E5" w:rsidRPr="009A6950">
        <w:rPr>
          <w:b/>
          <w:iCs/>
          <w:sz w:val="22"/>
          <w:szCs w:val="22"/>
          <w:lang w:eastAsia="ja-JP"/>
        </w:rPr>
        <w:t xml:space="preserve"> </w:t>
      </w:r>
      <w:r w:rsidR="0064051F" w:rsidRPr="009A6950">
        <w:rPr>
          <w:rFonts w:hint="eastAsia"/>
          <w:b/>
          <w:i/>
          <w:iCs/>
          <w:sz w:val="22"/>
          <w:szCs w:val="22"/>
          <w:lang w:eastAsia="ja-JP"/>
        </w:rPr>
        <w:t>失明</w:t>
      </w:r>
      <w:r w:rsidR="00D44640" w:rsidRPr="009A6950">
        <w:rPr>
          <w:rFonts w:hint="eastAsia"/>
          <w:sz w:val="22"/>
          <w:szCs w:val="22"/>
          <w:lang w:eastAsia="ja-JP"/>
        </w:rPr>
        <w:t>」</w:t>
      </w:r>
      <w:r w:rsidR="00DC4B1D" w:rsidRPr="009A6950">
        <w:rPr>
          <w:rFonts w:hint="eastAsia"/>
          <w:sz w:val="22"/>
          <w:szCs w:val="22"/>
          <w:lang w:eastAsia="ja-JP"/>
        </w:rPr>
        <w:lastRenderedPageBreak/>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r w:rsidR="006E32E5" w:rsidRPr="009A6950">
        <w:rPr>
          <w:sz w:val="22"/>
          <w:szCs w:val="22"/>
          <w:lang w:eastAsia="ja-JP"/>
        </w:rPr>
        <w:br/>
      </w:r>
      <w:r w:rsidR="0064051F" w:rsidRPr="009A6950">
        <w:rPr>
          <w:rFonts w:hint="eastAsia"/>
          <w:sz w:val="22"/>
          <w:szCs w:val="22"/>
          <w:lang w:eastAsia="ja-JP"/>
        </w:rPr>
        <w:t>聾（ろう）に関しても同様</w:t>
      </w:r>
      <w:r w:rsidR="00DC2885" w:rsidRPr="009A6950">
        <w:rPr>
          <w:rFonts w:hint="eastAsia"/>
          <w:sz w:val="22"/>
          <w:szCs w:val="22"/>
          <w:lang w:eastAsia="ja-JP"/>
        </w:rPr>
        <w:t>である</w:t>
      </w:r>
      <w:r w:rsidR="00DC2885" w:rsidRPr="009A6950">
        <w:rPr>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難聴</w:t>
      </w:r>
      <w:r w:rsidR="00D44640" w:rsidRPr="009A6950">
        <w:rPr>
          <w:rFonts w:hint="eastAsia"/>
          <w:sz w:val="22"/>
          <w:szCs w:val="22"/>
          <w:lang w:eastAsia="ja-JP"/>
        </w:rPr>
        <w:t>」</w:t>
      </w:r>
      <w:r w:rsidR="00340755"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耳および迷路障害</w:t>
      </w:r>
      <w:r w:rsidR="00D44640" w:rsidRPr="009A6950">
        <w:rPr>
          <w:rFonts w:hint="eastAsia"/>
          <w:sz w:val="22"/>
          <w:szCs w:val="22"/>
          <w:lang w:eastAsia="ja-JP"/>
        </w:rPr>
        <w:t>」</w:t>
      </w:r>
      <w:r w:rsidR="0064051F" w:rsidRPr="009A6950">
        <w:rPr>
          <w:rFonts w:hint="eastAsia"/>
          <w:sz w:val="22"/>
          <w:szCs w:val="22"/>
          <w:lang w:eastAsia="ja-JP"/>
        </w:rPr>
        <w:t>にリンクし</w:t>
      </w:r>
      <w:r w:rsidR="00340755" w:rsidRPr="009A6950">
        <w:rPr>
          <w:rFonts w:hint="eastAsia"/>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
          <w:iCs/>
          <w:sz w:val="22"/>
          <w:szCs w:val="22"/>
          <w:lang w:eastAsia="ja-JP"/>
        </w:rPr>
        <w:t xml:space="preserve"> </w:t>
      </w:r>
      <w:r w:rsidR="0064051F"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9A6950">
        <w:rPr>
          <w:bCs/>
          <w:iCs/>
          <w:sz w:val="22"/>
          <w:szCs w:val="22"/>
          <w:lang w:eastAsia="ja-JP"/>
        </w:rPr>
        <w:t>(</w:t>
      </w:r>
      <w:r w:rsidR="0064051F" w:rsidRPr="009A6950">
        <w:rPr>
          <w:bCs/>
          <w:i/>
          <w:iCs/>
          <w:sz w:val="22"/>
          <w:szCs w:val="22"/>
          <w:lang w:eastAsia="ja-JP"/>
        </w:rPr>
        <w:t>Hearing disability</w:t>
      </w:r>
      <w:r w:rsidR="0064051F" w:rsidRPr="009A6950">
        <w:rPr>
          <w:bCs/>
          <w:iCs/>
          <w:sz w:val="22"/>
          <w:szCs w:val="22"/>
          <w:lang w:eastAsia="ja-JP"/>
        </w:rPr>
        <w:t>)</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にリンクしている</w:t>
      </w:r>
      <w:r w:rsidR="00DC2885" w:rsidRPr="009A6950">
        <w:rPr>
          <w:sz w:val="22"/>
          <w:szCs w:val="22"/>
          <w:lang w:eastAsia="ja-JP"/>
        </w:rPr>
        <w:t>)</w:t>
      </w:r>
      <w:r w:rsidR="0064051F" w:rsidRPr="009A6950">
        <w:rPr>
          <w:rFonts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5" w:name="_Toc420230519"/>
      <w:bookmarkStart w:id="326" w:name="_Toc420232012"/>
      <w:bookmarkStart w:id="327" w:name="_Toc420292715"/>
      <w:bookmarkStart w:id="328" w:name="_Toc420293060"/>
      <w:bookmarkStart w:id="329" w:name="_Toc427562954"/>
      <w:bookmarkStart w:id="330" w:name="_Toc429210195"/>
      <w:bookmarkStart w:id="331" w:name="_Toc443386853"/>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25"/>
      <w:bookmarkEnd w:id="326"/>
      <w:bookmarkEnd w:id="327"/>
      <w:bookmarkEnd w:id="328"/>
      <w:bookmarkEnd w:id="329"/>
      <w:bookmarkEnd w:id="330"/>
      <w:r w:rsidR="00D44640">
        <w:rPr>
          <w:rFonts w:ascii="ＭＳ Ｐゴシック" w:eastAsia="ＭＳ Ｐゴシック" w:hAnsi="ＭＳ Ｐゴシック" w:hint="eastAsia"/>
          <w:i w:val="0"/>
          <w:sz w:val="24"/>
          <w:szCs w:val="24"/>
          <w:lang w:eastAsia="ja-JP"/>
        </w:rPr>
        <w:t>」</w:t>
      </w:r>
      <w:bookmarkEnd w:id="331"/>
    </w:p>
    <w:p w:rsidR="0064051F" w:rsidRPr="0000152A"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rsidR="00705D39" w:rsidRDefault="00DA74A4" w:rsidP="00436BDD">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rsidR="00705D39" w:rsidRPr="00696854" w:rsidRDefault="00DA74A4" w:rsidP="00436BDD">
      <w:pPr>
        <w:spacing w:beforeLines="5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治療的手技および補助療法</w:t>
      </w:r>
      <w:r w:rsidR="007F20C7" w:rsidRPr="00696854">
        <w:rPr>
          <w:rFonts w:hint="eastAsia"/>
          <w:b/>
          <w:i/>
          <w:sz w:val="22"/>
          <w:szCs w:val="22"/>
          <w:lang w:eastAsia="ja-JP"/>
        </w:rPr>
        <w:t>ＮＥＣ</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軟部組織治療手技</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rsidR="00705D39" w:rsidRPr="00696854" w:rsidRDefault="0064051F" w:rsidP="00436BDD">
      <w:pPr>
        <w:spacing w:beforeLines="5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rsidR="0064051F" w:rsidRPr="009A466D" w:rsidRDefault="00D03224" w:rsidP="00436BDD">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rsidR="00CF6281" w:rsidRPr="005D0A84" w:rsidRDefault="00CF6281" w:rsidP="00696854">
      <w:pPr>
        <w:rPr>
          <w:rFonts w:ascii="ＭＳ 明朝" w:hAnsi="ＭＳ 明朝" w:cs="Arial"/>
          <w:sz w:val="22"/>
          <w:szCs w:val="22"/>
          <w:lang w:eastAsia="ja-JP"/>
        </w:rPr>
      </w:pPr>
      <w:bookmarkStart w:id="332" w:name="_Toc420230520"/>
      <w:bookmarkStart w:id="333" w:name="_Toc420232013"/>
      <w:bookmarkStart w:id="334" w:name="_Toc420292716"/>
      <w:bookmarkStart w:id="335" w:name="_Toc420293061"/>
      <w:bookmarkStart w:id="336" w:name="_Toc427562955"/>
      <w:bookmarkStart w:id="337" w:name="_Toc429210196"/>
      <w:r w:rsidRPr="005D0A84">
        <w:rPr>
          <w:rFonts w:ascii="ＭＳ 明朝" w:hAnsi="ＭＳ 明朝" w:cs="Arial" w:hint="eastAsia"/>
          <w:sz w:val="22"/>
          <w:szCs w:val="22"/>
          <w:lang w:eastAsia="ja-JP"/>
        </w:rPr>
        <w:t>治療手技としての「修正（</w:t>
      </w:r>
      <w:r w:rsidRPr="005D0A84">
        <w:rPr>
          <w:rFonts w:cs="Arial"/>
          <w:sz w:val="22"/>
          <w:szCs w:val="22"/>
          <w:lang w:eastAsia="ja-JP"/>
        </w:rPr>
        <w:t>revision</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回腸瘻造設術修正</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断端修正</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切断</w:t>
      </w:r>
      <w:r w:rsidR="00064C6A" w:rsidRPr="005D0A84">
        <w:rPr>
          <w:rFonts w:ascii="ＭＳ 明朝" w:hAnsi="ＭＳ 明朝" w:cs="Arial" w:hint="eastAsia"/>
          <w:sz w:val="22"/>
          <w:szCs w:val="22"/>
          <w:lang w:eastAsia="ja-JP"/>
        </w:rPr>
        <w:t>」の下位に配置されている。</w:t>
      </w:r>
    </w:p>
    <w:p w:rsidR="0064051F" w:rsidRPr="007A64A5" w:rsidRDefault="00344F7A" w:rsidP="00D05532">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38" w:name="_Toc443386854"/>
      <w:r w:rsidR="0064051F" w:rsidRPr="007A64A5">
        <w:rPr>
          <w:rFonts w:ascii="ＭＳ Ｐゴシック" w:eastAsia="ＭＳ Ｐゴシック" w:hAnsi="ＭＳ Ｐゴシック" w:hint="eastAsia"/>
          <w:i w:val="0"/>
          <w:sz w:val="24"/>
          <w:szCs w:val="24"/>
        </w:rPr>
        <w:lastRenderedPageBreak/>
        <w:t>6.</w:t>
      </w:r>
      <w:r w:rsidR="00056C63" w:rsidRPr="007A64A5">
        <w:rPr>
          <w:rFonts w:ascii="ＭＳ Ｐゴシック" w:eastAsia="ＭＳ Ｐゴシック" w:hAnsi="ＭＳ Ｐゴシック" w:hint="eastAsia"/>
          <w:i w:val="0"/>
          <w:sz w:val="24"/>
          <w:szCs w:val="24"/>
        </w:rPr>
        <w:t>2</w:t>
      </w:r>
      <w:r w:rsidR="00056C63">
        <w:rPr>
          <w:rFonts w:ascii="ＭＳ Ｐゴシック" w:eastAsia="ＭＳ Ｐゴシック" w:hAnsi="ＭＳ Ｐゴシック"/>
          <w:i w:val="0"/>
          <w:sz w:val="24"/>
          <w:szCs w:val="24"/>
        </w:rPr>
        <w:t>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332"/>
      <w:bookmarkEnd w:id="333"/>
      <w:bookmarkEnd w:id="334"/>
      <w:bookmarkEnd w:id="335"/>
      <w:bookmarkEnd w:id="336"/>
      <w:bookmarkEnd w:id="337"/>
      <w:r w:rsidR="00D44640">
        <w:rPr>
          <w:rFonts w:ascii="ＭＳ Ｐゴシック" w:eastAsia="ＭＳ Ｐゴシック" w:hAnsi="ＭＳ Ｐゴシック" w:hint="eastAsia"/>
          <w:i w:val="0"/>
          <w:sz w:val="24"/>
          <w:szCs w:val="24"/>
        </w:rPr>
        <w:t>」</w:t>
      </w:r>
      <w:bookmarkEnd w:id="338"/>
    </w:p>
    <w:p w:rsidR="0064051F" w:rsidRPr="0000152A" w:rsidRDefault="00D31CF0"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7</w:t>
      </w:r>
      <w:r w:rsidR="0064051F" w:rsidRPr="0000152A">
        <w:rPr>
          <w:rFonts w:ascii="ＭＳ Ｐゴシック" w:eastAsia="ＭＳ Ｐゴシック" w:hAnsi="ＭＳ Ｐゴシック" w:hint="eastAsia"/>
          <w:b/>
          <w:sz w:val="22"/>
          <w:szCs w:val="22"/>
          <w:lang w:eastAsia="ja-JP"/>
        </w:rPr>
        <w:t>.1</w:t>
      </w:r>
      <w:r w:rsidR="0064051F" w:rsidRPr="0000152A">
        <w:rPr>
          <w:rFonts w:ascii="ＭＳ Ｐゴシック" w:eastAsia="ＭＳ Ｐゴシック" w:hAnsi="ＭＳ Ｐゴシック" w:hint="eastAsia"/>
          <w:b/>
          <w:sz w:val="22"/>
          <w:szCs w:val="22"/>
          <w:lang w:eastAsia="ja-JP"/>
        </w:rPr>
        <w:tab/>
        <w:t>分類基準</w:t>
      </w:r>
    </w:p>
    <w:p w:rsidR="00705D39" w:rsidRDefault="00DA74A4" w:rsidP="00436BDD">
      <w:pPr>
        <w:spacing w:beforeLines="5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rsidR="00705D39" w:rsidRDefault="0064051F" w:rsidP="00436BDD">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rsidR="00705D39" w:rsidRPr="00D05532" w:rsidRDefault="0064051F" w:rsidP="00436BDD">
      <w:pPr>
        <w:spacing w:beforeLines="5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954033" w:rsidRPr="00D05532">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rsidR="00705D39" w:rsidRPr="00D05532" w:rsidRDefault="00D03224" w:rsidP="00436BDD">
      <w:pPr>
        <w:spacing w:beforeLines="5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動脈硬化、狭窄、血流障害および壊死</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塞栓症および血栓症</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w:t>
      </w:r>
      <w:r w:rsidR="009A086E" w:rsidRPr="00D05532">
        <w:rPr>
          <w:rFonts w:hint="eastAsia"/>
          <w:b/>
          <w:i/>
          <w:sz w:val="22"/>
          <w:szCs w:val="22"/>
          <w:lang w:eastAsia="ja-JP"/>
        </w:rPr>
        <w:t>の</w:t>
      </w:r>
      <w:r w:rsidR="0064051F" w:rsidRPr="00D05532">
        <w:rPr>
          <w:rFonts w:hint="eastAsia"/>
          <w:b/>
          <w:i/>
          <w:sz w:val="22"/>
          <w:szCs w:val="22"/>
          <w:lang w:eastAsia="ja-JP"/>
        </w:rPr>
        <w:t>動脈硬化症</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腎動脈狭窄症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i/>
          <w:sz w:val="22"/>
          <w:szCs w:val="22"/>
          <w:lang w:eastAsia="ja-JP"/>
        </w:rPr>
        <w:t xml:space="preserve"> </w:t>
      </w:r>
      <w:r w:rsidR="0064051F" w:rsidRPr="00D05532">
        <w:rPr>
          <w:rFonts w:hint="eastAsia"/>
          <w:b/>
          <w:i/>
          <w:sz w:val="22"/>
          <w:szCs w:val="22"/>
          <w:lang w:eastAsia="ja-JP"/>
        </w:rPr>
        <w:t>腎動脈</w:t>
      </w:r>
      <w:r w:rsidR="009A086E" w:rsidRPr="00D05532">
        <w:rPr>
          <w:rFonts w:hint="eastAsia"/>
          <w:b/>
          <w:i/>
          <w:sz w:val="22"/>
          <w:szCs w:val="22"/>
          <w:lang w:eastAsia="ja-JP"/>
        </w:rPr>
        <w:t>の動脈</w:t>
      </w:r>
      <w:r w:rsidR="0064051F" w:rsidRPr="00D05532">
        <w:rPr>
          <w:rFonts w:hint="eastAsia"/>
          <w:b/>
          <w:i/>
          <w:sz w:val="22"/>
          <w:szCs w:val="22"/>
          <w:lang w:eastAsia="ja-JP"/>
        </w:rPr>
        <w:t>硬化症</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954033" w:rsidRPr="00D05532">
        <w:rPr>
          <w:b/>
          <w:sz w:val="22"/>
          <w:szCs w:val="22"/>
          <w:lang w:eastAsia="ja-JP"/>
        </w:rPr>
        <w:t xml:space="preserve"> </w:t>
      </w:r>
      <w:r w:rsidR="0064051F" w:rsidRPr="00D05532">
        <w:rPr>
          <w:rFonts w:hint="eastAsia"/>
          <w:b/>
          <w:i/>
          <w:sz w:val="22"/>
          <w:szCs w:val="22"/>
          <w:lang w:eastAsia="ja-JP"/>
        </w:rPr>
        <w:t>腎動脈塞栓症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腎動脈血栓症</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rsidR="00917BD0" w:rsidRPr="00D05532" w:rsidRDefault="00D03224" w:rsidP="00436BDD">
      <w:pPr>
        <w:spacing w:beforeLines="5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64051F" w:rsidRPr="00D05532">
        <w:rPr>
          <w:sz w:val="22"/>
          <w:szCs w:val="22"/>
        </w:rPr>
        <w:t>high</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64051F" w:rsidRPr="00D05532">
        <w:rPr>
          <w:sz w:val="22"/>
          <w:szCs w:val="22"/>
        </w:rPr>
        <w:t>low</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64051F" w:rsidRPr="00D05532">
        <w:rPr>
          <w:i/>
          <w:sz w:val="22"/>
          <w:szCs w:val="22"/>
        </w:rPr>
        <w:t>Blood pressure high</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D05532">
        <w:rPr>
          <w:sz w:val="22"/>
          <w:szCs w:val="22"/>
        </w:rPr>
        <w:t>(</w:t>
      </w:r>
      <w:r w:rsidR="0064051F" w:rsidRPr="00D05532">
        <w:rPr>
          <w:i/>
          <w:sz w:val="22"/>
          <w:szCs w:val="22"/>
        </w:rPr>
        <w:t>Low blood pressure</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D05532">
        <w:rPr>
          <w:sz w:val="22"/>
          <w:szCs w:val="22"/>
        </w:rPr>
        <w:t>(</w:t>
      </w:r>
      <w:r w:rsidR="0064051F" w:rsidRPr="00D05532">
        <w:rPr>
          <w:i/>
          <w:sz w:val="22"/>
          <w:szCs w:val="22"/>
        </w:rPr>
        <w:t>Hypertension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64051F" w:rsidRPr="00D05532">
        <w:rPr>
          <w:i/>
          <w:sz w:val="22"/>
          <w:szCs w:val="22"/>
        </w:rPr>
        <w:t>Hypotension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rsidR="0064051F" w:rsidRPr="009A466D" w:rsidRDefault="00B52ABF" w:rsidP="00A01F34">
      <w:pPr>
        <w:pStyle w:val="37"/>
        <w:rPr>
          <w:lang w:eastAsia="ja-JP"/>
        </w:rPr>
      </w:pPr>
      <w:bookmarkStart w:id="339" w:name="_Toc420292717"/>
      <w:bookmarkStart w:id="340" w:name="_Toc429210197"/>
      <w:r>
        <w:rPr>
          <w:lang w:eastAsia="ja-JP"/>
        </w:rPr>
        <w:lastRenderedPageBreak/>
        <w:br w:type="page"/>
      </w:r>
      <w:bookmarkStart w:id="341" w:name="_Toc443386855"/>
      <w:r w:rsidR="0064051F" w:rsidRPr="009A466D">
        <w:rPr>
          <w:rFonts w:hint="eastAsia"/>
          <w:lang w:eastAsia="ja-JP"/>
        </w:rPr>
        <w:lastRenderedPageBreak/>
        <w:t>付表A　略号とそのフルスペル</w:t>
      </w:r>
      <w:bookmarkEnd w:id="339"/>
      <w:bookmarkEnd w:id="340"/>
      <w:bookmarkEnd w:id="341"/>
    </w:p>
    <w:p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trPr>
          <w:trHeight w:val="465"/>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EXCL</w:t>
            </w:r>
          </w:p>
        </w:tc>
        <w:tc>
          <w:tcPr>
            <w:tcW w:w="6547" w:type="dxa"/>
            <w:vAlign w:val="center"/>
          </w:tcPr>
          <w:p w:rsidR="0064051F" w:rsidRPr="0000152A" w:rsidRDefault="0064051F" w:rsidP="0064051F">
            <w:pPr>
              <w:spacing w:line="360" w:lineRule="auto"/>
              <w:rPr>
                <w:sz w:val="22"/>
                <w:szCs w:val="22"/>
              </w:rPr>
            </w:pPr>
            <w:r w:rsidRPr="0000152A">
              <w:rPr>
                <w:sz w:val="22"/>
                <w:szCs w:val="22"/>
              </w:rPr>
              <w:t>Excluding, except, excl</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EDI</w:t>
            </w:r>
          </w:p>
        </w:tc>
        <w:tc>
          <w:tcPr>
            <w:tcW w:w="6547" w:type="dxa"/>
            <w:vAlign w:val="center"/>
          </w:tcPr>
          <w:p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HLT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High Level Term</w:t>
            </w:r>
          </w:p>
        </w:tc>
      </w:tr>
    </w:tbl>
    <w:p w:rsidR="007E3387" w:rsidRPr="009A466D" w:rsidRDefault="007E3387">
      <w:r w:rsidRPr="009A466D">
        <w:br w:type="page"/>
      </w:r>
    </w:p>
    <w:tbl>
      <w:tblPr>
        <w:tblW w:w="0" w:type="auto"/>
        <w:jc w:val="center"/>
        <w:tblLayout w:type="fixed"/>
        <w:tblCellMar>
          <w:left w:w="99" w:type="dxa"/>
          <w:right w:w="99" w:type="dxa"/>
        </w:tblCellMar>
        <w:tblLook w:val="000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lastRenderedPageBreak/>
              <w:t>I</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Classification of Diseases - 9th Revision </w:t>
            </w:r>
          </w:p>
          <w:p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rsidTr="006A5976">
        <w:trPr>
          <w:trHeight w:val="837"/>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Statistical Classification of Diseases and </w:t>
            </w:r>
          </w:p>
          <w:p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A5976" w:rsidRPr="0000152A" w:rsidTr="006A5976">
        <w:trPr>
          <w:trHeight w:val="875"/>
          <w:jc w:val="center"/>
        </w:trPr>
        <w:tc>
          <w:tcPr>
            <w:tcW w:w="2262" w:type="dxa"/>
          </w:tcPr>
          <w:p w:rsidR="006A5976" w:rsidRPr="0000152A" w:rsidRDefault="006A5976" w:rsidP="0064051F">
            <w:pPr>
              <w:spacing w:line="360" w:lineRule="auto"/>
              <w:rPr>
                <w:sz w:val="22"/>
                <w:szCs w:val="22"/>
              </w:rPr>
            </w:pPr>
            <w:r w:rsidRPr="0000152A">
              <w:rPr>
                <w:rFonts w:hint="eastAsia"/>
                <w:sz w:val="22"/>
                <w:szCs w:val="22"/>
              </w:rPr>
              <w:t>ICH</w:t>
            </w:r>
          </w:p>
        </w:tc>
        <w:tc>
          <w:tcPr>
            <w:tcW w:w="6547" w:type="dxa"/>
            <w:vAlign w:val="center"/>
          </w:tcPr>
          <w:p w:rsidR="006A5976" w:rsidRPr="0000152A" w:rsidRDefault="006A5976" w:rsidP="006A5976">
            <w:pPr>
              <w:rPr>
                <w:sz w:val="22"/>
                <w:szCs w:val="22"/>
              </w:rPr>
            </w:pPr>
            <w:r w:rsidRPr="0000152A">
              <w:rPr>
                <w:rFonts w:hint="eastAsia"/>
                <w:sz w:val="22"/>
                <w:szCs w:val="22"/>
              </w:rPr>
              <w:t>International Conference on Harmonisation of Technical Requirements</w:t>
            </w:r>
            <w:r>
              <w:rPr>
                <w:rFonts w:hint="eastAsia"/>
                <w:sz w:val="22"/>
                <w:szCs w:val="22"/>
                <w:lang w:eastAsia="ja-JP"/>
              </w:rPr>
              <w:t xml:space="preserve"> </w:t>
            </w:r>
            <w:r w:rsidRPr="0000152A">
              <w:rPr>
                <w:rFonts w:hint="eastAsia"/>
                <w:sz w:val="22"/>
                <w:szCs w:val="22"/>
              </w:rPr>
              <w:t>for Registration of Pharmaceuticals for Human Use</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trPr>
          <w:trHeight w:val="500"/>
          <w:jc w:val="center"/>
        </w:trPr>
        <w:tc>
          <w:tcPr>
            <w:tcW w:w="2262" w:type="dxa"/>
          </w:tcPr>
          <w:p w:rsidR="00064C6A" w:rsidRPr="00D663C7" w:rsidRDefault="00D663C7" w:rsidP="0064051F">
            <w:pPr>
              <w:spacing w:line="360" w:lineRule="auto"/>
              <w:rPr>
                <w:sz w:val="20"/>
                <w:szCs w:val="20"/>
              </w:rPr>
            </w:pPr>
            <w:r w:rsidRPr="00D663C7">
              <w:rPr>
                <w:sz w:val="22"/>
                <w:szCs w:val="20"/>
              </w:rPr>
              <w:t>IFPMA</w:t>
            </w:r>
          </w:p>
        </w:tc>
        <w:tc>
          <w:tcPr>
            <w:tcW w:w="6547" w:type="dxa"/>
          </w:tcPr>
          <w:p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sz w:val="22"/>
                <w:szCs w:val="22"/>
              </w:rPr>
              <w:t>INCL</w:t>
            </w:r>
          </w:p>
        </w:tc>
        <w:tc>
          <w:tcPr>
            <w:tcW w:w="6547" w:type="dxa"/>
          </w:tcPr>
          <w:p w:rsidR="0064051F" w:rsidRPr="0000152A" w:rsidRDefault="0064051F" w:rsidP="0064051F">
            <w:pPr>
              <w:rPr>
                <w:sz w:val="22"/>
                <w:szCs w:val="22"/>
              </w:rPr>
            </w:pPr>
            <w:r w:rsidRPr="0000152A">
              <w:rPr>
                <w:sz w:val="22"/>
                <w:szCs w:val="22"/>
              </w:rPr>
              <w:t>Including, incl</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rsidR="0064051F" w:rsidRPr="0000152A" w:rsidRDefault="0064051F" w:rsidP="0064051F">
            <w:pPr>
              <w:tabs>
                <w:tab w:val="left" w:pos="2160"/>
              </w:tabs>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JMO</w:t>
            </w:r>
          </w:p>
        </w:tc>
        <w:tc>
          <w:tcPr>
            <w:tcW w:w="6547" w:type="dxa"/>
            <w:vAlign w:val="center"/>
          </w:tcPr>
          <w:p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trPr>
          <w:trHeight w:val="500"/>
          <w:jc w:val="center"/>
        </w:trPr>
        <w:tc>
          <w:tcPr>
            <w:tcW w:w="2262" w:type="dxa"/>
            <w:vAlign w:val="center"/>
          </w:tcPr>
          <w:p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rsidTr="00153541">
        <w:trPr>
          <w:trHeight w:val="679"/>
          <w:jc w:val="center"/>
        </w:trPr>
        <w:tc>
          <w:tcPr>
            <w:tcW w:w="2262" w:type="dxa"/>
            <w:vAlign w:val="center"/>
          </w:tcPr>
          <w:p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lastRenderedPageBreak/>
              <w:t>MSSO</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sz w:val="22"/>
                <w:szCs w:val="22"/>
              </w:rPr>
              <w:t>PDF</w:t>
            </w:r>
          </w:p>
        </w:tc>
        <w:tc>
          <w:tcPr>
            <w:tcW w:w="6547" w:type="dxa"/>
            <w:vAlign w:val="center"/>
          </w:tcPr>
          <w:p w:rsidR="00F6021E" w:rsidRPr="0000152A" w:rsidRDefault="00F6021E" w:rsidP="00A000F1">
            <w:pPr>
              <w:spacing w:line="360" w:lineRule="auto"/>
              <w:rPr>
                <w:sz w:val="22"/>
                <w:szCs w:val="22"/>
              </w:rPr>
            </w:pPr>
            <w:r w:rsidRPr="0000152A">
              <w:rPr>
                <w:sz w:val="22"/>
                <w:szCs w:val="22"/>
              </w:rPr>
              <w:t>Portable Document File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rsidR="00F6021E" w:rsidRPr="0000152A" w:rsidRDefault="00F6021E" w:rsidP="00A000F1">
            <w:pPr>
              <w:keepNext/>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rsidR="00153541" w:rsidRDefault="00153541" w:rsidP="00F6021E">
      <w:pPr>
        <w:ind w:left="360" w:hangingChars="150" w:hanging="360"/>
        <w:rPr>
          <w:bCs/>
          <w:szCs w:val="21"/>
          <w:lang w:eastAsia="ja-JP"/>
        </w:rPr>
      </w:pPr>
    </w:p>
    <w:p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rsidR="00F6021E" w:rsidRPr="00C449A6" w:rsidRDefault="00F6021E" w:rsidP="00F6021E">
      <w:pPr>
        <w:pStyle w:val="ae"/>
        <w:ind w:firstLine="120"/>
        <w:jc w:val="both"/>
        <w:rPr>
          <w:rFonts w:eastAsia="ＭＳ 明朝"/>
          <w:sz w:val="22"/>
          <w:szCs w:val="22"/>
          <w:lang w:eastAsia="ja-JP"/>
        </w:rPr>
      </w:pPr>
    </w:p>
    <w:p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rsidR="0064051F" w:rsidRPr="009A466D" w:rsidRDefault="0064051F" w:rsidP="00A01F34">
      <w:pPr>
        <w:pStyle w:val="37"/>
        <w:rPr>
          <w:lang w:eastAsia="ja-JP"/>
        </w:rPr>
      </w:pPr>
      <w:bookmarkStart w:id="342" w:name="_Toc443386856"/>
      <w:r w:rsidRPr="009A466D">
        <w:rPr>
          <w:rFonts w:hint="eastAsia"/>
          <w:lang w:eastAsia="ja-JP"/>
        </w:rPr>
        <w:lastRenderedPageBreak/>
        <w:t>付表B　用語概念の記述</w:t>
      </w:r>
      <w:bookmarkEnd w:id="342"/>
    </w:p>
    <w:p w:rsidR="0064051F" w:rsidRPr="009A466D" w:rsidRDefault="0064051F" w:rsidP="00436BDD">
      <w:pPr>
        <w:spacing w:beforeLines="5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A</w:t>
      </w:r>
    </w:p>
    <w:p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rsidR="00A02787" w:rsidRDefault="00A02787" w:rsidP="00E57B92">
      <w:pPr>
        <w:autoSpaceDE w:val="0"/>
        <w:autoSpaceDN w:val="0"/>
        <w:adjustRightInd w:val="0"/>
        <w:spacing w:before="72"/>
        <w:ind w:leftChars="590" w:left="1416"/>
        <w:rPr>
          <w:rFonts w:ascii="Arial" w:hAnsi="Arial"/>
          <w:sz w:val="22"/>
          <w:szCs w:val="22"/>
          <w:lang w:eastAsia="ja-JP" w:bidi="ar-SA"/>
        </w:rPr>
      </w:pPr>
      <w:r w:rsidRPr="00A02787">
        <w:rPr>
          <w:rFonts w:ascii="Arial" w:hAnsi="Arial" w:hint="eastAsia"/>
          <w:sz w:val="22"/>
          <w:szCs w:val="22"/>
          <w:lang w:eastAsia="ja-JP" w:bidi="ar-SA"/>
        </w:rPr>
        <w:t>乱用</w:t>
      </w:r>
      <w:r>
        <w:rPr>
          <w:rFonts w:ascii="Arial" w:hAnsi="Arial" w:hint="eastAsia"/>
          <w:sz w:val="22"/>
          <w:szCs w:val="22"/>
          <w:lang w:eastAsia="ja-JP" w:bidi="ar-SA"/>
        </w:rPr>
        <w:t>とは意図的な、</w:t>
      </w:r>
      <w:r w:rsidR="00787593">
        <w:rPr>
          <w:rFonts w:ascii="Arial" w:hAnsi="Arial" w:hint="eastAsia"/>
          <w:sz w:val="22"/>
          <w:szCs w:val="22"/>
          <w:lang w:eastAsia="ja-JP" w:bidi="ar-SA"/>
        </w:rPr>
        <w:t>非</w:t>
      </w:r>
      <w:r>
        <w:rPr>
          <w:rFonts w:ascii="Arial" w:hAnsi="Arial" w:hint="eastAsia"/>
          <w:sz w:val="22"/>
          <w:szCs w:val="22"/>
          <w:lang w:eastAsia="ja-JP" w:bidi="ar-SA"/>
        </w:rPr>
        <w:t>治療的</w:t>
      </w:r>
      <w:r w:rsidR="00787593">
        <w:rPr>
          <w:rFonts w:ascii="Arial" w:hAnsi="Arial" w:hint="eastAsia"/>
          <w:sz w:val="22"/>
          <w:szCs w:val="22"/>
          <w:lang w:eastAsia="ja-JP" w:bidi="ar-SA"/>
        </w:rPr>
        <w:t>目的での製品の使用であり、処方薬や</w:t>
      </w:r>
      <w:r w:rsidR="00787593">
        <w:rPr>
          <w:rFonts w:ascii="Arial" w:hAnsi="Arial" w:hint="eastAsia"/>
          <w:sz w:val="22"/>
          <w:szCs w:val="22"/>
          <w:lang w:eastAsia="ja-JP" w:bidi="ar-SA"/>
        </w:rPr>
        <w:t>OTC</w:t>
      </w:r>
      <w:r w:rsidR="00787593">
        <w:rPr>
          <w:rFonts w:ascii="Arial" w:hAnsi="Arial" w:hint="eastAsia"/>
          <w:sz w:val="22"/>
          <w:szCs w:val="22"/>
          <w:lang w:eastAsia="ja-JP" w:bidi="ar-SA"/>
        </w:rPr>
        <w:t>薬での期待される快感あるいは非治療的効果への欲求を意味し、向精神作用を含むが、それに限定されることはない。</w:t>
      </w:r>
      <w:r w:rsidR="007E55CC">
        <w:rPr>
          <w:rFonts w:ascii="Arial" w:hAnsi="Arial" w:hint="eastAsia"/>
          <w:sz w:val="22"/>
          <w:szCs w:val="22"/>
          <w:lang w:eastAsia="ja-JP" w:bidi="ar-SA"/>
        </w:rPr>
        <w:t>乱用は単回、</w:t>
      </w:r>
      <w:r w:rsidR="001050F3">
        <w:rPr>
          <w:rFonts w:ascii="Arial" w:hAnsi="Arial" w:hint="eastAsia"/>
          <w:sz w:val="22"/>
          <w:szCs w:val="22"/>
          <w:lang w:eastAsia="ja-JP" w:bidi="ar-SA"/>
        </w:rPr>
        <w:t>散発的、持続的</w:t>
      </w:r>
      <w:r w:rsidR="003514CD">
        <w:rPr>
          <w:rFonts w:ascii="Arial" w:hAnsi="Arial" w:hint="eastAsia"/>
          <w:sz w:val="22"/>
          <w:szCs w:val="22"/>
          <w:lang w:eastAsia="ja-JP" w:bidi="ar-SA"/>
        </w:rPr>
        <w:t>な</w:t>
      </w:r>
      <w:r w:rsidR="007E55CC">
        <w:rPr>
          <w:rFonts w:ascii="Arial" w:hAnsi="Arial" w:hint="eastAsia"/>
          <w:sz w:val="22"/>
          <w:szCs w:val="22"/>
          <w:lang w:eastAsia="ja-JP" w:bidi="ar-SA"/>
        </w:rPr>
        <w:t>製品使用によって引き起こされることがある。</w:t>
      </w:r>
    </w:p>
    <w:p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rsidR="00D663C7" w:rsidRPr="00D663C7" w:rsidRDefault="00D663C7" w:rsidP="00436BDD">
      <w:pPr>
        <w:tabs>
          <w:tab w:val="left" w:pos="1264"/>
        </w:tabs>
        <w:spacing w:beforeLines="30"/>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rsidR="00D663C7" w:rsidRDefault="007E55CC" w:rsidP="00E57B92">
      <w:pPr>
        <w:autoSpaceDE w:val="0"/>
        <w:autoSpaceDN w:val="0"/>
        <w:adjustRightInd w:val="0"/>
        <w:spacing w:before="72"/>
        <w:ind w:leftChars="590" w:left="1416"/>
        <w:rPr>
          <w:rFonts w:ascii="Arial" w:hAnsi="Arial"/>
          <w:sz w:val="22"/>
          <w:szCs w:val="22"/>
          <w:lang w:eastAsia="ja-JP" w:bidi="ar-SA"/>
        </w:rPr>
      </w:pPr>
      <w:r w:rsidRPr="00E57B92">
        <w:rPr>
          <w:rFonts w:ascii="Arial" w:hAnsi="Arial" w:hint="eastAsia"/>
          <w:sz w:val="22"/>
          <w:szCs w:val="22"/>
          <w:lang w:eastAsia="ja-JP" w:bidi="ar-SA"/>
        </w:rPr>
        <w:t>嗜癖とは非治療的な</w:t>
      </w:r>
      <w:r w:rsidR="007870EC" w:rsidRPr="00E57B92">
        <w:rPr>
          <w:rFonts w:ascii="Arial" w:hAnsi="Arial" w:hint="eastAsia"/>
          <w:sz w:val="22"/>
          <w:szCs w:val="22"/>
          <w:lang w:eastAsia="ja-JP" w:bidi="ar-SA"/>
        </w:rPr>
        <w:t>目的での薬物使用への抗し難い欲求で、有害な結果があることは承知していても自らコントロールまたは中止することができない状態をさす。嗜癖は薬物性の身体的依存で離脱症候群を伴うことがあり、</w:t>
      </w:r>
      <w:r w:rsidR="00184308" w:rsidRPr="00E57B92">
        <w:rPr>
          <w:rFonts w:ascii="Arial" w:hAnsi="Arial" w:hint="eastAsia"/>
          <w:sz w:val="22"/>
          <w:szCs w:val="22"/>
          <w:lang w:eastAsia="ja-JP" w:bidi="ar-SA"/>
        </w:rPr>
        <w:t>薬物の精神的、行動的、身体的効果を経験したいとの強い欲求のために起こりうる。</w:t>
      </w:r>
    </w:p>
    <w:p w:rsidR="0064051F" w:rsidRPr="009A466D" w:rsidRDefault="0064051F" w:rsidP="00436BDD">
      <w:pPr>
        <w:tabs>
          <w:tab w:val="left" w:pos="2160"/>
        </w:tabs>
        <w:spacing w:beforeLines="30"/>
        <w:rPr>
          <w:rFonts w:cs="Arial"/>
          <w:b/>
          <w:sz w:val="22"/>
          <w:szCs w:val="22"/>
        </w:rPr>
      </w:pPr>
      <w:r w:rsidRPr="009A466D">
        <w:rPr>
          <w:rFonts w:cs="Arial"/>
          <w:b/>
          <w:sz w:val="22"/>
          <w:szCs w:val="22"/>
        </w:rPr>
        <w:t>Aggravated</w:t>
      </w:r>
      <w:r w:rsidR="00C618A0" w:rsidRPr="009A466D">
        <w:rPr>
          <w:rFonts w:cs="Arial" w:hint="eastAsia"/>
          <w:b/>
          <w:sz w:val="22"/>
          <w:szCs w:val="22"/>
        </w:rPr>
        <w:t xml:space="preserve">　　</w:t>
      </w:r>
      <w:r w:rsidR="00D03224">
        <w:rPr>
          <w:rFonts w:cs="Arial"/>
          <w:b/>
          <w:sz w:val="22"/>
          <w:szCs w:val="22"/>
        </w:rPr>
        <w:t>「</w:t>
      </w:r>
      <w:r w:rsidRPr="009A466D">
        <w:rPr>
          <w:rFonts w:cs="Arial"/>
          <w:b/>
          <w:sz w:val="22"/>
          <w:szCs w:val="22"/>
        </w:rPr>
        <w:t>悪化（増悪）</w:t>
      </w:r>
      <w:r w:rsidR="00D44640">
        <w:rPr>
          <w:rFonts w:cs="Arial"/>
          <w:b/>
          <w:sz w:val="22"/>
          <w:szCs w:val="22"/>
        </w:rPr>
        <w:t>」</w:t>
      </w:r>
    </w:p>
    <w:p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rsidR="0064051F" w:rsidRPr="009A466D" w:rsidRDefault="0064051F" w:rsidP="00436BDD">
      <w:pPr>
        <w:tabs>
          <w:tab w:val="left" w:pos="2160"/>
        </w:tabs>
        <w:spacing w:beforeLines="30"/>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rsidR="0064051F" w:rsidRPr="009A466D" w:rsidRDefault="0064051F" w:rsidP="00436BDD">
      <w:pPr>
        <w:keepNext/>
        <w:tabs>
          <w:tab w:val="left" w:pos="2160"/>
        </w:tabs>
        <w:spacing w:beforeLines="30"/>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w:t>
      </w:r>
      <w:r w:rsidR="0086243E" w:rsidRPr="009A466D">
        <w:rPr>
          <w:rFonts w:cs="Arial" w:hint="eastAsia"/>
          <w:sz w:val="22"/>
          <w:szCs w:val="22"/>
          <w:lang w:eastAsia="ja-JP"/>
        </w:rPr>
        <w:lastRenderedPageBreak/>
        <w:t>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Pr="009A466D">
        <w:rPr>
          <w:rFonts w:cs="Arial"/>
          <w:b/>
          <w:sz w:val="22"/>
          <w:szCs w:val="22"/>
          <w:lang w:val="fr-FR" w:eastAsia="ja-JP"/>
        </w:rPr>
        <w:t xml:space="preserve"> / </w:t>
      </w:r>
      <w:r w:rsidRPr="009A466D">
        <w:rPr>
          <w:rFonts w:cs="Arial"/>
          <w:b/>
          <w:sz w:val="22"/>
          <w:szCs w:val="22"/>
          <w:lang w:val="fr-FR" w:eastAsia="ja-JP"/>
        </w:rPr>
        <w:t>関節症</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rsidR="00D418A6" w:rsidRDefault="00D418A6" w:rsidP="007A64A5">
      <w:pPr>
        <w:ind w:leftChars="600" w:left="1440"/>
        <w:rPr>
          <w:rFonts w:cs="Arial"/>
          <w:sz w:val="22"/>
          <w:szCs w:val="22"/>
          <w:lang w:eastAsia="ja-JP"/>
        </w:rPr>
      </w:pPr>
    </w:p>
    <w:p w:rsidR="0064051F" w:rsidRPr="00F561B7" w:rsidRDefault="0064051F" w:rsidP="00436BDD">
      <w:pPr>
        <w:pStyle w:val="Acronym"/>
        <w:spacing w:beforeLines="100" w:afterLines="50"/>
        <w:rPr>
          <w:rFonts w:ascii="Century" w:hAnsi="Century"/>
          <w:sz w:val="36"/>
          <w:szCs w:val="36"/>
          <w:lang w:eastAsia="ja-JP"/>
        </w:rPr>
      </w:pPr>
      <w:r w:rsidRPr="00F561B7">
        <w:rPr>
          <w:rFonts w:ascii="Century" w:hAnsi="Century"/>
          <w:sz w:val="36"/>
          <w:szCs w:val="36"/>
          <w:lang w:eastAsia="ja-JP"/>
        </w:rPr>
        <w:t>C</w:t>
      </w:r>
    </w:p>
    <w:p w:rsidR="00705D39" w:rsidRDefault="0064051F" w:rsidP="00436BDD">
      <w:pPr>
        <w:tabs>
          <w:tab w:val="left" w:pos="2160"/>
        </w:tabs>
        <w:spacing w:beforeLines="30"/>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Pr="009A466D">
        <w:rPr>
          <w:rFonts w:cs="Arial"/>
          <w:b/>
          <w:sz w:val="22"/>
          <w:szCs w:val="22"/>
          <w:lang w:val="fr-FR"/>
        </w:rPr>
        <w:t xml:space="preserve"> / </w:t>
      </w:r>
      <w:r w:rsidRPr="009A466D">
        <w:rPr>
          <w:rFonts w:cs="Arial"/>
          <w:b/>
          <w:sz w:val="22"/>
          <w:szCs w:val="22"/>
          <w:lang w:val="fr-FR"/>
        </w:rPr>
        <w:t>癌（腫）</w:t>
      </w:r>
      <w:r w:rsidR="00D44640">
        <w:rPr>
          <w:rFonts w:cs="Arial"/>
          <w:b/>
          <w:sz w:val="22"/>
          <w:szCs w:val="22"/>
          <w:lang w:val="fr-FR"/>
        </w:rPr>
        <w:t>」</w:t>
      </w:r>
    </w:p>
    <w:p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6356FA">
        <w:rPr>
          <w:rFonts w:cs="Arial"/>
          <w:i/>
          <w:iCs/>
          <w:sz w:val="22"/>
          <w:szCs w:val="22"/>
          <w:lang w:eastAsia="ja-JP"/>
        </w:rPr>
        <w:t>r</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rsidR="00363921" w:rsidRPr="009A466D" w:rsidRDefault="00363921" w:rsidP="00436BDD">
      <w:pPr>
        <w:tabs>
          <w:tab w:val="left" w:pos="2160"/>
        </w:tabs>
        <w:spacing w:beforeLines="30"/>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rsidR="00363921" w:rsidRPr="009A466D" w:rsidRDefault="00363921" w:rsidP="00436BDD">
      <w:pPr>
        <w:tabs>
          <w:tab w:val="left" w:pos="2160"/>
        </w:tabs>
        <w:spacing w:beforeLines="30"/>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rsidR="00363921" w:rsidRPr="009A466D" w:rsidRDefault="00363921" w:rsidP="00436BDD">
      <w:pPr>
        <w:tabs>
          <w:tab w:val="left" w:pos="2160"/>
        </w:tabs>
        <w:spacing w:beforeLines="30"/>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rsidR="00363921" w:rsidRPr="009A466D" w:rsidRDefault="00363921" w:rsidP="00436BDD">
      <w:pPr>
        <w:tabs>
          <w:tab w:val="left" w:pos="2160"/>
        </w:tabs>
        <w:spacing w:beforeLines="30"/>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rsidR="00363921" w:rsidRPr="009A466D" w:rsidRDefault="00363921" w:rsidP="00436BDD">
      <w:pPr>
        <w:tabs>
          <w:tab w:val="left" w:pos="2160"/>
        </w:tabs>
        <w:spacing w:beforeLines="30"/>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rsidR="00363921" w:rsidRPr="009A466D" w:rsidRDefault="00363921" w:rsidP="00363921">
      <w:pPr>
        <w:spacing w:after="120"/>
        <w:rPr>
          <w:rFonts w:cs="Arial"/>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D</w:t>
      </w:r>
    </w:p>
    <w:p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rsidR="0064051F" w:rsidRPr="00161957" w:rsidRDefault="0064051F" w:rsidP="00436BDD">
      <w:pPr>
        <w:tabs>
          <w:tab w:val="left" w:pos="2160"/>
        </w:tabs>
        <w:spacing w:beforeLines="30"/>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rsidR="00363921" w:rsidRPr="009A466D" w:rsidRDefault="00363921" w:rsidP="00436BDD">
      <w:pPr>
        <w:tabs>
          <w:tab w:val="left" w:pos="2160"/>
        </w:tabs>
        <w:spacing w:beforeLines="30"/>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 xml:space="preserve">solubility </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rsidR="0064051F" w:rsidRPr="009A466D" w:rsidRDefault="0064051F" w:rsidP="00436BDD">
      <w:pPr>
        <w:tabs>
          <w:tab w:val="left" w:pos="2160"/>
        </w:tabs>
        <w:spacing w:beforeLines="30"/>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rsidR="0064051F"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rsidR="0064051F" w:rsidRPr="009A466D" w:rsidRDefault="0064051F" w:rsidP="00436BDD">
      <w:pPr>
        <w:tabs>
          <w:tab w:val="left" w:pos="2160"/>
        </w:tabs>
        <w:spacing w:beforeLines="30"/>
        <w:rPr>
          <w:rFonts w:cs="Arial"/>
          <w:b/>
          <w:sz w:val="22"/>
          <w:szCs w:val="22"/>
          <w:lang w:val="fr-FR"/>
        </w:rPr>
      </w:pPr>
      <w:r w:rsidRPr="009A466D">
        <w:rPr>
          <w:rFonts w:cs="Arial"/>
          <w:b/>
          <w:sz w:val="22"/>
          <w:szCs w:val="22"/>
          <w:lang w:val="fr-FR"/>
        </w:rPr>
        <w:t>Documented hypersensitivity to administered drug</w:t>
      </w:r>
    </w:p>
    <w:p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2F68A0" w:rsidRPr="009508D2">
        <w:rPr>
          <w:rFonts w:cs="Arial" w:hint="eastAsia"/>
          <w:b/>
          <w:sz w:val="22"/>
          <w:szCs w:val="22"/>
          <w:lang w:eastAsia="ja-JP"/>
        </w:rPr>
        <w:t>;</w:t>
      </w:r>
      <w:r w:rsidR="002F68A0" w:rsidRPr="009508D2">
        <w:rPr>
          <w:rFonts w:hint="eastAsia"/>
          <w:b/>
          <w:sz w:val="22"/>
          <w:szCs w:val="22"/>
          <w:lang w:eastAsia="ja-JP"/>
        </w:rPr>
        <w:t xml:space="preserve"> </w:t>
      </w:r>
      <w:r w:rsidR="00817CA4">
        <w:rPr>
          <w:rFonts w:hint="eastAsia"/>
          <w:b/>
          <w:i/>
          <w:sz w:val="22"/>
          <w:szCs w:val="22"/>
          <w:lang w:eastAsia="ja-JP"/>
        </w:rPr>
        <w:t>使用</w:t>
      </w:r>
      <w:r w:rsidR="00817CA4">
        <w:rPr>
          <w:b/>
          <w:i/>
          <w:sz w:val="22"/>
          <w:szCs w:val="22"/>
          <w:lang w:eastAsia="ja-JP"/>
        </w:rPr>
        <w:t>製品に対する記録</w:t>
      </w:r>
      <w:r w:rsidR="002F68A0" w:rsidRPr="00A50021">
        <w:rPr>
          <w:rFonts w:hint="eastAsia"/>
          <w:b/>
          <w:i/>
          <w:sz w:val="22"/>
          <w:szCs w:val="22"/>
          <w:lang w:eastAsia="ja-JP"/>
        </w:rPr>
        <w:t>された過敏症</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rsidR="00AE2027" w:rsidRDefault="00D03559" w:rsidP="00436BDD">
      <w:pPr>
        <w:keepNext/>
        <w:tabs>
          <w:tab w:val="left" w:pos="2160"/>
        </w:tabs>
        <w:spacing w:beforeLines="30"/>
        <w:rPr>
          <w:rFonts w:cs="Arial"/>
          <w:b/>
          <w:sz w:val="22"/>
          <w:szCs w:val="22"/>
          <w:lang w:val="fr-FR" w:eastAsia="ja-JP"/>
        </w:rPr>
      </w:pPr>
      <w:r>
        <w:rPr>
          <w:rFonts w:cs="Arial" w:hint="eastAsia"/>
          <w:b/>
          <w:sz w:val="22"/>
          <w:szCs w:val="22"/>
          <w:lang w:val="fr-FR" w:eastAsia="ja-JP"/>
        </w:rPr>
        <w:lastRenderedPageBreak/>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rsidR="00D03559" w:rsidRDefault="00D03559" w:rsidP="00436BDD">
      <w:pPr>
        <w:tabs>
          <w:tab w:val="left" w:pos="2160"/>
        </w:tabs>
        <w:spacing w:beforeLines="30"/>
        <w:ind w:leftChars="590" w:left="1416"/>
        <w:rPr>
          <w:rFonts w:ascii="ＭＳ 明朝" w:hAnsi="ＭＳ 明朝"/>
          <w:sz w:val="21"/>
          <w:szCs w:val="21"/>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w:t>
      </w:r>
      <w:r w:rsidR="005D00B3">
        <w:rPr>
          <w:rFonts w:ascii="ＭＳ 明朝" w:hAnsi="ＭＳ 明朝" w:hint="eastAsia"/>
          <w:sz w:val="21"/>
          <w:szCs w:val="21"/>
          <w:lang w:eastAsia="ja-JP"/>
        </w:rPr>
        <w:t>こと</w:t>
      </w:r>
      <w:r>
        <w:rPr>
          <w:rFonts w:ascii="ＭＳ 明朝" w:hAnsi="ＭＳ 明朝" w:hint="eastAsia"/>
          <w:sz w:val="21"/>
          <w:szCs w:val="21"/>
          <w:lang w:eastAsia="ja-JP"/>
        </w:rPr>
        <w:t>を意味する。</w:t>
      </w:r>
    </w:p>
    <w:p w:rsidR="0064051F" w:rsidRPr="009A466D" w:rsidRDefault="00C618A0" w:rsidP="00436BDD">
      <w:pPr>
        <w:tabs>
          <w:tab w:val="left" w:pos="2160"/>
        </w:tabs>
        <w:spacing w:beforeLines="30"/>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rsidR="0064051F" w:rsidRPr="00BB26AC" w:rsidRDefault="0064051F" w:rsidP="00436BDD">
      <w:pPr>
        <w:spacing w:beforeLines="5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rsidR="00705D39" w:rsidRPr="00F561B7" w:rsidRDefault="0064051F" w:rsidP="00436BDD">
      <w:pPr>
        <w:pStyle w:val="Acronym"/>
        <w:spacing w:beforeLines="100" w:afterLines="50"/>
        <w:rPr>
          <w:rFonts w:ascii="Century" w:hAnsi="Century"/>
          <w:sz w:val="36"/>
          <w:szCs w:val="36"/>
          <w:lang w:eastAsia="ja-JP"/>
        </w:rPr>
      </w:pPr>
      <w:r w:rsidRPr="00F561B7">
        <w:rPr>
          <w:rFonts w:ascii="Century" w:hAnsi="Century"/>
          <w:sz w:val="36"/>
          <w:szCs w:val="36"/>
          <w:lang w:eastAsia="ja-JP"/>
        </w:rPr>
        <w:t>E</w:t>
      </w:r>
    </w:p>
    <w:p w:rsidR="00705D39" w:rsidRDefault="0064051F" w:rsidP="00436BDD">
      <w:pPr>
        <w:spacing w:beforeLines="5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rsidR="003C2661" w:rsidRPr="00F561B7" w:rsidRDefault="003C2661" w:rsidP="00436BDD">
      <w:pPr>
        <w:spacing w:beforeLines="5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rsidR="00D418A6" w:rsidRPr="00161957" w:rsidRDefault="00D418A6" w:rsidP="00161957">
      <w:pPr>
        <w:ind w:leftChars="600" w:left="1440"/>
        <w:rPr>
          <w:sz w:val="22"/>
          <w:szCs w:val="22"/>
          <w:lang w:eastAsia="ja-JP"/>
        </w:rPr>
      </w:pPr>
    </w:p>
    <w:p w:rsidR="001B006F" w:rsidRPr="009A466D" w:rsidRDefault="001B006F" w:rsidP="00436BDD">
      <w:pPr>
        <w:pStyle w:val="Acronym"/>
        <w:spacing w:beforeLines="100" w:afterLines="50"/>
        <w:rPr>
          <w:rFonts w:ascii="Century" w:hAnsi="Century"/>
          <w:iCs w:val="0"/>
          <w:sz w:val="36"/>
          <w:szCs w:val="36"/>
          <w:lang w:eastAsia="ja-JP"/>
        </w:rPr>
      </w:pPr>
      <w:r w:rsidRPr="009A466D">
        <w:rPr>
          <w:rFonts w:ascii="Century" w:hAnsi="Century"/>
          <w:sz w:val="36"/>
          <w:szCs w:val="36"/>
          <w:lang w:eastAsia="ja-JP"/>
        </w:rPr>
        <w:t>G</w:t>
      </w:r>
    </w:p>
    <w:p w:rsidR="00D03C6F" w:rsidRPr="009A466D" w:rsidRDefault="001B006F" w:rsidP="00436BDD">
      <w:pPr>
        <w:spacing w:beforeLines="5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rsidR="00D418A6" w:rsidRPr="009A466D" w:rsidRDefault="00D418A6" w:rsidP="00161957">
      <w:pPr>
        <w:ind w:leftChars="600" w:left="1440"/>
        <w:rPr>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H</w:t>
      </w:r>
    </w:p>
    <w:p w:rsidR="00705D39" w:rsidRDefault="0064051F" w:rsidP="00436BDD">
      <w:pPr>
        <w:spacing w:beforeLines="5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rsidR="0064051F" w:rsidRPr="009A466D" w:rsidRDefault="0064051F" w:rsidP="00436BDD">
      <w:pPr>
        <w:spacing w:beforeLines="5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Pr="009A466D">
        <w:rPr>
          <w:b/>
          <w:sz w:val="22"/>
          <w:szCs w:val="22"/>
        </w:rPr>
        <w:t xml:space="preserve"> / </w:t>
      </w:r>
      <w:r w:rsidRPr="009A466D">
        <w:rPr>
          <w:b/>
          <w:sz w:val="22"/>
          <w:szCs w:val="22"/>
        </w:rPr>
        <w:t>筋緊張亢進</w:t>
      </w:r>
      <w:r w:rsidR="00D44640">
        <w:rPr>
          <w:b/>
          <w:sz w:val="22"/>
          <w:szCs w:val="22"/>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rsidR="00C21EB2" w:rsidRPr="00C21EB2" w:rsidRDefault="00C21EB2" w:rsidP="00436BDD">
      <w:pPr>
        <w:keepNext/>
        <w:spacing w:beforeLines="50"/>
        <w:ind w:left="1440" w:hanging="1440"/>
        <w:rPr>
          <w:b/>
          <w:sz w:val="22"/>
          <w:szCs w:val="22"/>
          <w:lang w:eastAsia="ja-JP"/>
        </w:rPr>
      </w:pPr>
      <w:r w:rsidRPr="00C21EB2">
        <w:rPr>
          <w:rFonts w:hint="eastAsia"/>
          <w:b/>
          <w:sz w:val="22"/>
          <w:szCs w:val="22"/>
          <w:lang w:eastAsia="ja-JP"/>
        </w:rPr>
        <w:lastRenderedPageBreak/>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p>
    <w:p w:rsidR="00D418A6" w:rsidRDefault="00D418A6" w:rsidP="00C21EB2">
      <w:pPr>
        <w:ind w:leftChars="578" w:left="1387"/>
        <w:rPr>
          <w:rFonts w:cs="Arial"/>
          <w:sz w:val="22"/>
          <w:szCs w:val="22"/>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I</w:t>
      </w:r>
    </w:p>
    <w:p w:rsidR="00705D39" w:rsidRDefault="0064051F" w:rsidP="00436BDD">
      <w:pPr>
        <w:spacing w:beforeLines="5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rsidR="0064051F"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rsidR="00E01613" w:rsidRPr="009A466D" w:rsidRDefault="00E01613" w:rsidP="00436BDD">
      <w:pPr>
        <w:keepNext/>
        <w:spacing w:beforeLines="5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 xml:space="preserve"> </w:t>
      </w:r>
      <w:r w:rsidR="002159AE" w:rsidRPr="009A466D">
        <w:rPr>
          <w:rFonts w:hint="eastAsia"/>
          <w:b/>
          <w:sz w:val="22"/>
          <w:szCs w:val="22"/>
          <w:lang w:eastAsia="ja-JP"/>
        </w:rPr>
        <w:t>～</w:t>
      </w:r>
      <w:r w:rsidRPr="009A466D">
        <w:rPr>
          <w:rFonts w:hint="eastAsia"/>
          <w:b/>
          <w:sz w:val="22"/>
          <w:szCs w:val="22"/>
          <w:lang w:eastAsia="ja-JP"/>
        </w:rPr>
        <w:t>問題</w:t>
      </w:r>
      <w:r w:rsidRPr="009A466D">
        <w:rPr>
          <w:rFonts w:hint="eastAsia"/>
          <w:b/>
          <w:sz w:val="22"/>
          <w:szCs w:val="22"/>
          <w:lang w:eastAsia="ja-JP"/>
        </w:rPr>
        <w:t xml:space="preserve"> </w:t>
      </w:r>
      <w:r w:rsidRPr="009A466D">
        <w:rPr>
          <w:rFonts w:hint="eastAsia"/>
          <w:b/>
          <w:sz w:val="22"/>
          <w:szCs w:val="22"/>
          <w:lang w:eastAsia="ja-JP"/>
        </w:rPr>
        <w:t>（</w:t>
      </w:r>
      <w:r w:rsidRPr="009A466D">
        <w:rPr>
          <w:rFonts w:hint="eastAsia"/>
          <w:b/>
          <w:sz w:val="22"/>
          <w:szCs w:val="22"/>
          <w:lang w:eastAsia="ja-JP"/>
        </w:rPr>
        <w:t>,</w:t>
      </w:r>
      <w:r w:rsidR="008770A4" w:rsidRPr="009A466D">
        <w:rPr>
          <w:rFonts w:hint="eastAsia"/>
          <w:b/>
          <w:sz w:val="22"/>
          <w:szCs w:val="22"/>
          <w:lang w:eastAsia="ja-JP"/>
        </w:rPr>
        <w:t>～に関する事項）</w:t>
      </w:r>
      <w:r w:rsidR="001919E1">
        <w:rPr>
          <w:b/>
          <w:sz w:val="22"/>
          <w:szCs w:val="22"/>
          <w:lang w:eastAsia="ja-JP"/>
        </w:rPr>
        <w:t>」</w:t>
      </w:r>
    </w:p>
    <w:p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rsidR="00D418A6" w:rsidRPr="009A466D" w:rsidRDefault="00D418A6" w:rsidP="00161957">
      <w:pPr>
        <w:ind w:leftChars="600" w:left="1440"/>
        <w:rPr>
          <w:rFonts w:cs="Arial"/>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L</w:t>
      </w:r>
    </w:p>
    <w:p w:rsidR="00705D39" w:rsidRDefault="001B006F" w:rsidP="00436BDD">
      <w:pPr>
        <w:spacing w:beforeLines="5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rsidR="0064051F" w:rsidRPr="009A466D" w:rsidRDefault="0064051F" w:rsidP="00436BDD">
      <w:pPr>
        <w:spacing w:beforeLines="50"/>
        <w:ind w:left="1440" w:hanging="1440"/>
        <w:rPr>
          <w:b/>
          <w:sz w:val="22"/>
          <w:szCs w:val="22"/>
        </w:rPr>
      </w:pPr>
      <w:r w:rsidRPr="009A466D">
        <w:rPr>
          <w:b/>
          <w:sz w:val="22"/>
          <w:szCs w:val="22"/>
        </w:rPr>
        <w:t>Labelled drug-disease interaction medication error</w:t>
      </w:r>
    </w:p>
    <w:p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rsidR="0064051F" w:rsidRPr="009A466D" w:rsidRDefault="0064051F" w:rsidP="00436BDD">
      <w:pPr>
        <w:spacing w:beforeLines="50"/>
        <w:ind w:left="1440" w:hanging="1440"/>
        <w:rPr>
          <w:b/>
          <w:sz w:val="22"/>
          <w:szCs w:val="22"/>
        </w:rPr>
      </w:pPr>
      <w:r w:rsidRPr="009A466D">
        <w:rPr>
          <w:b/>
          <w:sz w:val="22"/>
          <w:szCs w:val="22"/>
        </w:rPr>
        <w:t>Labelled drug-drug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rsidR="0064051F" w:rsidRPr="009A466D" w:rsidRDefault="0064051F" w:rsidP="00436BDD">
      <w:pPr>
        <w:spacing w:beforeLines="50"/>
        <w:ind w:left="1440" w:hanging="1440"/>
        <w:rPr>
          <w:b/>
          <w:sz w:val="22"/>
          <w:szCs w:val="22"/>
          <w:lang w:eastAsia="ja-JP"/>
        </w:rPr>
      </w:pPr>
      <w:r w:rsidRPr="009A466D">
        <w:rPr>
          <w:b/>
          <w:sz w:val="22"/>
          <w:szCs w:val="22"/>
          <w:lang w:eastAsia="ja-JP"/>
        </w:rPr>
        <w:t>Labelled drug-food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rsidR="0064051F" w:rsidRPr="009A466D" w:rsidRDefault="0064051F" w:rsidP="00436BDD">
      <w:pPr>
        <w:spacing w:beforeLines="50"/>
        <w:ind w:left="1440" w:hanging="1440"/>
        <w:rPr>
          <w:b/>
          <w:sz w:val="22"/>
          <w:szCs w:val="22"/>
        </w:rPr>
      </w:pPr>
      <w:r w:rsidRPr="009A466D">
        <w:rPr>
          <w:b/>
          <w:sz w:val="22"/>
          <w:szCs w:val="22"/>
        </w:rPr>
        <w:lastRenderedPageBreak/>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rsidR="0064051F" w:rsidRPr="009A466D" w:rsidRDefault="0064051F" w:rsidP="00436BDD">
      <w:pPr>
        <w:spacing w:beforeLines="5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rsidR="00D418A6" w:rsidRPr="009A466D" w:rsidRDefault="00D418A6" w:rsidP="00A977FA">
      <w:pPr>
        <w:autoSpaceDE w:val="0"/>
        <w:autoSpaceDN w:val="0"/>
        <w:adjustRightInd w:val="0"/>
        <w:ind w:leftChars="599" w:left="1438"/>
        <w:rPr>
          <w:sz w:val="22"/>
          <w:szCs w:val="22"/>
          <w:lang w:eastAsia="ja-JP"/>
        </w:rPr>
      </w:pPr>
    </w:p>
    <w:p w:rsidR="00E232A0" w:rsidRPr="009A466D" w:rsidRDefault="00E232A0" w:rsidP="00436BDD">
      <w:pPr>
        <w:pStyle w:val="Acronym"/>
        <w:keepNext/>
        <w:spacing w:beforeLines="100" w:afterLines="50"/>
        <w:rPr>
          <w:rFonts w:ascii="Century" w:hAnsi="Century"/>
          <w:sz w:val="36"/>
          <w:szCs w:val="36"/>
          <w:lang w:eastAsia="ja-JP"/>
        </w:rPr>
      </w:pPr>
      <w:r w:rsidRPr="009A466D">
        <w:rPr>
          <w:rFonts w:ascii="Century" w:hAnsi="Century" w:hint="eastAsia"/>
          <w:sz w:val="36"/>
          <w:szCs w:val="36"/>
          <w:lang w:eastAsia="ja-JP"/>
        </w:rPr>
        <w:t>M</w:t>
      </w:r>
    </w:p>
    <w:p w:rsidR="00705D39" w:rsidRDefault="00E232A0" w:rsidP="00436BDD">
      <w:pPr>
        <w:keepNext/>
        <w:spacing w:beforeLines="50"/>
        <w:ind w:left="1440" w:hanging="1440"/>
        <w:rPr>
          <w:b/>
          <w:sz w:val="22"/>
          <w:szCs w:val="22"/>
        </w:rPr>
      </w:pPr>
      <w:r w:rsidRPr="009A466D">
        <w:rPr>
          <w:rFonts w:hint="eastAsia"/>
          <w:b/>
          <w:sz w:val="22"/>
          <w:szCs w:val="22"/>
        </w:rPr>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rsidR="00D03559" w:rsidRDefault="00D03559" w:rsidP="00E805AE">
      <w:pPr>
        <w:autoSpaceDE w:val="0"/>
        <w:autoSpaceDN w:val="0"/>
        <w:adjustRightInd w:val="0"/>
        <w:rPr>
          <w:b/>
          <w:sz w:val="22"/>
          <w:szCs w:val="22"/>
          <w:lang w:eastAsia="ja-JP"/>
        </w:rPr>
      </w:pPr>
      <w:r>
        <w:rPr>
          <w:rFonts w:hint="eastAsia"/>
          <w:b/>
          <w:sz w:val="22"/>
          <w:szCs w:val="22"/>
          <w:lang w:eastAsia="ja-JP"/>
        </w:rPr>
        <w:t xml:space="preserve">Medication monitoring error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rsidR="00CE43D8" w:rsidRDefault="00D03559" w:rsidP="00BB26AC">
      <w:pPr>
        <w:autoSpaceDE w:val="0"/>
        <w:autoSpaceDN w:val="0"/>
        <w:adjustRightInd w:val="0"/>
        <w:ind w:leftChars="590" w:left="1416"/>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r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rsidR="00E805AE" w:rsidRPr="00546561" w:rsidRDefault="00E805AE" w:rsidP="00E805AE">
      <w:pPr>
        <w:autoSpaceDE w:val="0"/>
        <w:autoSpaceDN w:val="0"/>
        <w:adjustRightInd w:val="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Pr>
          <w:rFonts w:hint="eastAsia"/>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rsidR="00546561" w:rsidRDefault="00546561" w:rsidP="008338DB">
      <w:pPr>
        <w:autoSpaceDE w:val="0"/>
        <w:autoSpaceDN w:val="0"/>
        <w:adjustRightInd w:val="0"/>
        <w:ind w:leftChars="599" w:left="1438"/>
        <w:rPr>
          <w:sz w:val="22"/>
          <w:szCs w:val="22"/>
          <w:lang w:eastAsia="ja-JP"/>
        </w:rPr>
      </w:pPr>
      <w:r>
        <w:rPr>
          <w:rFonts w:hint="eastAsia"/>
          <w:sz w:val="22"/>
          <w:szCs w:val="22"/>
          <w:lang w:eastAsia="ja-JP"/>
        </w:rPr>
        <w:t>誤用とは</w:t>
      </w:r>
      <w:r w:rsidR="00646015">
        <w:rPr>
          <w:rFonts w:hint="eastAsia"/>
          <w:sz w:val="22"/>
          <w:szCs w:val="22"/>
          <w:lang w:eastAsia="ja-JP"/>
        </w:rPr>
        <w:t>OTC</w:t>
      </w:r>
      <w:r w:rsidR="00646015">
        <w:rPr>
          <w:rFonts w:hint="eastAsia"/>
          <w:sz w:val="22"/>
          <w:szCs w:val="22"/>
          <w:lang w:eastAsia="ja-JP"/>
        </w:rPr>
        <w:t>あるいは処方された製品の意図的で不適切な使用であり</w:t>
      </w:r>
      <w:r w:rsidR="00237F31">
        <w:rPr>
          <w:rFonts w:hint="eastAsia"/>
          <w:sz w:val="22"/>
          <w:szCs w:val="22"/>
          <w:lang w:eastAsia="ja-JP"/>
        </w:rPr>
        <w:t>、処方された内容</w:t>
      </w:r>
      <w:r w:rsidR="00646015">
        <w:rPr>
          <w:rFonts w:hint="eastAsia"/>
          <w:sz w:val="22"/>
          <w:szCs w:val="22"/>
          <w:lang w:eastAsia="ja-JP"/>
        </w:rPr>
        <w:t>あるいは公式な製品情報に記載された内容</w:t>
      </w:r>
      <w:r w:rsidR="00237F31">
        <w:rPr>
          <w:rFonts w:hint="eastAsia"/>
          <w:sz w:val="22"/>
          <w:szCs w:val="22"/>
          <w:lang w:eastAsia="ja-JP"/>
        </w:rPr>
        <w:t>とは異なる使用を指す。</w:t>
      </w:r>
    </w:p>
    <w:p w:rsidR="00D418A6" w:rsidRDefault="00D418A6" w:rsidP="008338DB">
      <w:pPr>
        <w:autoSpaceDE w:val="0"/>
        <w:autoSpaceDN w:val="0"/>
        <w:adjustRightInd w:val="0"/>
        <w:ind w:leftChars="599" w:left="1438"/>
        <w:rPr>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O</w:t>
      </w:r>
    </w:p>
    <w:p w:rsidR="008338DB" w:rsidRDefault="00E805AE" w:rsidP="00237F31">
      <w:pPr>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rsidR="00705D39" w:rsidRDefault="00373E43" w:rsidP="00436BDD">
      <w:pPr>
        <w:spacing w:beforeLines="5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rsidR="00373E43" w:rsidRDefault="007B29F4" w:rsidP="00436BDD">
      <w:pPr>
        <w:spacing w:beforeLines="50"/>
        <w:ind w:leftChars="592" w:left="1421"/>
        <w:rPr>
          <w:rFonts w:cs="Arial"/>
          <w:sz w:val="22"/>
          <w:szCs w:val="22"/>
          <w:lang w:eastAsia="ja-JP"/>
        </w:rPr>
      </w:pPr>
      <w:r>
        <w:rPr>
          <w:rFonts w:cs="Arial" w:hint="eastAsia"/>
          <w:sz w:val="22"/>
          <w:szCs w:val="22"/>
          <w:lang w:eastAsia="ja-JP"/>
        </w:rPr>
        <w:t>適応外使用とは製品を</w:t>
      </w:r>
      <w:r w:rsidR="009A1923">
        <w:rPr>
          <w:rFonts w:cs="Arial" w:hint="eastAsia"/>
          <w:sz w:val="22"/>
          <w:szCs w:val="22"/>
          <w:lang w:eastAsia="ja-JP"/>
        </w:rPr>
        <w:t>企図的かつ医療目的で、</w:t>
      </w:r>
      <w:r>
        <w:rPr>
          <w:rFonts w:hint="eastAsia"/>
          <w:sz w:val="22"/>
          <w:szCs w:val="22"/>
          <w:lang w:eastAsia="ja-JP"/>
        </w:rPr>
        <w:t>公式な製品情報に記載された内容</w:t>
      </w:r>
      <w:r w:rsidR="009A1923">
        <w:rPr>
          <w:rFonts w:hint="eastAsia"/>
          <w:sz w:val="22"/>
          <w:szCs w:val="22"/>
          <w:lang w:eastAsia="ja-JP"/>
        </w:rPr>
        <w:t>に従わずに</w:t>
      </w:r>
      <w:r>
        <w:rPr>
          <w:rFonts w:cs="Arial" w:hint="eastAsia"/>
          <w:sz w:val="22"/>
          <w:szCs w:val="22"/>
          <w:lang w:eastAsia="ja-JP"/>
        </w:rPr>
        <w:t>使用することを指す。</w:t>
      </w:r>
    </w:p>
    <w:p w:rsidR="00705D39" w:rsidRDefault="0064051F" w:rsidP="00436BDD">
      <w:pPr>
        <w:spacing w:beforeLines="5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rsidR="00A977FA" w:rsidRDefault="005D00B3" w:rsidP="007A64A5">
      <w:pPr>
        <w:tabs>
          <w:tab w:val="left" w:pos="1980"/>
        </w:tabs>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「過量</w:t>
      </w:r>
      <w:r>
        <w:rPr>
          <w:b/>
          <w:sz w:val="22"/>
          <w:szCs w:val="22"/>
          <w:lang w:eastAsia="ja-JP"/>
        </w:rPr>
        <w:t>投与</w:t>
      </w:r>
      <w:r>
        <w:rPr>
          <w:rFonts w:hint="eastAsia"/>
          <w:b/>
          <w:sz w:val="22"/>
          <w:szCs w:val="22"/>
          <w:lang w:eastAsia="ja-JP"/>
        </w:rPr>
        <w:t>」</w:t>
      </w:r>
      <w:r w:rsidRPr="00BB26AC">
        <w:rPr>
          <w:rFonts w:hint="eastAsia"/>
          <w:sz w:val="22"/>
          <w:szCs w:val="22"/>
          <w:lang w:eastAsia="ja-JP"/>
        </w:rPr>
        <w:t>とは</w:t>
      </w:r>
      <w:r w:rsidR="0064051F" w:rsidRPr="009A466D">
        <w:rPr>
          <w:sz w:val="22"/>
          <w:szCs w:val="22"/>
          <w:lang w:eastAsia="ja-JP"/>
        </w:rPr>
        <w:t>医学的に推奨される</w:t>
      </w:r>
      <w:r>
        <w:rPr>
          <w:rFonts w:hint="eastAsia"/>
          <w:sz w:val="22"/>
          <w:szCs w:val="22"/>
          <w:lang w:eastAsia="ja-JP"/>
        </w:rPr>
        <w:t>最大</w:t>
      </w:r>
      <w:r w:rsidR="0064051F" w:rsidRPr="009A466D">
        <w:rPr>
          <w:sz w:val="22"/>
          <w:szCs w:val="22"/>
          <w:lang w:eastAsia="ja-JP"/>
        </w:rPr>
        <w:t>投与量（量的あるいは濃度的に）を超えて投与されること</w:t>
      </w:r>
      <w:r w:rsidR="005D08A5">
        <w:rPr>
          <w:rFonts w:hint="eastAsia"/>
          <w:sz w:val="22"/>
          <w:szCs w:val="22"/>
          <w:lang w:eastAsia="ja-JP"/>
        </w:rPr>
        <w:t>すなわち</w:t>
      </w:r>
      <w:r w:rsidR="0064051F" w:rsidRPr="009A466D">
        <w:rPr>
          <w:sz w:val="22"/>
          <w:szCs w:val="22"/>
          <w:lang w:eastAsia="ja-JP"/>
        </w:rPr>
        <w:t>過剰投与</w:t>
      </w:r>
      <w:r>
        <w:rPr>
          <w:rFonts w:hint="eastAsia"/>
          <w:sz w:val="22"/>
          <w:szCs w:val="22"/>
          <w:lang w:eastAsia="ja-JP"/>
        </w:rPr>
        <w:t>を</w:t>
      </w:r>
      <w:r>
        <w:rPr>
          <w:sz w:val="22"/>
          <w:szCs w:val="22"/>
          <w:lang w:eastAsia="ja-JP"/>
        </w:rPr>
        <w:t>意味する。</w:t>
      </w:r>
    </w:p>
    <w:p w:rsidR="00D418A6" w:rsidRPr="009A466D" w:rsidRDefault="00D418A6" w:rsidP="007A64A5">
      <w:pPr>
        <w:tabs>
          <w:tab w:val="left" w:pos="1980"/>
        </w:tabs>
        <w:autoSpaceDE w:val="0"/>
        <w:autoSpaceDN w:val="0"/>
        <w:adjustRightInd w:val="0"/>
        <w:ind w:leftChars="599" w:left="1438"/>
        <w:rPr>
          <w:sz w:val="22"/>
          <w:szCs w:val="22"/>
          <w:lang w:eastAsia="ja-JP"/>
        </w:rPr>
      </w:pPr>
    </w:p>
    <w:p w:rsidR="0064051F" w:rsidRPr="009A466D" w:rsidRDefault="0064051F" w:rsidP="00436BDD">
      <w:pPr>
        <w:pStyle w:val="Acronym"/>
        <w:keepNext/>
        <w:spacing w:beforeLines="100" w:afterLines="50"/>
        <w:rPr>
          <w:rFonts w:ascii="Century" w:hAnsi="Century"/>
          <w:sz w:val="36"/>
          <w:szCs w:val="36"/>
          <w:lang w:eastAsia="ja-JP"/>
        </w:rPr>
      </w:pPr>
      <w:r w:rsidRPr="009A466D">
        <w:rPr>
          <w:rFonts w:ascii="Century" w:hAnsi="Century"/>
          <w:sz w:val="36"/>
          <w:szCs w:val="36"/>
          <w:lang w:eastAsia="ja-JP"/>
        </w:rPr>
        <w:lastRenderedPageBreak/>
        <w:t>P</w:t>
      </w:r>
    </w:p>
    <w:p w:rsidR="00705D39" w:rsidRDefault="001B006F" w:rsidP="00436BDD">
      <w:pPr>
        <w:keepNext/>
        <w:spacing w:beforeLines="5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rsidR="0064051F" w:rsidRPr="009A466D" w:rsidRDefault="0064051F" w:rsidP="00436BDD">
      <w:pPr>
        <w:spacing w:beforeLines="5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rsidR="0064051F" w:rsidRPr="00D934C7" w:rsidRDefault="0064051F" w:rsidP="00436BDD">
      <w:pPr>
        <w:autoSpaceDE w:val="0"/>
        <w:autoSpaceDN w:val="0"/>
        <w:adjustRightInd w:val="0"/>
        <w:spacing w:beforeLines="30"/>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rsidR="0064051F" w:rsidRDefault="0064051F" w:rsidP="00005319">
      <w:pPr>
        <w:autoSpaceDE w:val="0"/>
        <w:autoSpaceDN w:val="0"/>
        <w:adjustRightInd w:val="0"/>
        <w:ind w:left="1440"/>
        <w:rPr>
          <w:rStyle w:val="aff6"/>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rsidR="0064051F" w:rsidRPr="009A466D" w:rsidRDefault="0064051F" w:rsidP="00436BDD">
      <w:pPr>
        <w:spacing w:beforeLines="5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rsidR="0064051F" w:rsidRPr="009A466D" w:rsidRDefault="0064051F" w:rsidP="00436BDD">
      <w:pPr>
        <w:spacing w:beforeLines="30"/>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rsidR="001B006F" w:rsidRPr="009A466D" w:rsidRDefault="001B006F" w:rsidP="00436BDD">
      <w:pPr>
        <w:spacing w:beforeLines="30"/>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rsidR="001B006F"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rsidR="001B006F" w:rsidRPr="009A466D" w:rsidRDefault="001B006F" w:rsidP="00436BDD">
      <w:pPr>
        <w:tabs>
          <w:tab w:val="left" w:pos="1440"/>
        </w:tabs>
        <w:spacing w:beforeLines="30"/>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製品色調</w:t>
      </w:r>
      <w:r w:rsidR="0071317E">
        <w:rPr>
          <w:rFonts w:hint="eastAsia"/>
          <w:b/>
          <w:sz w:val="22"/>
          <w:szCs w:val="22"/>
          <w:lang w:eastAsia="ja-JP"/>
        </w:rPr>
        <w:t>の</w:t>
      </w:r>
      <w:r w:rsidRPr="009A466D">
        <w:rPr>
          <w:rFonts w:hint="eastAsia"/>
          <w:b/>
          <w:sz w:val="22"/>
          <w:szCs w:val="22"/>
        </w:rPr>
        <w:t>問題</w:t>
      </w:r>
      <w:r w:rsidR="00D44640">
        <w:rPr>
          <w:rFonts w:hint="eastAsia"/>
          <w:b/>
          <w:sz w:val="22"/>
          <w:szCs w:val="22"/>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rsidR="001B006F" w:rsidRPr="009A466D" w:rsidRDefault="001B006F" w:rsidP="00436BDD">
      <w:pPr>
        <w:tabs>
          <w:tab w:val="left" w:pos="1440"/>
        </w:tabs>
        <w:spacing w:beforeLines="30"/>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rsidR="007F3B33" w:rsidRDefault="005D08A5" w:rsidP="005D08A5">
      <w:pPr>
        <w:ind w:left="1440" w:hanging="1440"/>
        <w:rPr>
          <w:rFonts w:cs="Arial"/>
          <w:b/>
          <w:sz w:val="22"/>
          <w:szCs w:val="22"/>
          <w:lang w:eastAsia="ja-JP"/>
        </w:rPr>
      </w:pPr>
      <w:bookmarkStart w:id="343" w:name="OLE_LINK1"/>
      <w:r w:rsidRPr="00F152CB">
        <w:rPr>
          <w:rFonts w:cs="Arial"/>
          <w:b/>
        </w:rPr>
        <w:t>Product dosage form confusion</w:t>
      </w:r>
      <w:bookmarkEnd w:id="343"/>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rsidR="007F3B33" w:rsidRDefault="005D08A5" w:rsidP="005D08A5">
      <w:pPr>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rsidR="005D08A5" w:rsidRPr="00B12236" w:rsidRDefault="005D08A5" w:rsidP="00F152CB">
      <w:pPr>
        <w:ind w:left="1440" w:hanging="1440"/>
        <w:rPr>
          <w:rFonts w:cs="Arial"/>
          <w:iCs/>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r w:rsidRPr="005235DB">
        <w:rPr>
          <w:rFonts w:cs="Arial"/>
          <w:lang w:eastAsia="ja-JP"/>
        </w:rPr>
        <w:br/>
      </w:r>
      <w:r w:rsidR="00470FF7" w:rsidRPr="00F152CB">
        <w:rPr>
          <w:rFonts w:cs="Arial" w:hint="eastAsia"/>
          <w:sz w:val="22"/>
          <w:szCs w:val="22"/>
          <w:lang w:eastAsia="ja-JP"/>
        </w:rPr>
        <w:t>製品名称の混同</w:t>
      </w:r>
      <w:r w:rsidR="00470FF7"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rsidR="001B006F" w:rsidRPr="009A466D" w:rsidRDefault="001B006F" w:rsidP="00436BDD">
      <w:pPr>
        <w:tabs>
          <w:tab w:val="left" w:pos="1440"/>
        </w:tabs>
        <w:spacing w:beforeLines="30"/>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rsidR="00331D4B" w:rsidRDefault="006725C5" w:rsidP="006725C5">
      <w:pPr>
        <w:ind w:left="1440" w:hanging="1440"/>
        <w:rPr>
          <w:rFonts w:cs="Arial"/>
          <w:iCs/>
          <w:lang w:eastAsia="ja-JP"/>
        </w:rPr>
      </w:pPr>
      <w:r w:rsidRPr="00F152CB">
        <w:rPr>
          <w:rFonts w:cs="Arial"/>
          <w:b/>
          <w:lang w:eastAsia="ja-JP"/>
        </w:rPr>
        <w:t>Product packaging confusion</w:t>
      </w:r>
      <w:r w:rsidR="00331D4B">
        <w:rPr>
          <w:rFonts w:cs="Arial" w:hint="eastAsia"/>
          <w:b/>
          <w:lang w:eastAsia="ja-JP"/>
        </w:rPr>
        <w:t xml:space="preserve">　</w:t>
      </w:r>
      <w:r w:rsidR="00817CA4">
        <w:rPr>
          <w:rFonts w:cs="Arial" w:hint="eastAsia"/>
          <w:b/>
          <w:lang w:eastAsia="ja-JP"/>
        </w:rPr>
        <w:t xml:space="preserve">　</w:t>
      </w:r>
      <w:r w:rsidR="00331D4B">
        <w:rPr>
          <w:rFonts w:cs="Arial" w:hint="eastAsia"/>
          <w:b/>
          <w:lang w:eastAsia="ja-JP"/>
        </w:rPr>
        <w:t>「製品包装の混同」</w:t>
      </w:r>
      <w:r w:rsidRPr="005235DB">
        <w:rPr>
          <w:rFonts w:cs="Arial"/>
          <w:lang w:eastAsia="ja-JP"/>
        </w:rPr>
        <w:br/>
      </w:r>
      <w:r w:rsidR="00331D4B" w:rsidRPr="00F152CB">
        <w:rPr>
          <w:rFonts w:cs="Arial" w:hint="eastAsia"/>
          <w:sz w:val="22"/>
          <w:szCs w:val="22"/>
          <w:lang w:eastAsia="ja-JP"/>
        </w:rPr>
        <w:t>製品包装の混同</w:t>
      </w:r>
      <w:r w:rsidR="00331D4B">
        <w:rPr>
          <w:rFonts w:cs="Arial" w:hint="eastAsia"/>
          <w:sz w:val="22"/>
          <w:szCs w:val="22"/>
          <w:lang w:eastAsia="ja-JP"/>
        </w:rPr>
        <w:t>とは製品の包装</w:t>
      </w:r>
      <w:r w:rsidR="007F3B33">
        <w:rPr>
          <w:rFonts w:cs="Arial" w:hint="eastAsia"/>
          <w:sz w:val="22"/>
          <w:szCs w:val="22"/>
          <w:lang w:eastAsia="ja-JP"/>
        </w:rPr>
        <w:t>、</w:t>
      </w:r>
      <w:r w:rsidR="00331D4B">
        <w:rPr>
          <w:rFonts w:cs="Arial" w:hint="eastAsia"/>
          <w:sz w:val="22"/>
          <w:szCs w:val="22"/>
          <w:lang w:eastAsia="ja-JP"/>
        </w:rPr>
        <w:t>外見</w:t>
      </w:r>
      <w:r w:rsidR="007F3B33">
        <w:rPr>
          <w:rFonts w:cs="Arial" w:hint="eastAsia"/>
          <w:sz w:val="22"/>
          <w:szCs w:val="22"/>
          <w:lang w:eastAsia="ja-JP"/>
        </w:rPr>
        <w:t>を</w:t>
      </w:r>
      <w:r w:rsidR="00331D4B">
        <w:rPr>
          <w:rFonts w:cs="Arial" w:hint="eastAsia"/>
          <w:sz w:val="22"/>
          <w:szCs w:val="22"/>
          <w:lang w:eastAsia="ja-JP"/>
        </w:rPr>
        <w:t>見間違えることであり</w:t>
      </w:r>
      <w:r w:rsidR="00470FF7">
        <w:rPr>
          <w:rFonts w:cs="Arial" w:hint="eastAsia"/>
          <w:sz w:val="22"/>
          <w:szCs w:val="22"/>
          <w:lang w:eastAsia="ja-JP"/>
        </w:rPr>
        <w:t>、</w:t>
      </w:r>
      <w:r w:rsidR="00331D4B">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sidR="00331D4B">
        <w:rPr>
          <w:rFonts w:cs="Arial" w:hint="eastAsia"/>
          <w:sz w:val="22"/>
          <w:szCs w:val="22"/>
          <w:lang w:eastAsia="ja-JP"/>
        </w:rPr>
        <w:t>による。</w:t>
      </w:r>
    </w:p>
    <w:p w:rsidR="001B006F" w:rsidRPr="009A466D" w:rsidRDefault="001B006F" w:rsidP="00436BDD">
      <w:pPr>
        <w:tabs>
          <w:tab w:val="left" w:pos="1440"/>
        </w:tabs>
        <w:spacing w:beforeLines="30"/>
        <w:ind w:left="1440" w:hanging="1440"/>
        <w:rPr>
          <w:b/>
          <w:sz w:val="22"/>
          <w:szCs w:val="22"/>
        </w:rPr>
      </w:pPr>
      <w:r w:rsidRPr="009A466D">
        <w:rPr>
          <w:b/>
          <w:sz w:val="22"/>
          <w:szCs w:val="22"/>
        </w:rPr>
        <w:lastRenderedPageBreak/>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製品品質</w:t>
      </w:r>
      <w:r w:rsidR="0071317E">
        <w:rPr>
          <w:rFonts w:hint="eastAsia"/>
          <w:b/>
          <w:sz w:val="22"/>
          <w:szCs w:val="22"/>
          <w:lang w:eastAsia="ja-JP"/>
        </w:rPr>
        <w:t>に関する</w:t>
      </w:r>
      <w:r w:rsidRPr="009A466D">
        <w:rPr>
          <w:rFonts w:hint="eastAsia"/>
          <w:b/>
          <w:sz w:val="22"/>
          <w:szCs w:val="22"/>
        </w:rPr>
        <w:t>問題</w:t>
      </w:r>
      <w:r w:rsidR="00D44640">
        <w:rPr>
          <w:rFonts w:hint="eastAsia"/>
          <w:b/>
          <w:sz w:val="22"/>
          <w:szCs w:val="22"/>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AE0519" w:rsidRPr="009A466D">
        <w:rPr>
          <w:rFonts w:cs="Arial" w:hint="eastAsia"/>
          <w:sz w:val="22"/>
          <w:szCs w:val="22"/>
          <w:lang w:eastAsia="ja-JP"/>
        </w:rPr>
        <w:t xml:space="preserve">/ </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rsidR="0064051F" w:rsidRPr="009A466D" w:rsidRDefault="0064051F" w:rsidP="00436BDD">
      <w:pPr>
        <w:tabs>
          <w:tab w:val="left" w:pos="1440"/>
        </w:tabs>
        <w:spacing w:beforeLines="30"/>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rsidR="0064051F" w:rsidRPr="009A466D" w:rsidRDefault="0064051F" w:rsidP="00436BDD">
      <w:pPr>
        <w:tabs>
          <w:tab w:val="left" w:pos="1440"/>
        </w:tabs>
        <w:spacing w:beforeLines="30"/>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R</w:t>
      </w:r>
    </w:p>
    <w:p w:rsidR="00705D39" w:rsidRDefault="0064051F" w:rsidP="00436BDD">
      <w:pPr>
        <w:tabs>
          <w:tab w:val="left" w:pos="1440"/>
        </w:tabs>
        <w:spacing w:beforeLines="30"/>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rsidR="0064051F" w:rsidRPr="009A466D" w:rsidRDefault="0064051F" w:rsidP="00436BDD">
      <w:pPr>
        <w:tabs>
          <w:tab w:val="left" w:pos="1440"/>
        </w:tabs>
        <w:spacing w:beforeLines="30"/>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rsidR="00D418A6" w:rsidRDefault="00D418A6" w:rsidP="007A64A5">
      <w:pPr>
        <w:tabs>
          <w:tab w:val="left" w:pos="1980"/>
        </w:tabs>
        <w:autoSpaceDE w:val="0"/>
        <w:autoSpaceDN w:val="0"/>
        <w:adjustRightInd w:val="0"/>
        <w:ind w:leftChars="599" w:left="1438"/>
        <w:rPr>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S</w:t>
      </w:r>
    </w:p>
    <w:p w:rsidR="00705D39" w:rsidRDefault="001B006F" w:rsidP="00436BDD">
      <w:pPr>
        <w:tabs>
          <w:tab w:val="left" w:pos="1440"/>
        </w:tabs>
        <w:spacing w:beforeLines="30"/>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bookmarkStart w:id="344" w:name="_GoBack"/>
      <w:r w:rsidRPr="009A466D">
        <w:rPr>
          <w:rFonts w:hint="eastAsia"/>
          <w:b/>
          <w:sz w:val="22"/>
          <w:szCs w:val="22"/>
          <w:lang w:eastAsia="ja-JP"/>
        </w:rPr>
        <w:t>封緘</w:t>
      </w:r>
      <w:bookmarkEnd w:id="344"/>
      <w:r w:rsidR="00D44640">
        <w:rPr>
          <w:rFonts w:hint="eastAsia"/>
          <w:b/>
          <w:sz w:val="22"/>
          <w:szCs w:val="22"/>
          <w:lang w:eastAsia="ja-JP"/>
        </w:rPr>
        <w:t>」</w:t>
      </w:r>
    </w:p>
    <w:p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rsidR="001B006F" w:rsidRPr="009A466D" w:rsidRDefault="001B006F" w:rsidP="00436BDD">
      <w:pPr>
        <w:tabs>
          <w:tab w:val="left" w:pos="1440"/>
        </w:tabs>
        <w:spacing w:beforeLines="30"/>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Pr="00161957">
        <w:rPr>
          <w:rFonts w:hint="eastAsia"/>
          <w:sz w:val="22"/>
          <w:szCs w:val="22"/>
          <w:lang w:eastAsia="ja-JP"/>
        </w:rPr>
        <w:t xml:space="preserve">/ </w:t>
      </w:r>
      <w:r w:rsidR="001B006F" w:rsidRPr="00161957">
        <w:rPr>
          <w:rFonts w:hint="eastAsia"/>
          <w:sz w:val="22"/>
          <w:szCs w:val="22"/>
          <w:lang w:eastAsia="ja-JP"/>
        </w:rPr>
        <w:t>容器の底に通常では認められない成分または異物が堆積すること。</w:t>
      </w:r>
    </w:p>
    <w:p w:rsidR="0064051F" w:rsidRPr="009A466D" w:rsidRDefault="0064051F" w:rsidP="00436BDD">
      <w:pPr>
        <w:tabs>
          <w:tab w:val="left" w:pos="1440"/>
        </w:tabs>
        <w:spacing w:beforeLines="30"/>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Decubitus ulcer </w:t>
      </w:r>
      <w:r w:rsidRPr="009A466D">
        <w:rPr>
          <w:rFonts w:cs="Arial"/>
          <w:b/>
          <w:sz w:val="22"/>
          <w:szCs w:val="22"/>
          <w:lang w:eastAsia="ja-JP"/>
        </w:rPr>
        <w:t>(</w:t>
      </w:r>
      <w:r w:rsidRPr="009A466D">
        <w:rPr>
          <w:rFonts w:cs="Arial"/>
          <w:b/>
          <w:i/>
          <w:sz w:val="22"/>
          <w:szCs w:val="22"/>
          <w:lang w:eastAsia="ja-JP"/>
        </w:rPr>
        <w:t>褥瘡性潰瘍</w:t>
      </w:r>
      <w:r w:rsidRPr="009A466D">
        <w:rPr>
          <w:rFonts w:cs="Arial"/>
          <w:b/>
          <w:sz w:val="22"/>
          <w:szCs w:val="22"/>
          <w:lang w:eastAsia="ja-JP"/>
        </w:rPr>
        <w:t xml:space="preserve"> )</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Pr="009A466D">
        <w:rPr>
          <w:rFonts w:cs="Arial"/>
          <w:b/>
          <w:i/>
          <w:sz w:val="22"/>
          <w:szCs w:val="22"/>
          <w:lang w:eastAsia="ja-JP"/>
        </w:rPr>
        <w:t>Bed sore</w:t>
      </w:r>
      <w:r w:rsidR="00376917" w:rsidRPr="009A466D">
        <w:rPr>
          <w:rFonts w:cs="Arial" w:hint="eastAsia"/>
          <w:b/>
          <w:i/>
          <w:sz w:val="22"/>
          <w:szCs w:val="22"/>
          <w:lang w:eastAsia="ja-JP"/>
        </w:rPr>
        <w:t xml:space="preserve"> </w:t>
      </w:r>
      <w:r w:rsidRPr="009A466D">
        <w:rPr>
          <w:rFonts w:cs="Arial"/>
          <w:b/>
          <w:sz w:val="22"/>
          <w:szCs w:val="22"/>
          <w:lang w:eastAsia="ja-JP"/>
        </w:rPr>
        <w:t>(</w:t>
      </w:r>
      <w:r w:rsidRPr="009A466D">
        <w:rPr>
          <w:rFonts w:cs="Arial"/>
          <w:b/>
          <w:i/>
          <w:sz w:val="22"/>
          <w:szCs w:val="22"/>
          <w:lang w:eastAsia="ja-JP"/>
        </w:rPr>
        <w:t>褥瘡</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rsidR="001B006F" w:rsidRPr="009A466D" w:rsidRDefault="001B006F" w:rsidP="00436BDD">
      <w:pPr>
        <w:tabs>
          <w:tab w:val="left" w:pos="1440"/>
        </w:tabs>
        <w:spacing w:beforeLines="30"/>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rsidR="0064051F" w:rsidRPr="009A466D" w:rsidRDefault="0064051F" w:rsidP="00436BDD">
      <w:pPr>
        <w:tabs>
          <w:tab w:val="left" w:pos="1440"/>
        </w:tabs>
        <w:spacing w:beforeLines="30"/>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rsidR="0064051F" w:rsidRDefault="0064051F" w:rsidP="007A64A5">
      <w:pPr>
        <w:ind w:leftChars="599" w:left="1438"/>
        <w:rPr>
          <w:sz w:val="22"/>
          <w:szCs w:val="22"/>
        </w:rPr>
      </w:pPr>
      <w:r w:rsidRPr="009A466D">
        <w:rPr>
          <w:sz w:val="22"/>
          <w:szCs w:val="22"/>
        </w:rPr>
        <w:t>ある剤型中の有効成分の含量</w:t>
      </w:r>
    </w:p>
    <w:p w:rsidR="0064051F" w:rsidRPr="009A466D" w:rsidRDefault="0064051F" w:rsidP="00436BDD">
      <w:pPr>
        <w:tabs>
          <w:tab w:val="left" w:pos="1440"/>
        </w:tabs>
        <w:spacing w:beforeLines="30"/>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rsidR="00D418A6" w:rsidRPr="009A466D" w:rsidRDefault="00D418A6" w:rsidP="007A64A5">
      <w:pPr>
        <w:ind w:leftChars="599" w:left="1438" w:firstLine="2"/>
        <w:rPr>
          <w:rFonts w:cs="Arial"/>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T</w:t>
      </w:r>
    </w:p>
    <w:p w:rsidR="00705D39" w:rsidRDefault="0064051F" w:rsidP="00436BDD">
      <w:pPr>
        <w:tabs>
          <w:tab w:val="left" w:pos="1440"/>
        </w:tabs>
        <w:spacing w:beforeLines="30"/>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rsidR="003C2661" w:rsidRPr="009A466D" w:rsidRDefault="003C2661" w:rsidP="00436BDD">
      <w:pPr>
        <w:spacing w:beforeLines="50"/>
        <w:rPr>
          <w:rFonts w:cs="Arial"/>
          <w:b/>
          <w:sz w:val="22"/>
          <w:szCs w:val="22"/>
        </w:rPr>
      </w:pPr>
      <w:r w:rsidRPr="009A466D">
        <w:rPr>
          <w:rFonts w:cs="Arial"/>
          <w:b/>
          <w:sz w:val="22"/>
          <w:szCs w:val="22"/>
        </w:rPr>
        <w:lastRenderedPageBreak/>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rsidR="00705D39" w:rsidRDefault="003C2661" w:rsidP="00436BDD">
      <w:pPr>
        <w:spacing w:beforeLines="5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rsidR="00705D39" w:rsidRDefault="0064051F" w:rsidP="00436BDD">
      <w:pPr>
        <w:tabs>
          <w:tab w:val="left" w:pos="1440"/>
        </w:tabs>
        <w:spacing w:beforeLines="30"/>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rsidR="00D418A6" w:rsidRDefault="00D418A6" w:rsidP="007A64A5">
      <w:pPr>
        <w:spacing w:after="120"/>
        <w:ind w:leftChars="600" w:left="1440"/>
        <w:rPr>
          <w:rStyle w:val="spnmessagetext"/>
          <w:rFonts w:cs="Arial"/>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U</w:t>
      </w:r>
    </w:p>
    <w:p w:rsidR="00705D39" w:rsidRDefault="0064051F" w:rsidP="00436BDD">
      <w:pPr>
        <w:tabs>
          <w:tab w:val="left" w:pos="1440"/>
        </w:tabs>
        <w:spacing w:beforeLines="30"/>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rsidR="0064051F" w:rsidRPr="009A466D" w:rsidRDefault="0064051F" w:rsidP="00436BDD">
      <w:pPr>
        <w:tabs>
          <w:tab w:val="left" w:pos="1440"/>
        </w:tabs>
        <w:spacing w:beforeLines="30"/>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rsidR="0064051F" w:rsidRPr="009A466D" w:rsidRDefault="0064051F" w:rsidP="00436BDD">
      <w:pPr>
        <w:tabs>
          <w:tab w:val="left" w:pos="1440"/>
        </w:tabs>
        <w:spacing w:beforeLines="30"/>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rsidR="0064051F" w:rsidRDefault="0064051F" w:rsidP="007A64A5">
      <w:pPr>
        <w:ind w:leftChars="600" w:left="1616" w:hangingChars="80" w:hanging="176"/>
        <w:rPr>
          <w:rFonts w:cs="Arial"/>
          <w:bCs/>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rsidR="00D418A6" w:rsidRPr="009A466D" w:rsidRDefault="00D418A6" w:rsidP="007A64A5">
      <w:pPr>
        <w:ind w:leftChars="600" w:left="1616" w:hangingChars="80" w:hanging="176"/>
        <w:rPr>
          <w:sz w:val="22"/>
          <w:szCs w:val="22"/>
          <w:lang w:eastAsia="ja-JP"/>
        </w:rPr>
      </w:pPr>
    </w:p>
    <w:p w:rsidR="0064051F" w:rsidRPr="009A466D" w:rsidRDefault="0064051F" w:rsidP="00436BDD">
      <w:pPr>
        <w:pStyle w:val="Acronym"/>
        <w:spacing w:beforeLines="100" w:afterLines="50"/>
        <w:rPr>
          <w:rFonts w:ascii="Century" w:hAnsi="Century"/>
          <w:sz w:val="36"/>
          <w:szCs w:val="36"/>
          <w:lang w:eastAsia="ja-JP"/>
        </w:rPr>
      </w:pPr>
      <w:r w:rsidRPr="009A466D">
        <w:rPr>
          <w:rFonts w:ascii="Century" w:hAnsi="Century"/>
          <w:sz w:val="36"/>
          <w:szCs w:val="36"/>
          <w:lang w:eastAsia="ja-JP"/>
        </w:rPr>
        <w:t>W</w:t>
      </w:r>
    </w:p>
    <w:p w:rsidR="00705D39" w:rsidRDefault="0064051F" w:rsidP="00436BDD">
      <w:pPr>
        <w:tabs>
          <w:tab w:val="left" w:pos="1440"/>
        </w:tabs>
        <w:spacing w:beforeLines="30"/>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0D" w:rsidRDefault="00E3310D">
      <w:r>
        <w:separator/>
      </w:r>
    </w:p>
  </w:endnote>
  <w:endnote w:type="continuationSeparator" w:id="0">
    <w:p w:rsidR="00E3310D" w:rsidRDefault="00E331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2934D9">
    <w:pPr>
      <w:pStyle w:val="af0"/>
      <w:jc w:val="center"/>
    </w:pPr>
    <w:r w:rsidRPr="002934D9">
      <w:fldChar w:fldCharType="begin"/>
    </w:r>
    <w:r w:rsidR="006356FA">
      <w:instrText xml:space="preserve"> PAGE   \* MERGEFORMAT </w:instrText>
    </w:r>
    <w:r w:rsidRPr="002934D9">
      <w:fldChar w:fldCharType="separate"/>
    </w:r>
    <w:r w:rsidR="00436BDD" w:rsidRPr="00436BDD">
      <w:rPr>
        <w:noProof/>
        <w:lang w:val="ja-JP"/>
      </w:rPr>
      <w:t>iv</w:t>
    </w:r>
    <w:r>
      <w:rPr>
        <w:noProof/>
        <w:lang w:val="ja-JP"/>
      </w:rPr>
      <w:fldChar w:fldCharType="end"/>
    </w:r>
  </w:p>
  <w:p w:rsidR="006356FA" w:rsidRPr="00281875" w:rsidRDefault="006356FA" w:rsidP="00281875">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pPr>
      <w:pStyle w:val="af0"/>
      <w:rPr>
        <w:lang w:eastAsia="ja-JP"/>
      </w:rPr>
    </w:pPr>
  </w:p>
  <w:p w:rsidR="006356FA" w:rsidRDefault="006356FA">
    <w:pPr>
      <w:pStyle w:val="af0"/>
      <w:rPr>
        <w:lang w:eastAsia="ja-JP"/>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Pr="00A6608A" w:rsidRDefault="002934D9"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_x0000_s2050" style="position:absolute;z-index:251659264;visibility:visible;mso-wrap-distance-top:-6e-5mm;mso-wrap-distance-bottom:-6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w:r>
    <w:r w:rsidR="006356FA">
      <w:rPr>
        <w:rFonts w:ascii="ＭＳ Ｐゴシック" w:eastAsia="ＭＳ Ｐゴシック" w:hAnsi="ＭＳ Ｐゴシック" w:hint="eastAsia"/>
        <w:sz w:val="20"/>
        <w:lang w:eastAsia="ja-JP"/>
      </w:rPr>
      <w:t>I</w:t>
    </w:r>
    <w:r w:rsidR="006356FA" w:rsidRPr="00A6608A">
      <w:rPr>
        <w:rFonts w:ascii="ＭＳ Ｐゴシック" w:eastAsia="ＭＳ Ｐゴシック" w:hAnsi="ＭＳ Ｐゴシック" w:hint="eastAsia"/>
        <w:sz w:val="20"/>
        <w:lang w:eastAsia="ja-JP"/>
      </w:rPr>
      <w:t>CH国際医薬用語集（MedDRA）バージョン</w:t>
    </w:r>
    <w:r w:rsidR="006356FA">
      <w:rPr>
        <w:rFonts w:ascii="ＭＳ Ｐゴシック" w:eastAsia="ＭＳ Ｐゴシック" w:hAnsi="ＭＳ Ｐゴシック" w:hint="eastAsia"/>
        <w:sz w:val="20"/>
        <w:lang w:eastAsia="ja-JP"/>
      </w:rPr>
      <w:t>1</w:t>
    </w:r>
    <w:r w:rsidR="006356FA">
      <w:rPr>
        <w:rFonts w:ascii="ＭＳ Ｐゴシック" w:eastAsia="ＭＳ Ｐゴシック" w:hAnsi="ＭＳ Ｐゴシック"/>
        <w:sz w:val="20"/>
        <w:lang w:eastAsia="ja-JP"/>
      </w:rPr>
      <w:t>9</w:t>
    </w:r>
    <w:r w:rsidR="006356FA">
      <w:rPr>
        <w:rFonts w:ascii="ＭＳ Ｐゴシック" w:eastAsia="ＭＳ Ｐゴシック" w:hAnsi="ＭＳ Ｐゴシック" w:hint="eastAsia"/>
        <w:sz w:val="20"/>
        <w:lang w:eastAsia="ja-JP"/>
      </w:rPr>
      <w:t>.</w:t>
    </w:r>
    <w:r w:rsidR="006356FA">
      <w:rPr>
        <w:rFonts w:ascii="ＭＳ Ｐゴシック" w:eastAsia="ＭＳ Ｐゴシック" w:hAnsi="ＭＳ Ｐゴシック"/>
        <w:sz w:val="20"/>
        <w:lang w:eastAsia="ja-JP"/>
      </w:rPr>
      <w:t>0</w:t>
    </w:r>
    <w:r w:rsidR="006356FA" w:rsidRPr="00A6608A">
      <w:rPr>
        <w:rFonts w:ascii="ＭＳ Ｐゴシック" w:eastAsia="ＭＳ Ｐゴシック" w:hAnsi="ＭＳ Ｐゴシック" w:hint="eastAsia"/>
        <w:sz w:val="20"/>
        <w:lang w:eastAsia="ja-JP"/>
      </w:rPr>
      <w:t>手引書</w:t>
    </w:r>
  </w:p>
  <w:p w:rsidR="006356FA" w:rsidRDefault="006356FA"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6</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rPr>
      <w:t>月</w:t>
    </w:r>
  </w:p>
  <w:p w:rsidR="006356FA" w:rsidRPr="00B0041B" w:rsidRDefault="002934D9">
    <w:pPr>
      <w:pStyle w:val="af0"/>
      <w:jc w:val="center"/>
      <w:rPr>
        <w:sz w:val="22"/>
        <w:szCs w:val="22"/>
        <w:lang w:eastAsia="ja-JP"/>
      </w:rPr>
    </w:pPr>
    <w:r w:rsidRPr="002934D9">
      <w:rPr>
        <w:sz w:val="22"/>
        <w:szCs w:val="22"/>
      </w:rPr>
      <w:fldChar w:fldCharType="begin"/>
    </w:r>
    <w:r w:rsidR="006356FA" w:rsidRPr="00B0041B">
      <w:rPr>
        <w:sz w:val="22"/>
        <w:szCs w:val="22"/>
      </w:rPr>
      <w:instrText xml:space="preserve"> PAGE   \* MERGEFORMAT </w:instrText>
    </w:r>
    <w:r w:rsidRPr="002934D9">
      <w:rPr>
        <w:sz w:val="22"/>
        <w:szCs w:val="22"/>
      </w:rPr>
      <w:fldChar w:fldCharType="separate"/>
    </w:r>
    <w:r w:rsidR="00436BDD" w:rsidRPr="00436BDD">
      <w:rPr>
        <w:noProof/>
        <w:sz w:val="22"/>
        <w:szCs w:val="22"/>
        <w:lang w:val="ja-JP"/>
      </w:rPr>
      <w:t>i</w:t>
    </w:r>
    <w:r w:rsidRPr="00B0041B">
      <w:rPr>
        <w:noProof/>
        <w:sz w:val="22"/>
        <w:szCs w:val="22"/>
        <w:lang w:val="ja-JP"/>
      </w:rPr>
      <w:fldChar w:fldCharType="end"/>
    </w:r>
  </w:p>
  <w:p w:rsidR="006356FA" w:rsidRDefault="006356FA">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Pr="00A6608A" w:rsidRDefault="002934D9"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Line 10" o:spid="_x0000_s2049" style="position:absolute;z-index:251657216;visibility:visible;mso-wrap-distance-top:-6e-5mm;mso-wrap-distance-bottom:-6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6356FA">
      <w:rPr>
        <w:rFonts w:ascii="ＭＳ Ｐゴシック" w:eastAsia="ＭＳ Ｐゴシック" w:hAnsi="ＭＳ Ｐゴシック" w:hint="eastAsia"/>
        <w:sz w:val="20"/>
        <w:lang w:eastAsia="ja-JP"/>
      </w:rPr>
      <w:t>I</w:t>
    </w:r>
    <w:r w:rsidR="006356FA" w:rsidRPr="00A6608A">
      <w:rPr>
        <w:rFonts w:ascii="ＭＳ Ｐゴシック" w:eastAsia="ＭＳ Ｐゴシック" w:hAnsi="ＭＳ Ｐゴシック" w:hint="eastAsia"/>
        <w:sz w:val="20"/>
        <w:lang w:eastAsia="ja-JP"/>
      </w:rPr>
      <w:t>CH国際医薬用語集（MedDRA）バージョン</w:t>
    </w:r>
    <w:r w:rsidR="006356FA">
      <w:rPr>
        <w:rFonts w:ascii="ＭＳ Ｐゴシック" w:eastAsia="ＭＳ Ｐゴシック" w:hAnsi="ＭＳ Ｐゴシック" w:hint="eastAsia"/>
        <w:sz w:val="20"/>
        <w:lang w:eastAsia="ja-JP"/>
      </w:rPr>
      <w:t>1</w:t>
    </w:r>
    <w:r w:rsidR="006356FA">
      <w:rPr>
        <w:rFonts w:ascii="ＭＳ Ｐゴシック" w:eastAsia="ＭＳ Ｐゴシック" w:hAnsi="ＭＳ Ｐゴシック"/>
        <w:sz w:val="20"/>
        <w:lang w:eastAsia="ja-JP"/>
      </w:rPr>
      <w:t>9</w:t>
    </w:r>
    <w:r w:rsidR="006356FA">
      <w:rPr>
        <w:rFonts w:ascii="ＭＳ Ｐゴシック" w:eastAsia="ＭＳ Ｐゴシック" w:hAnsi="ＭＳ Ｐゴシック" w:hint="eastAsia"/>
        <w:sz w:val="20"/>
        <w:lang w:eastAsia="ja-JP"/>
      </w:rPr>
      <w:t>.</w:t>
    </w:r>
    <w:r w:rsidR="006356FA">
      <w:rPr>
        <w:rFonts w:ascii="ＭＳ Ｐゴシック" w:eastAsia="ＭＳ Ｐゴシック" w:hAnsi="ＭＳ Ｐゴシック"/>
        <w:sz w:val="20"/>
        <w:lang w:eastAsia="ja-JP"/>
      </w:rPr>
      <w:t>0</w:t>
    </w:r>
    <w:r w:rsidR="006356FA" w:rsidRPr="00A6608A">
      <w:rPr>
        <w:rFonts w:ascii="ＭＳ Ｐゴシック" w:eastAsia="ＭＳ Ｐゴシック" w:hAnsi="ＭＳ Ｐゴシック" w:hint="eastAsia"/>
        <w:sz w:val="20"/>
        <w:lang w:eastAsia="ja-JP"/>
      </w:rPr>
      <w:t>手引書</w:t>
    </w:r>
  </w:p>
  <w:p w:rsidR="006356FA" w:rsidRDefault="006356FA" w:rsidP="00B43210">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6</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rPr>
      <w:t>月</w:t>
    </w:r>
  </w:p>
  <w:p w:rsidR="006356FA" w:rsidRPr="002F1BB4" w:rsidRDefault="002934D9">
    <w:pPr>
      <w:pStyle w:val="af0"/>
      <w:jc w:val="center"/>
      <w:rPr>
        <w:sz w:val="22"/>
        <w:szCs w:val="22"/>
      </w:rPr>
    </w:pPr>
    <w:r w:rsidRPr="002934D9">
      <w:rPr>
        <w:sz w:val="22"/>
        <w:szCs w:val="22"/>
      </w:rPr>
      <w:fldChar w:fldCharType="begin"/>
    </w:r>
    <w:r w:rsidR="006356FA" w:rsidRPr="002F1BB4">
      <w:rPr>
        <w:sz w:val="22"/>
        <w:szCs w:val="22"/>
      </w:rPr>
      <w:instrText xml:space="preserve"> PAGE   \* MERGEFORMAT </w:instrText>
    </w:r>
    <w:r w:rsidRPr="002934D9">
      <w:rPr>
        <w:sz w:val="22"/>
        <w:szCs w:val="22"/>
      </w:rPr>
      <w:fldChar w:fldCharType="separate"/>
    </w:r>
    <w:r w:rsidR="00436BDD" w:rsidRPr="00436BDD">
      <w:rPr>
        <w:noProof/>
        <w:sz w:val="22"/>
        <w:szCs w:val="22"/>
        <w:lang w:val="ja-JP"/>
      </w:rPr>
      <w:t>1</w:t>
    </w:r>
    <w:r w:rsidRPr="002F1BB4">
      <w:rPr>
        <w:noProof/>
        <w:sz w:val="22"/>
        <w:szCs w:val="22"/>
        <w:lang w:val="ja-JP"/>
      </w:rPr>
      <w:fldChar w:fldCharType="end"/>
    </w:r>
  </w:p>
  <w:p w:rsidR="006356FA" w:rsidRPr="00281875" w:rsidRDefault="006356FA" w:rsidP="0028187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0D" w:rsidRDefault="00E3310D">
      <w:r>
        <w:separator/>
      </w:r>
    </w:p>
  </w:footnote>
  <w:footnote w:type="continuationSeparator" w:id="0">
    <w:p w:rsidR="00E3310D" w:rsidRDefault="00E33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1779B7">
    <w:pPr>
      <w:pStyle w:val="af3"/>
      <w:jc w:val="center"/>
    </w:pPr>
    <w:r>
      <w:rPr>
        <w:rFonts w:hint="eastAsia"/>
        <w:lang w:eastAsia="ja-JP"/>
      </w:rPr>
      <w:t>目次</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702E0A">
    <w:pPr>
      <w:pStyle w:val="af3"/>
      <w:jc w:val="center"/>
      <w:rPr>
        <w:lang w:eastAsia="ja-JP"/>
      </w:rPr>
    </w:pPr>
    <w:r>
      <w:rPr>
        <w:rFonts w:hint="eastAsia"/>
        <w:lang w:eastAsia="ja-JP"/>
      </w:rPr>
      <w:t>用語集の規則と取り決め事項</w:t>
    </w:r>
    <w:r w:rsidR="00436BDD">
      <w:rPr>
        <w:rFonts w:hint="eastAsia"/>
        <w:lang w:eastAsia="ja-JP"/>
      </w:rPr>
      <w:t>（用語の表記／書式を含む）</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pPr>
      <w:pStyle w:val="af3"/>
      <w:jc w:val="center"/>
      <w:rPr>
        <w:lang w:eastAsia="ja-JP"/>
      </w:rPr>
    </w:pPr>
    <w:r>
      <w:rPr>
        <w:rFonts w:hint="eastAsia"/>
        <w:lang w:eastAsia="ja-JP"/>
      </w:rPr>
      <w:t>SOC</w:t>
    </w:r>
    <w:r>
      <w:rPr>
        <w:rFonts w:hint="eastAsia"/>
        <w:lang w:eastAsia="ja-JP"/>
      </w:rPr>
      <w:t xml:space="preserve">　器官別大分類（構造と内容に関する解説）</w:t>
    </w:r>
  </w:p>
  <w:p w:rsidR="006356FA" w:rsidRPr="00EB6D16" w:rsidRDefault="006356FA" w:rsidP="00EB6D16">
    <w:pPr>
      <w:pStyle w:val="af3"/>
      <w:jc w:val="center"/>
      <w:rPr>
        <w:lang w:eastAsia="ja-JP"/>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Pr="00161957" w:rsidRDefault="006356FA"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Pr="00161957" w:rsidRDefault="006356FA"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rsidR="006356FA" w:rsidRPr="00B02DA2" w:rsidRDefault="006356FA" w:rsidP="00B02DA2">
    <w:pPr>
      <w:pStyle w:val="af3"/>
      <w:rPr>
        <w:lang w:eastAsia="ja-JP"/>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rsidR="006356FA" w:rsidRPr="00EB6D16" w:rsidRDefault="006356FA" w:rsidP="00EB6D16">
    <w:pPr>
      <w:pStyle w:val="af3"/>
      <w:jc w:val="center"/>
      <w:rPr>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A50590">
    <w:pPr>
      <w:pStyle w:val="af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A50590">
    <w:pPr>
      <w:pStyle w:val="af3"/>
      <w:jc w:val="center"/>
    </w:pPr>
    <w:r>
      <w:rPr>
        <w:rFonts w:hint="eastAsia"/>
      </w:rPr>
      <w:t>読者へ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436F2C">
    <w:pPr>
      <w:pStyle w:val="af3"/>
      <w:jc w:val="center"/>
    </w:pPr>
    <w:r>
      <w:rPr>
        <w:rFonts w:hint="eastAsia"/>
      </w:rPr>
      <w:t>確認事項</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1779B7">
    <w:pPr>
      <w:pStyle w:val="af3"/>
      <w:jc w:val="center"/>
    </w:pPr>
    <w:r>
      <w:rPr>
        <w:rFonts w:hint="eastAsia"/>
      </w:rPr>
      <w:t>目次</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1779B7">
    <w:pPr>
      <w:pStyle w:val="af3"/>
      <w:jc w:val="center"/>
      <w:rPr>
        <w:lang w:eastAsia="ja-JP"/>
      </w:rPr>
    </w:pPr>
    <w:r>
      <w:rPr>
        <w:rFonts w:hint="eastAsia"/>
        <w:lang w:eastAsia="ja-JP"/>
      </w:rPr>
      <w:t>序文</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702E0A">
    <w:pPr>
      <w:pStyle w:val="af3"/>
      <w:jc w:val="center"/>
    </w:pPr>
    <w:r>
      <w:rPr>
        <w:rFonts w:hint="eastAsia"/>
      </w:rPr>
      <w:t>用語集の構造</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702E0A">
    <w:pPr>
      <w:pStyle w:val="af3"/>
      <w:jc w:val="center"/>
      <w:rPr>
        <w:lang w:eastAsia="ja-JP"/>
      </w:rPr>
    </w:pPr>
    <w:r>
      <w:rPr>
        <w:rFonts w:hint="eastAsia"/>
        <w:lang w:eastAsia="ja-JP"/>
      </w:rPr>
      <w:t>階層レベル</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FA" w:rsidRDefault="006356FA" w:rsidP="00A54CF9">
    <w:pPr>
      <w:pStyle w:val="af3"/>
      <w:jc w:val="center"/>
      <w:rPr>
        <w:lang w:eastAsia="ja-JP"/>
      </w:rPr>
    </w:pPr>
    <w:r>
      <w:rPr>
        <w:rFonts w:hint="eastAsia"/>
        <w:lang w:eastAsia="ja-JP"/>
      </w:rPr>
      <w:t>用語集の規則と取り決め事項</w:t>
    </w:r>
  </w:p>
  <w:p w:rsidR="006356FA" w:rsidRPr="00A54CF9" w:rsidRDefault="006356FA" w:rsidP="00A54CF9">
    <w:pPr>
      <w:pStyle w:val="af3"/>
      <w:rPr>
        <w:lang w:eastAsia="ja-JP"/>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7">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8">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2">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99"/>
  </w:num>
  <w:num w:numId="22">
    <w:abstractNumId w:val="43"/>
  </w:num>
  <w:num w:numId="23">
    <w:abstractNumId w:val="100"/>
  </w:num>
  <w:num w:numId="24">
    <w:abstractNumId w:val="67"/>
  </w:num>
  <w:num w:numId="25">
    <w:abstractNumId w:val="75"/>
  </w:num>
  <w:num w:numId="26">
    <w:abstractNumId w:val="97"/>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2"/>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num>
  <w:num w:numId="85">
    <w:abstractNumId w:val="18"/>
  </w:num>
  <w:num w:numId="86">
    <w:abstractNumId w:val="96"/>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8"/>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IdMacAtCleanup w:val="1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kiguchi">
    <w15:presenceInfo w15:providerId="None" w15:userId="sekiguch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6146">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51F"/>
    <w:rsid w:val="00000D92"/>
    <w:rsid w:val="00001068"/>
    <w:rsid w:val="0000152A"/>
    <w:rsid w:val="00001B27"/>
    <w:rsid w:val="00002B55"/>
    <w:rsid w:val="00005319"/>
    <w:rsid w:val="00005A96"/>
    <w:rsid w:val="00005AF4"/>
    <w:rsid w:val="000109D3"/>
    <w:rsid w:val="00012FEE"/>
    <w:rsid w:val="000152BB"/>
    <w:rsid w:val="0001698F"/>
    <w:rsid w:val="00017155"/>
    <w:rsid w:val="00021AF3"/>
    <w:rsid w:val="000237B1"/>
    <w:rsid w:val="000244AD"/>
    <w:rsid w:val="00024CCC"/>
    <w:rsid w:val="000251DC"/>
    <w:rsid w:val="00025295"/>
    <w:rsid w:val="00025A69"/>
    <w:rsid w:val="00027905"/>
    <w:rsid w:val="00030493"/>
    <w:rsid w:val="0003091F"/>
    <w:rsid w:val="00030CA1"/>
    <w:rsid w:val="0003251B"/>
    <w:rsid w:val="00032A80"/>
    <w:rsid w:val="000331CC"/>
    <w:rsid w:val="00033925"/>
    <w:rsid w:val="00034583"/>
    <w:rsid w:val="00034801"/>
    <w:rsid w:val="000362AD"/>
    <w:rsid w:val="000370C7"/>
    <w:rsid w:val="0003742F"/>
    <w:rsid w:val="00037DBD"/>
    <w:rsid w:val="000405E0"/>
    <w:rsid w:val="0004080E"/>
    <w:rsid w:val="00041804"/>
    <w:rsid w:val="00041CD7"/>
    <w:rsid w:val="00043473"/>
    <w:rsid w:val="00043AC1"/>
    <w:rsid w:val="00044C83"/>
    <w:rsid w:val="00044FA4"/>
    <w:rsid w:val="00045C98"/>
    <w:rsid w:val="0004744E"/>
    <w:rsid w:val="0004758E"/>
    <w:rsid w:val="00047F37"/>
    <w:rsid w:val="00050275"/>
    <w:rsid w:val="00051C8A"/>
    <w:rsid w:val="00053E12"/>
    <w:rsid w:val="00053ECD"/>
    <w:rsid w:val="00055431"/>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701DB"/>
    <w:rsid w:val="0007068A"/>
    <w:rsid w:val="000711F6"/>
    <w:rsid w:val="0007204A"/>
    <w:rsid w:val="0007262A"/>
    <w:rsid w:val="000741BF"/>
    <w:rsid w:val="00074447"/>
    <w:rsid w:val="00074B17"/>
    <w:rsid w:val="000767E2"/>
    <w:rsid w:val="000773DE"/>
    <w:rsid w:val="000802B7"/>
    <w:rsid w:val="0008148D"/>
    <w:rsid w:val="000818F5"/>
    <w:rsid w:val="0008252A"/>
    <w:rsid w:val="0008365C"/>
    <w:rsid w:val="00083C26"/>
    <w:rsid w:val="00084426"/>
    <w:rsid w:val="00086AC0"/>
    <w:rsid w:val="00086BDF"/>
    <w:rsid w:val="00092EC6"/>
    <w:rsid w:val="00093A51"/>
    <w:rsid w:val="000960EA"/>
    <w:rsid w:val="000A01D9"/>
    <w:rsid w:val="000A0366"/>
    <w:rsid w:val="000A0C08"/>
    <w:rsid w:val="000A16FC"/>
    <w:rsid w:val="000A19A1"/>
    <w:rsid w:val="000A3125"/>
    <w:rsid w:val="000A35D1"/>
    <w:rsid w:val="000A43B3"/>
    <w:rsid w:val="000B04D9"/>
    <w:rsid w:val="000B0EC3"/>
    <w:rsid w:val="000B3626"/>
    <w:rsid w:val="000B418A"/>
    <w:rsid w:val="000B50C1"/>
    <w:rsid w:val="000B55EA"/>
    <w:rsid w:val="000B5615"/>
    <w:rsid w:val="000B56F5"/>
    <w:rsid w:val="000B655F"/>
    <w:rsid w:val="000B6681"/>
    <w:rsid w:val="000B69A0"/>
    <w:rsid w:val="000B6BF8"/>
    <w:rsid w:val="000B6F67"/>
    <w:rsid w:val="000B77B3"/>
    <w:rsid w:val="000B7AEA"/>
    <w:rsid w:val="000C036C"/>
    <w:rsid w:val="000C05DE"/>
    <w:rsid w:val="000C3DD8"/>
    <w:rsid w:val="000C4EE3"/>
    <w:rsid w:val="000C6381"/>
    <w:rsid w:val="000C66D5"/>
    <w:rsid w:val="000D0933"/>
    <w:rsid w:val="000D21CE"/>
    <w:rsid w:val="000D2AEA"/>
    <w:rsid w:val="000D3108"/>
    <w:rsid w:val="000D3F62"/>
    <w:rsid w:val="000D5BCF"/>
    <w:rsid w:val="000D5F53"/>
    <w:rsid w:val="000D615A"/>
    <w:rsid w:val="000D72D0"/>
    <w:rsid w:val="000D7342"/>
    <w:rsid w:val="000E029A"/>
    <w:rsid w:val="000E1C74"/>
    <w:rsid w:val="000E2411"/>
    <w:rsid w:val="000E2B81"/>
    <w:rsid w:val="000E5811"/>
    <w:rsid w:val="000F0671"/>
    <w:rsid w:val="000F0721"/>
    <w:rsid w:val="000F1522"/>
    <w:rsid w:val="000F37D8"/>
    <w:rsid w:val="000F3977"/>
    <w:rsid w:val="000F3E48"/>
    <w:rsid w:val="000F4DC1"/>
    <w:rsid w:val="000F5C29"/>
    <w:rsid w:val="000F678E"/>
    <w:rsid w:val="000F6C44"/>
    <w:rsid w:val="000F773C"/>
    <w:rsid w:val="0010112F"/>
    <w:rsid w:val="001019B2"/>
    <w:rsid w:val="00102EAA"/>
    <w:rsid w:val="001032A8"/>
    <w:rsid w:val="00104A36"/>
    <w:rsid w:val="001050F3"/>
    <w:rsid w:val="001060A8"/>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74D"/>
    <w:rsid w:val="00126FD1"/>
    <w:rsid w:val="001302F5"/>
    <w:rsid w:val="001303D8"/>
    <w:rsid w:val="001325AF"/>
    <w:rsid w:val="00132CE4"/>
    <w:rsid w:val="00132F7E"/>
    <w:rsid w:val="0013326A"/>
    <w:rsid w:val="00136199"/>
    <w:rsid w:val="00136F00"/>
    <w:rsid w:val="00137430"/>
    <w:rsid w:val="00140214"/>
    <w:rsid w:val="001421D5"/>
    <w:rsid w:val="0014238F"/>
    <w:rsid w:val="00142F7C"/>
    <w:rsid w:val="00144DE4"/>
    <w:rsid w:val="00145987"/>
    <w:rsid w:val="00145CC0"/>
    <w:rsid w:val="00146C4F"/>
    <w:rsid w:val="001502EE"/>
    <w:rsid w:val="0015096C"/>
    <w:rsid w:val="00151063"/>
    <w:rsid w:val="00153541"/>
    <w:rsid w:val="00154A20"/>
    <w:rsid w:val="00155D07"/>
    <w:rsid w:val="00155F60"/>
    <w:rsid w:val="001563CE"/>
    <w:rsid w:val="00156A4B"/>
    <w:rsid w:val="00156C3B"/>
    <w:rsid w:val="001572C4"/>
    <w:rsid w:val="001578E7"/>
    <w:rsid w:val="001600F4"/>
    <w:rsid w:val="00161957"/>
    <w:rsid w:val="00161FDB"/>
    <w:rsid w:val="00162A05"/>
    <w:rsid w:val="0016304B"/>
    <w:rsid w:val="0016304F"/>
    <w:rsid w:val="0016341B"/>
    <w:rsid w:val="00164349"/>
    <w:rsid w:val="0016571D"/>
    <w:rsid w:val="00165AB6"/>
    <w:rsid w:val="00165C28"/>
    <w:rsid w:val="00166902"/>
    <w:rsid w:val="00166D71"/>
    <w:rsid w:val="00166FA2"/>
    <w:rsid w:val="001724E4"/>
    <w:rsid w:val="00173A6B"/>
    <w:rsid w:val="00174A9D"/>
    <w:rsid w:val="001750C4"/>
    <w:rsid w:val="00175337"/>
    <w:rsid w:val="001761D5"/>
    <w:rsid w:val="0017679E"/>
    <w:rsid w:val="00176FC0"/>
    <w:rsid w:val="001779B7"/>
    <w:rsid w:val="00184308"/>
    <w:rsid w:val="0018526F"/>
    <w:rsid w:val="0018694E"/>
    <w:rsid w:val="00190579"/>
    <w:rsid w:val="00191368"/>
    <w:rsid w:val="001919E1"/>
    <w:rsid w:val="00192198"/>
    <w:rsid w:val="00192D61"/>
    <w:rsid w:val="00193428"/>
    <w:rsid w:val="00195A2E"/>
    <w:rsid w:val="00196F42"/>
    <w:rsid w:val="001A0C36"/>
    <w:rsid w:val="001A138C"/>
    <w:rsid w:val="001A2DA4"/>
    <w:rsid w:val="001A4804"/>
    <w:rsid w:val="001A6A96"/>
    <w:rsid w:val="001B006F"/>
    <w:rsid w:val="001B1E31"/>
    <w:rsid w:val="001B2127"/>
    <w:rsid w:val="001B2F3D"/>
    <w:rsid w:val="001C2053"/>
    <w:rsid w:val="001C29C5"/>
    <w:rsid w:val="001C30D7"/>
    <w:rsid w:val="001C4981"/>
    <w:rsid w:val="001C4C60"/>
    <w:rsid w:val="001C513D"/>
    <w:rsid w:val="001C5516"/>
    <w:rsid w:val="001C61B2"/>
    <w:rsid w:val="001C6247"/>
    <w:rsid w:val="001C6D1A"/>
    <w:rsid w:val="001C72C7"/>
    <w:rsid w:val="001C74EB"/>
    <w:rsid w:val="001C783C"/>
    <w:rsid w:val="001C7848"/>
    <w:rsid w:val="001D0136"/>
    <w:rsid w:val="001D0CCF"/>
    <w:rsid w:val="001D3804"/>
    <w:rsid w:val="001D5136"/>
    <w:rsid w:val="001D5758"/>
    <w:rsid w:val="001D6B9C"/>
    <w:rsid w:val="001D7B93"/>
    <w:rsid w:val="001E03CA"/>
    <w:rsid w:val="001E04BF"/>
    <w:rsid w:val="001E1FD2"/>
    <w:rsid w:val="001E32E1"/>
    <w:rsid w:val="001E4C57"/>
    <w:rsid w:val="001E53B2"/>
    <w:rsid w:val="001E5A37"/>
    <w:rsid w:val="001E5A40"/>
    <w:rsid w:val="001E6FC3"/>
    <w:rsid w:val="001E7B7D"/>
    <w:rsid w:val="001F156C"/>
    <w:rsid w:val="001F1C3B"/>
    <w:rsid w:val="001F2A4E"/>
    <w:rsid w:val="001F3311"/>
    <w:rsid w:val="001F6338"/>
    <w:rsid w:val="001F6719"/>
    <w:rsid w:val="001F7073"/>
    <w:rsid w:val="00200D74"/>
    <w:rsid w:val="002034F2"/>
    <w:rsid w:val="0020537E"/>
    <w:rsid w:val="00205706"/>
    <w:rsid w:val="00206DC9"/>
    <w:rsid w:val="00207C90"/>
    <w:rsid w:val="00212EC0"/>
    <w:rsid w:val="00212FA0"/>
    <w:rsid w:val="002159AE"/>
    <w:rsid w:val="0021679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5429"/>
    <w:rsid w:val="00236487"/>
    <w:rsid w:val="0023686E"/>
    <w:rsid w:val="002370C2"/>
    <w:rsid w:val="00237639"/>
    <w:rsid w:val="002376F4"/>
    <w:rsid w:val="00237F31"/>
    <w:rsid w:val="00240BAF"/>
    <w:rsid w:val="00240C86"/>
    <w:rsid w:val="002414B9"/>
    <w:rsid w:val="00241A67"/>
    <w:rsid w:val="0024254F"/>
    <w:rsid w:val="002439CD"/>
    <w:rsid w:val="00243F56"/>
    <w:rsid w:val="0024431A"/>
    <w:rsid w:val="00245D87"/>
    <w:rsid w:val="00245E1D"/>
    <w:rsid w:val="002467F1"/>
    <w:rsid w:val="00247DDA"/>
    <w:rsid w:val="0025009F"/>
    <w:rsid w:val="00251013"/>
    <w:rsid w:val="00260BA6"/>
    <w:rsid w:val="002637E4"/>
    <w:rsid w:val="00264100"/>
    <w:rsid w:val="00264779"/>
    <w:rsid w:val="00265622"/>
    <w:rsid w:val="0027008E"/>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82D"/>
    <w:rsid w:val="0028685D"/>
    <w:rsid w:val="00287AC2"/>
    <w:rsid w:val="00290018"/>
    <w:rsid w:val="00290A37"/>
    <w:rsid w:val="00290C40"/>
    <w:rsid w:val="00292FF8"/>
    <w:rsid w:val="002934D9"/>
    <w:rsid w:val="0029388D"/>
    <w:rsid w:val="00294227"/>
    <w:rsid w:val="002943DC"/>
    <w:rsid w:val="002945D1"/>
    <w:rsid w:val="00295E08"/>
    <w:rsid w:val="002973B5"/>
    <w:rsid w:val="002A13EF"/>
    <w:rsid w:val="002A27BC"/>
    <w:rsid w:val="002A2A70"/>
    <w:rsid w:val="002A3A06"/>
    <w:rsid w:val="002A3C05"/>
    <w:rsid w:val="002A4240"/>
    <w:rsid w:val="002A4EDB"/>
    <w:rsid w:val="002B076C"/>
    <w:rsid w:val="002B0ABB"/>
    <w:rsid w:val="002B0F30"/>
    <w:rsid w:val="002B1795"/>
    <w:rsid w:val="002B1DE8"/>
    <w:rsid w:val="002B1FE8"/>
    <w:rsid w:val="002B4264"/>
    <w:rsid w:val="002B449A"/>
    <w:rsid w:val="002B52C2"/>
    <w:rsid w:val="002B5AC2"/>
    <w:rsid w:val="002B616F"/>
    <w:rsid w:val="002B75AB"/>
    <w:rsid w:val="002B7C89"/>
    <w:rsid w:val="002C053E"/>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4817"/>
    <w:rsid w:val="002D5433"/>
    <w:rsid w:val="002D5E68"/>
    <w:rsid w:val="002D6B44"/>
    <w:rsid w:val="002D751C"/>
    <w:rsid w:val="002E0883"/>
    <w:rsid w:val="002E1214"/>
    <w:rsid w:val="002E13B4"/>
    <w:rsid w:val="002E1932"/>
    <w:rsid w:val="002E3EFB"/>
    <w:rsid w:val="002E6386"/>
    <w:rsid w:val="002E6AA9"/>
    <w:rsid w:val="002E7498"/>
    <w:rsid w:val="002F17CF"/>
    <w:rsid w:val="002F1867"/>
    <w:rsid w:val="002F1BB4"/>
    <w:rsid w:val="002F212E"/>
    <w:rsid w:val="002F2CEB"/>
    <w:rsid w:val="002F540E"/>
    <w:rsid w:val="002F68A0"/>
    <w:rsid w:val="002F6ECF"/>
    <w:rsid w:val="002F7198"/>
    <w:rsid w:val="002F7B54"/>
    <w:rsid w:val="002F7E6E"/>
    <w:rsid w:val="003007A4"/>
    <w:rsid w:val="00301078"/>
    <w:rsid w:val="0030188B"/>
    <w:rsid w:val="003024FC"/>
    <w:rsid w:val="003029B9"/>
    <w:rsid w:val="00302C22"/>
    <w:rsid w:val="00304C61"/>
    <w:rsid w:val="003053BA"/>
    <w:rsid w:val="00305F3C"/>
    <w:rsid w:val="003060D0"/>
    <w:rsid w:val="003100DB"/>
    <w:rsid w:val="00310248"/>
    <w:rsid w:val="0031087C"/>
    <w:rsid w:val="003116AF"/>
    <w:rsid w:val="00311A46"/>
    <w:rsid w:val="003120E7"/>
    <w:rsid w:val="003136B0"/>
    <w:rsid w:val="00315F2A"/>
    <w:rsid w:val="00316787"/>
    <w:rsid w:val="00316F7F"/>
    <w:rsid w:val="0031788D"/>
    <w:rsid w:val="00317A07"/>
    <w:rsid w:val="003202F4"/>
    <w:rsid w:val="00320662"/>
    <w:rsid w:val="00322190"/>
    <w:rsid w:val="00322FB5"/>
    <w:rsid w:val="00325100"/>
    <w:rsid w:val="0033115F"/>
    <w:rsid w:val="00331D4B"/>
    <w:rsid w:val="0033235F"/>
    <w:rsid w:val="00332C28"/>
    <w:rsid w:val="00333F26"/>
    <w:rsid w:val="00334A43"/>
    <w:rsid w:val="00334B4F"/>
    <w:rsid w:val="00335776"/>
    <w:rsid w:val="00337AB4"/>
    <w:rsid w:val="00340755"/>
    <w:rsid w:val="00340B4B"/>
    <w:rsid w:val="00340F57"/>
    <w:rsid w:val="00341C34"/>
    <w:rsid w:val="00342BB8"/>
    <w:rsid w:val="00343AC6"/>
    <w:rsid w:val="003447A1"/>
    <w:rsid w:val="00344F7A"/>
    <w:rsid w:val="00345B5D"/>
    <w:rsid w:val="003460CE"/>
    <w:rsid w:val="003503BD"/>
    <w:rsid w:val="00350537"/>
    <w:rsid w:val="003514CD"/>
    <w:rsid w:val="00352EDB"/>
    <w:rsid w:val="00355FEE"/>
    <w:rsid w:val="00356492"/>
    <w:rsid w:val="00360686"/>
    <w:rsid w:val="003613CC"/>
    <w:rsid w:val="00363921"/>
    <w:rsid w:val="00365FBE"/>
    <w:rsid w:val="00367CAC"/>
    <w:rsid w:val="003710E7"/>
    <w:rsid w:val="00371FEB"/>
    <w:rsid w:val="00373E43"/>
    <w:rsid w:val="00373EB1"/>
    <w:rsid w:val="00374286"/>
    <w:rsid w:val="003743AF"/>
    <w:rsid w:val="00374CF9"/>
    <w:rsid w:val="00376917"/>
    <w:rsid w:val="00377A63"/>
    <w:rsid w:val="00380BD5"/>
    <w:rsid w:val="00382824"/>
    <w:rsid w:val="00384414"/>
    <w:rsid w:val="003847BA"/>
    <w:rsid w:val="0038480B"/>
    <w:rsid w:val="003876ED"/>
    <w:rsid w:val="00387884"/>
    <w:rsid w:val="00387885"/>
    <w:rsid w:val="00390642"/>
    <w:rsid w:val="00393C8E"/>
    <w:rsid w:val="0039467D"/>
    <w:rsid w:val="003956C9"/>
    <w:rsid w:val="0039678A"/>
    <w:rsid w:val="00396E79"/>
    <w:rsid w:val="003A0EA0"/>
    <w:rsid w:val="003A2E1E"/>
    <w:rsid w:val="003A3733"/>
    <w:rsid w:val="003A375A"/>
    <w:rsid w:val="003A3A47"/>
    <w:rsid w:val="003A4608"/>
    <w:rsid w:val="003A4BBD"/>
    <w:rsid w:val="003A4FF1"/>
    <w:rsid w:val="003A5C1A"/>
    <w:rsid w:val="003A5E12"/>
    <w:rsid w:val="003A6D28"/>
    <w:rsid w:val="003B0986"/>
    <w:rsid w:val="003B0FD0"/>
    <w:rsid w:val="003B1576"/>
    <w:rsid w:val="003B41F8"/>
    <w:rsid w:val="003B4E9D"/>
    <w:rsid w:val="003C2661"/>
    <w:rsid w:val="003C3D85"/>
    <w:rsid w:val="003C43E4"/>
    <w:rsid w:val="003C456F"/>
    <w:rsid w:val="003C5D89"/>
    <w:rsid w:val="003C7639"/>
    <w:rsid w:val="003D0CF6"/>
    <w:rsid w:val="003D0FA4"/>
    <w:rsid w:val="003D10B1"/>
    <w:rsid w:val="003D1250"/>
    <w:rsid w:val="003D3325"/>
    <w:rsid w:val="003D4F29"/>
    <w:rsid w:val="003E002A"/>
    <w:rsid w:val="003E118D"/>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498D"/>
    <w:rsid w:val="003F5FC4"/>
    <w:rsid w:val="003F6E55"/>
    <w:rsid w:val="003F7A2A"/>
    <w:rsid w:val="0040061E"/>
    <w:rsid w:val="00402B3D"/>
    <w:rsid w:val="00402EE3"/>
    <w:rsid w:val="00403F8F"/>
    <w:rsid w:val="004045C6"/>
    <w:rsid w:val="00404C0E"/>
    <w:rsid w:val="00405CBA"/>
    <w:rsid w:val="00406AD9"/>
    <w:rsid w:val="00406F1B"/>
    <w:rsid w:val="004077D1"/>
    <w:rsid w:val="00407DB8"/>
    <w:rsid w:val="00410C42"/>
    <w:rsid w:val="00412A8B"/>
    <w:rsid w:val="00412DFF"/>
    <w:rsid w:val="00413BF6"/>
    <w:rsid w:val="00415C3C"/>
    <w:rsid w:val="004167F2"/>
    <w:rsid w:val="004174D7"/>
    <w:rsid w:val="00420CBD"/>
    <w:rsid w:val="00421A9D"/>
    <w:rsid w:val="00422DC9"/>
    <w:rsid w:val="00423208"/>
    <w:rsid w:val="00423403"/>
    <w:rsid w:val="00423515"/>
    <w:rsid w:val="004246A8"/>
    <w:rsid w:val="004250FF"/>
    <w:rsid w:val="004267CA"/>
    <w:rsid w:val="00426B96"/>
    <w:rsid w:val="00430CFF"/>
    <w:rsid w:val="00431326"/>
    <w:rsid w:val="00431924"/>
    <w:rsid w:val="00432A10"/>
    <w:rsid w:val="004340AA"/>
    <w:rsid w:val="00436BDD"/>
    <w:rsid w:val="00436F2C"/>
    <w:rsid w:val="004400A8"/>
    <w:rsid w:val="00440494"/>
    <w:rsid w:val="00441232"/>
    <w:rsid w:val="00441FAB"/>
    <w:rsid w:val="00442C8E"/>
    <w:rsid w:val="00443389"/>
    <w:rsid w:val="00444ACA"/>
    <w:rsid w:val="00446532"/>
    <w:rsid w:val="00450850"/>
    <w:rsid w:val="00452E0D"/>
    <w:rsid w:val="004539E6"/>
    <w:rsid w:val="00453DA7"/>
    <w:rsid w:val="00454F95"/>
    <w:rsid w:val="0045608A"/>
    <w:rsid w:val="00457F39"/>
    <w:rsid w:val="0046080F"/>
    <w:rsid w:val="0046097C"/>
    <w:rsid w:val="00460EAF"/>
    <w:rsid w:val="00460FF6"/>
    <w:rsid w:val="004611C5"/>
    <w:rsid w:val="00461AD8"/>
    <w:rsid w:val="00461D5D"/>
    <w:rsid w:val="00463ECB"/>
    <w:rsid w:val="0046660F"/>
    <w:rsid w:val="00467383"/>
    <w:rsid w:val="00467805"/>
    <w:rsid w:val="004700BD"/>
    <w:rsid w:val="00470579"/>
    <w:rsid w:val="00470FF7"/>
    <w:rsid w:val="004721E2"/>
    <w:rsid w:val="00473C8A"/>
    <w:rsid w:val="004762A6"/>
    <w:rsid w:val="00476315"/>
    <w:rsid w:val="004763E9"/>
    <w:rsid w:val="00476542"/>
    <w:rsid w:val="00477C98"/>
    <w:rsid w:val="00477DE9"/>
    <w:rsid w:val="00480B77"/>
    <w:rsid w:val="00481222"/>
    <w:rsid w:val="0048219E"/>
    <w:rsid w:val="004825D4"/>
    <w:rsid w:val="00482F4D"/>
    <w:rsid w:val="004841E8"/>
    <w:rsid w:val="00486417"/>
    <w:rsid w:val="00486548"/>
    <w:rsid w:val="00487232"/>
    <w:rsid w:val="00490ADD"/>
    <w:rsid w:val="00490C00"/>
    <w:rsid w:val="00490EB7"/>
    <w:rsid w:val="00491034"/>
    <w:rsid w:val="0049197D"/>
    <w:rsid w:val="00491A0B"/>
    <w:rsid w:val="00492540"/>
    <w:rsid w:val="0049267C"/>
    <w:rsid w:val="00492D21"/>
    <w:rsid w:val="004944E0"/>
    <w:rsid w:val="0049510C"/>
    <w:rsid w:val="00496B48"/>
    <w:rsid w:val="00497130"/>
    <w:rsid w:val="004A05F9"/>
    <w:rsid w:val="004A0604"/>
    <w:rsid w:val="004A0CCE"/>
    <w:rsid w:val="004A1E3C"/>
    <w:rsid w:val="004A34F8"/>
    <w:rsid w:val="004A3FAA"/>
    <w:rsid w:val="004A465D"/>
    <w:rsid w:val="004A601B"/>
    <w:rsid w:val="004A6A2D"/>
    <w:rsid w:val="004A7847"/>
    <w:rsid w:val="004B0135"/>
    <w:rsid w:val="004B2490"/>
    <w:rsid w:val="004B2717"/>
    <w:rsid w:val="004B319E"/>
    <w:rsid w:val="004B35AF"/>
    <w:rsid w:val="004B3D9E"/>
    <w:rsid w:val="004B54FF"/>
    <w:rsid w:val="004B5D06"/>
    <w:rsid w:val="004B6A97"/>
    <w:rsid w:val="004B6BEE"/>
    <w:rsid w:val="004B7D52"/>
    <w:rsid w:val="004C010A"/>
    <w:rsid w:val="004C0F8A"/>
    <w:rsid w:val="004C1E24"/>
    <w:rsid w:val="004C5E27"/>
    <w:rsid w:val="004C5E70"/>
    <w:rsid w:val="004C6121"/>
    <w:rsid w:val="004C6447"/>
    <w:rsid w:val="004C7E19"/>
    <w:rsid w:val="004D1A7F"/>
    <w:rsid w:val="004D1BC1"/>
    <w:rsid w:val="004D2365"/>
    <w:rsid w:val="004D2797"/>
    <w:rsid w:val="004D2850"/>
    <w:rsid w:val="004D2EBD"/>
    <w:rsid w:val="004D4B75"/>
    <w:rsid w:val="004D6124"/>
    <w:rsid w:val="004D7332"/>
    <w:rsid w:val="004E0AF9"/>
    <w:rsid w:val="004E1A11"/>
    <w:rsid w:val="004E3739"/>
    <w:rsid w:val="004E3B3C"/>
    <w:rsid w:val="004E3C0A"/>
    <w:rsid w:val="004E438C"/>
    <w:rsid w:val="004E6D17"/>
    <w:rsid w:val="004E7B20"/>
    <w:rsid w:val="004F0013"/>
    <w:rsid w:val="004F0A4F"/>
    <w:rsid w:val="004F1E10"/>
    <w:rsid w:val="004F20B4"/>
    <w:rsid w:val="004F388E"/>
    <w:rsid w:val="004F458B"/>
    <w:rsid w:val="004F5AFB"/>
    <w:rsid w:val="004F5D6C"/>
    <w:rsid w:val="004F7408"/>
    <w:rsid w:val="004F7574"/>
    <w:rsid w:val="005031B2"/>
    <w:rsid w:val="005033AD"/>
    <w:rsid w:val="00503758"/>
    <w:rsid w:val="00503B84"/>
    <w:rsid w:val="00503F9A"/>
    <w:rsid w:val="005057B3"/>
    <w:rsid w:val="005078AE"/>
    <w:rsid w:val="00510787"/>
    <w:rsid w:val="00510AF1"/>
    <w:rsid w:val="00510BCA"/>
    <w:rsid w:val="00510EAB"/>
    <w:rsid w:val="005115DE"/>
    <w:rsid w:val="0051222F"/>
    <w:rsid w:val="00512604"/>
    <w:rsid w:val="005146A6"/>
    <w:rsid w:val="00515C8D"/>
    <w:rsid w:val="005165AD"/>
    <w:rsid w:val="00517320"/>
    <w:rsid w:val="00517B40"/>
    <w:rsid w:val="00517C4C"/>
    <w:rsid w:val="0052282E"/>
    <w:rsid w:val="00523E44"/>
    <w:rsid w:val="00524151"/>
    <w:rsid w:val="00525778"/>
    <w:rsid w:val="005259AD"/>
    <w:rsid w:val="00526D2A"/>
    <w:rsid w:val="00526F58"/>
    <w:rsid w:val="00530959"/>
    <w:rsid w:val="00533185"/>
    <w:rsid w:val="005334A8"/>
    <w:rsid w:val="005337D5"/>
    <w:rsid w:val="00533C65"/>
    <w:rsid w:val="00534A83"/>
    <w:rsid w:val="00535A24"/>
    <w:rsid w:val="00536377"/>
    <w:rsid w:val="00537117"/>
    <w:rsid w:val="0054176B"/>
    <w:rsid w:val="005420E4"/>
    <w:rsid w:val="005424B0"/>
    <w:rsid w:val="0054323E"/>
    <w:rsid w:val="005439AB"/>
    <w:rsid w:val="00543C04"/>
    <w:rsid w:val="005456C1"/>
    <w:rsid w:val="0054605A"/>
    <w:rsid w:val="00546561"/>
    <w:rsid w:val="00546CB4"/>
    <w:rsid w:val="00547018"/>
    <w:rsid w:val="005502F3"/>
    <w:rsid w:val="005512AF"/>
    <w:rsid w:val="005515EF"/>
    <w:rsid w:val="0055177A"/>
    <w:rsid w:val="00552D3A"/>
    <w:rsid w:val="00553767"/>
    <w:rsid w:val="005537A0"/>
    <w:rsid w:val="005542B3"/>
    <w:rsid w:val="00555166"/>
    <w:rsid w:val="00555403"/>
    <w:rsid w:val="005554E4"/>
    <w:rsid w:val="00556758"/>
    <w:rsid w:val="00556AE9"/>
    <w:rsid w:val="00557CD8"/>
    <w:rsid w:val="00565BA6"/>
    <w:rsid w:val="0057026B"/>
    <w:rsid w:val="00570632"/>
    <w:rsid w:val="00571A84"/>
    <w:rsid w:val="005725B3"/>
    <w:rsid w:val="00572BA7"/>
    <w:rsid w:val="00572DFD"/>
    <w:rsid w:val="00572FF1"/>
    <w:rsid w:val="005757BC"/>
    <w:rsid w:val="00575937"/>
    <w:rsid w:val="0057727D"/>
    <w:rsid w:val="00577885"/>
    <w:rsid w:val="00580204"/>
    <w:rsid w:val="00580A52"/>
    <w:rsid w:val="00580C1F"/>
    <w:rsid w:val="0058141E"/>
    <w:rsid w:val="00581503"/>
    <w:rsid w:val="0058191B"/>
    <w:rsid w:val="00581D2C"/>
    <w:rsid w:val="0058229A"/>
    <w:rsid w:val="005825CE"/>
    <w:rsid w:val="005829C5"/>
    <w:rsid w:val="005842BD"/>
    <w:rsid w:val="00584A6A"/>
    <w:rsid w:val="00587803"/>
    <w:rsid w:val="0059038A"/>
    <w:rsid w:val="00590DC4"/>
    <w:rsid w:val="005913E5"/>
    <w:rsid w:val="00593E39"/>
    <w:rsid w:val="005940FE"/>
    <w:rsid w:val="005946D9"/>
    <w:rsid w:val="00595766"/>
    <w:rsid w:val="005958C8"/>
    <w:rsid w:val="005968DA"/>
    <w:rsid w:val="00597381"/>
    <w:rsid w:val="005A08E3"/>
    <w:rsid w:val="005A1797"/>
    <w:rsid w:val="005A21D5"/>
    <w:rsid w:val="005A2FAF"/>
    <w:rsid w:val="005A77FE"/>
    <w:rsid w:val="005A7B26"/>
    <w:rsid w:val="005B008D"/>
    <w:rsid w:val="005B01BD"/>
    <w:rsid w:val="005B058E"/>
    <w:rsid w:val="005B0B24"/>
    <w:rsid w:val="005B1AA0"/>
    <w:rsid w:val="005B24C1"/>
    <w:rsid w:val="005B2B06"/>
    <w:rsid w:val="005B4279"/>
    <w:rsid w:val="005B4BD9"/>
    <w:rsid w:val="005B4D17"/>
    <w:rsid w:val="005B4DD8"/>
    <w:rsid w:val="005B6B07"/>
    <w:rsid w:val="005B7248"/>
    <w:rsid w:val="005C020B"/>
    <w:rsid w:val="005C0307"/>
    <w:rsid w:val="005C20F4"/>
    <w:rsid w:val="005C29D1"/>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B6D"/>
    <w:rsid w:val="005E01B2"/>
    <w:rsid w:val="005E034B"/>
    <w:rsid w:val="005E243B"/>
    <w:rsid w:val="005E2D26"/>
    <w:rsid w:val="005E473A"/>
    <w:rsid w:val="005E5640"/>
    <w:rsid w:val="005F1930"/>
    <w:rsid w:val="005F210B"/>
    <w:rsid w:val="005F27D9"/>
    <w:rsid w:val="005F2BA1"/>
    <w:rsid w:val="005F5B19"/>
    <w:rsid w:val="005F5F6F"/>
    <w:rsid w:val="005F70D9"/>
    <w:rsid w:val="005F7445"/>
    <w:rsid w:val="005F7925"/>
    <w:rsid w:val="0060023C"/>
    <w:rsid w:val="0060068C"/>
    <w:rsid w:val="00600C5B"/>
    <w:rsid w:val="00601177"/>
    <w:rsid w:val="006020B4"/>
    <w:rsid w:val="00602152"/>
    <w:rsid w:val="006022F1"/>
    <w:rsid w:val="0060278D"/>
    <w:rsid w:val="0060336F"/>
    <w:rsid w:val="00603756"/>
    <w:rsid w:val="00603CBF"/>
    <w:rsid w:val="0060674B"/>
    <w:rsid w:val="00611536"/>
    <w:rsid w:val="00611B2E"/>
    <w:rsid w:val="00612943"/>
    <w:rsid w:val="00614D27"/>
    <w:rsid w:val="00615B94"/>
    <w:rsid w:val="0061636F"/>
    <w:rsid w:val="00616F6A"/>
    <w:rsid w:val="00616FCB"/>
    <w:rsid w:val="00617189"/>
    <w:rsid w:val="006171F4"/>
    <w:rsid w:val="00621145"/>
    <w:rsid w:val="00621EA0"/>
    <w:rsid w:val="00623527"/>
    <w:rsid w:val="006246FC"/>
    <w:rsid w:val="0062574D"/>
    <w:rsid w:val="00625984"/>
    <w:rsid w:val="00626B87"/>
    <w:rsid w:val="00627E15"/>
    <w:rsid w:val="006302F7"/>
    <w:rsid w:val="00634DA1"/>
    <w:rsid w:val="00634DC6"/>
    <w:rsid w:val="006356FA"/>
    <w:rsid w:val="00635BCD"/>
    <w:rsid w:val="00636278"/>
    <w:rsid w:val="00636491"/>
    <w:rsid w:val="006367E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93A"/>
    <w:rsid w:val="0065576F"/>
    <w:rsid w:val="0065666E"/>
    <w:rsid w:val="00657E20"/>
    <w:rsid w:val="00657E57"/>
    <w:rsid w:val="00657EF6"/>
    <w:rsid w:val="00662127"/>
    <w:rsid w:val="006622A8"/>
    <w:rsid w:val="0066430D"/>
    <w:rsid w:val="006644EA"/>
    <w:rsid w:val="00664612"/>
    <w:rsid w:val="0066754C"/>
    <w:rsid w:val="00670960"/>
    <w:rsid w:val="00671044"/>
    <w:rsid w:val="00671DA3"/>
    <w:rsid w:val="006725C5"/>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BB"/>
    <w:rsid w:val="0068390B"/>
    <w:rsid w:val="00684545"/>
    <w:rsid w:val="0068560C"/>
    <w:rsid w:val="00685C70"/>
    <w:rsid w:val="00687618"/>
    <w:rsid w:val="00687CE3"/>
    <w:rsid w:val="00690474"/>
    <w:rsid w:val="00690A46"/>
    <w:rsid w:val="00691107"/>
    <w:rsid w:val="00691D51"/>
    <w:rsid w:val="00692F45"/>
    <w:rsid w:val="00694B1A"/>
    <w:rsid w:val="00694F7E"/>
    <w:rsid w:val="006954D3"/>
    <w:rsid w:val="00695F65"/>
    <w:rsid w:val="00696854"/>
    <w:rsid w:val="00696C2D"/>
    <w:rsid w:val="0069748B"/>
    <w:rsid w:val="006A0903"/>
    <w:rsid w:val="006A2A60"/>
    <w:rsid w:val="006A2ACB"/>
    <w:rsid w:val="006A3438"/>
    <w:rsid w:val="006A4CA2"/>
    <w:rsid w:val="006A52AF"/>
    <w:rsid w:val="006A5976"/>
    <w:rsid w:val="006A6727"/>
    <w:rsid w:val="006A6E44"/>
    <w:rsid w:val="006B12F4"/>
    <w:rsid w:val="006B14B6"/>
    <w:rsid w:val="006B2783"/>
    <w:rsid w:val="006B3FAB"/>
    <w:rsid w:val="006B5ED6"/>
    <w:rsid w:val="006B663B"/>
    <w:rsid w:val="006B6B0D"/>
    <w:rsid w:val="006C14B8"/>
    <w:rsid w:val="006C269C"/>
    <w:rsid w:val="006C3607"/>
    <w:rsid w:val="006C585C"/>
    <w:rsid w:val="006C5C6D"/>
    <w:rsid w:val="006C5F13"/>
    <w:rsid w:val="006C6E0D"/>
    <w:rsid w:val="006C7124"/>
    <w:rsid w:val="006D0632"/>
    <w:rsid w:val="006D2238"/>
    <w:rsid w:val="006D3AF4"/>
    <w:rsid w:val="006D4812"/>
    <w:rsid w:val="006D4CA9"/>
    <w:rsid w:val="006D4E50"/>
    <w:rsid w:val="006D6218"/>
    <w:rsid w:val="006D6538"/>
    <w:rsid w:val="006D6E1A"/>
    <w:rsid w:val="006E0433"/>
    <w:rsid w:val="006E071B"/>
    <w:rsid w:val="006E0D95"/>
    <w:rsid w:val="006E0F01"/>
    <w:rsid w:val="006E151E"/>
    <w:rsid w:val="006E28A8"/>
    <w:rsid w:val="006E2A6A"/>
    <w:rsid w:val="006E32E5"/>
    <w:rsid w:val="006E409E"/>
    <w:rsid w:val="006E687F"/>
    <w:rsid w:val="006E73FE"/>
    <w:rsid w:val="006F2296"/>
    <w:rsid w:val="006F2B9B"/>
    <w:rsid w:val="006F30FC"/>
    <w:rsid w:val="006F3257"/>
    <w:rsid w:val="006F3E9D"/>
    <w:rsid w:val="006F3FC9"/>
    <w:rsid w:val="006F57E9"/>
    <w:rsid w:val="006F5CFF"/>
    <w:rsid w:val="006F6115"/>
    <w:rsid w:val="0070065D"/>
    <w:rsid w:val="00701795"/>
    <w:rsid w:val="00702A97"/>
    <w:rsid w:val="00702E0A"/>
    <w:rsid w:val="00702E63"/>
    <w:rsid w:val="00704170"/>
    <w:rsid w:val="0070464F"/>
    <w:rsid w:val="00704B7C"/>
    <w:rsid w:val="00705C6E"/>
    <w:rsid w:val="00705D39"/>
    <w:rsid w:val="00706418"/>
    <w:rsid w:val="007072CD"/>
    <w:rsid w:val="00707BD6"/>
    <w:rsid w:val="00710939"/>
    <w:rsid w:val="00711962"/>
    <w:rsid w:val="00712887"/>
    <w:rsid w:val="00712A8E"/>
    <w:rsid w:val="00712F47"/>
    <w:rsid w:val="0071317E"/>
    <w:rsid w:val="0071376F"/>
    <w:rsid w:val="00721219"/>
    <w:rsid w:val="0072464B"/>
    <w:rsid w:val="00724D12"/>
    <w:rsid w:val="007264A7"/>
    <w:rsid w:val="00726BA8"/>
    <w:rsid w:val="007273F8"/>
    <w:rsid w:val="00727940"/>
    <w:rsid w:val="00731E53"/>
    <w:rsid w:val="00733092"/>
    <w:rsid w:val="00733164"/>
    <w:rsid w:val="007335F9"/>
    <w:rsid w:val="00733939"/>
    <w:rsid w:val="0073401D"/>
    <w:rsid w:val="00734248"/>
    <w:rsid w:val="00734D9A"/>
    <w:rsid w:val="00734DF5"/>
    <w:rsid w:val="00735B62"/>
    <w:rsid w:val="00736511"/>
    <w:rsid w:val="00736AA7"/>
    <w:rsid w:val="00736F7D"/>
    <w:rsid w:val="007377A8"/>
    <w:rsid w:val="00737955"/>
    <w:rsid w:val="00740351"/>
    <w:rsid w:val="007419A4"/>
    <w:rsid w:val="00741A26"/>
    <w:rsid w:val="00741B05"/>
    <w:rsid w:val="00743374"/>
    <w:rsid w:val="00743A16"/>
    <w:rsid w:val="007441B1"/>
    <w:rsid w:val="00744DF6"/>
    <w:rsid w:val="0074531D"/>
    <w:rsid w:val="007455AA"/>
    <w:rsid w:val="007455EF"/>
    <w:rsid w:val="007467BF"/>
    <w:rsid w:val="00747850"/>
    <w:rsid w:val="0075162F"/>
    <w:rsid w:val="00754365"/>
    <w:rsid w:val="00755DFE"/>
    <w:rsid w:val="007578EE"/>
    <w:rsid w:val="00761020"/>
    <w:rsid w:val="007614F0"/>
    <w:rsid w:val="0076185A"/>
    <w:rsid w:val="00762A1D"/>
    <w:rsid w:val="00762DF3"/>
    <w:rsid w:val="00762ED9"/>
    <w:rsid w:val="007638B3"/>
    <w:rsid w:val="0076665D"/>
    <w:rsid w:val="00766D26"/>
    <w:rsid w:val="007679C9"/>
    <w:rsid w:val="00767EEA"/>
    <w:rsid w:val="007708E1"/>
    <w:rsid w:val="0077332C"/>
    <w:rsid w:val="00773673"/>
    <w:rsid w:val="007739B6"/>
    <w:rsid w:val="00773A34"/>
    <w:rsid w:val="00774E37"/>
    <w:rsid w:val="0077531C"/>
    <w:rsid w:val="00776069"/>
    <w:rsid w:val="00776C0A"/>
    <w:rsid w:val="007779E4"/>
    <w:rsid w:val="00777CA3"/>
    <w:rsid w:val="00777D86"/>
    <w:rsid w:val="007817D8"/>
    <w:rsid w:val="00783F2B"/>
    <w:rsid w:val="00784231"/>
    <w:rsid w:val="0078432E"/>
    <w:rsid w:val="007870EC"/>
    <w:rsid w:val="00787593"/>
    <w:rsid w:val="007876F4"/>
    <w:rsid w:val="00787EB9"/>
    <w:rsid w:val="00790D7B"/>
    <w:rsid w:val="00791669"/>
    <w:rsid w:val="00792622"/>
    <w:rsid w:val="007930C3"/>
    <w:rsid w:val="007940B9"/>
    <w:rsid w:val="007950E9"/>
    <w:rsid w:val="00795A5C"/>
    <w:rsid w:val="00797219"/>
    <w:rsid w:val="0079743D"/>
    <w:rsid w:val="007A02B2"/>
    <w:rsid w:val="007A199D"/>
    <w:rsid w:val="007A4057"/>
    <w:rsid w:val="007A554D"/>
    <w:rsid w:val="007A58B1"/>
    <w:rsid w:val="007A630F"/>
    <w:rsid w:val="007A64A5"/>
    <w:rsid w:val="007A6858"/>
    <w:rsid w:val="007A6DB8"/>
    <w:rsid w:val="007A7AAB"/>
    <w:rsid w:val="007A7D08"/>
    <w:rsid w:val="007B103F"/>
    <w:rsid w:val="007B111E"/>
    <w:rsid w:val="007B1483"/>
    <w:rsid w:val="007B29F4"/>
    <w:rsid w:val="007B2AC5"/>
    <w:rsid w:val="007B30D9"/>
    <w:rsid w:val="007B36C4"/>
    <w:rsid w:val="007B5B50"/>
    <w:rsid w:val="007B5B8B"/>
    <w:rsid w:val="007B7FDB"/>
    <w:rsid w:val="007C00E0"/>
    <w:rsid w:val="007C03DD"/>
    <w:rsid w:val="007C2340"/>
    <w:rsid w:val="007C7783"/>
    <w:rsid w:val="007D13AE"/>
    <w:rsid w:val="007D3067"/>
    <w:rsid w:val="007D3CFE"/>
    <w:rsid w:val="007D3DAC"/>
    <w:rsid w:val="007D4008"/>
    <w:rsid w:val="007D5E67"/>
    <w:rsid w:val="007D6261"/>
    <w:rsid w:val="007D6962"/>
    <w:rsid w:val="007D6FC6"/>
    <w:rsid w:val="007D754D"/>
    <w:rsid w:val="007E04C0"/>
    <w:rsid w:val="007E1C2A"/>
    <w:rsid w:val="007E20A6"/>
    <w:rsid w:val="007E236F"/>
    <w:rsid w:val="007E319A"/>
    <w:rsid w:val="007E3387"/>
    <w:rsid w:val="007E3DAE"/>
    <w:rsid w:val="007E4256"/>
    <w:rsid w:val="007E55CC"/>
    <w:rsid w:val="007E57A3"/>
    <w:rsid w:val="007E7209"/>
    <w:rsid w:val="007E77ED"/>
    <w:rsid w:val="007F0827"/>
    <w:rsid w:val="007F20C7"/>
    <w:rsid w:val="007F35D5"/>
    <w:rsid w:val="007F3999"/>
    <w:rsid w:val="007F3B33"/>
    <w:rsid w:val="007F51DD"/>
    <w:rsid w:val="007F5816"/>
    <w:rsid w:val="007F69A4"/>
    <w:rsid w:val="007F75FE"/>
    <w:rsid w:val="007F78B6"/>
    <w:rsid w:val="007F7946"/>
    <w:rsid w:val="0080148F"/>
    <w:rsid w:val="008021CD"/>
    <w:rsid w:val="00802A1D"/>
    <w:rsid w:val="00803376"/>
    <w:rsid w:val="00803AA6"/>
    <w:rsid w:val="00804827"/>
    <w:rsid w:val="0080589A"/>
    <w:rsid w:val="00806C32"/>
    <w:rsid w:val="00811815"/>
    <w:rsid w:val="00813398"/>
    <w:rsid w:val="00814086"/>
    <w:rsid w:val="00814D24"/>
    <w:rsid w:val="00814E34"/>
    <w:rsid w:val="00814F49"/>
    <w:rsid w:val="00815FC0"/>
    <w:rsid w:val="00817415"/>
    <w:rsid w:val="00817CA4"/>
    <w:rsid w:val="00817FC7"/>
    <w:rsid w:val="00820104"/>
    <w:rsid w:val="0082122B"/>
    <w:rsid w:val="0082145A"/>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35F93"/>
    <w:rsid w:val="0083769C"/>
    <w:rsid w:val="008415F3"/>
    <w:rsid w:val="0084220D"/>
    <w:rsid w:val="008423B9"/>
    <w:rsid w:val="00843278"/>
    <w:rsid w:val="00844354"/>
    <w:rsid w:val="00845411"/>
    <w:rsid w:val="0084703B"/>
    <w:rsid w:val="008505A8"/>
    <w:rsid w:val="008511F2"/>
    <w:rsid w:val="008512A2"/>
    <w:rsid w:val="0085191B"/>
    <w:rsid w:val="0085260B"/>
    <w:rsid w:val="008538D7"/>
    <w:rsid w:val="0085453F"/>
    <w:rsid w:val="0085599B"/>
    <w:rsid w:val="0085772B"/>
    <w:rsid w:val="0086243E"/>
    <w:rsid w:val="0086299F"/>
    <w:rsid w:val="00862E5B"/>
    <w:rsid w:val="0086361B"/>
    <w:rsid w:val="00863870"/>
    <w:rsid w:val="008644EB"/>
    <w:rsid w:val="00864B4B"/>
    <w:rsid w:val="008660AF"/>
    <w:rsid w:val="00866B99"/>
    <w:rsid w:val="0086709F"/>
    <w:rsid w:val="00867775"/>
    <w:rsid w:val="00870532"/>
    <w:rsid w:val="0087210C"/>
    <w:rsid w:val="008732FB"/>
    <w:rsid w:val="00874128"/>
    <w:rsid w:val="008746A3"/>
    <w:rsid w:val="00874874"/>
    <w:rsid w:val="0087598C"/>
    <w:rsid w:val="008770A4"/>
    <w:rsid w:val="008773FA"/>
    <w:rsid w:val="008814DC"/>
    <w:rsid w:val="00881E76"/>
    <w:rsid w:val="008824E1"/>
    <w:rsid w:val="00882C85"/>
    <w:rsid w:val="00884186"/>
    <w:rsid w:val="00886953"/>
    <w:rsid w:val="008877BE"/>
    <w:rsid w:val="00890E64"/>
    <w:rsid w:val="00892693"/>
    <w:rsid w:val="008933C8"/>
    <w:rsid w:val="00893DA2"/>
    <w:rsid w:val="008951D8"/>
    <w:rsid w:val="0089564D"/>
    <w:rsid w:val="00895A53"/>
    <w:rsid w:val="00896639"/>
    <w:rsid w:val="0089691D"/>
    <w:rsid w:val="008977F2"/>
    <w:rsid w:val="008A0B43"/>
    <w:rsid w:val="008A10C1"/>
    <w:rsid w:val="008A1249"/>
    <w:rsid w:val="008A5FD6"/>
    <w:rsid w:val="008B0036"/>
    <w:rsid w:val="008B0C9D"/>
    <w:rsid w:val="008B193D"/>
    <w:rsid w:val="008B1E3C"/>
    <w:rsid w:val="008B3920"/>
    <w:rsid w:val="008B4298"/>
    <w:rsid w:val="008B46F6"/>
    <w:rsid w:val="008B701B"/>
    <w:rsid w:val="008C01B6"/>
    <w:rsid w:val="008C03E5"/>
    <w:rsid w:val="008C057C"/>
    <w:rsid w:val="008C12DF"/>
    <w:rsid w:val="008C216F"/>
    <w:rsid w:val="008C325A"/>
    <w:rsid w:val="008C4171"/>
    <w:rsid w:val="008C4939"/>
    <w:rsid w:val="008C56C3"/>
    <w:rsid w:val="008C5A6B"/>
    <w:rsid w:val="008C6575"/>
    <w:rsid w:val="008D01F5"/>
    <w:rsid w:val="008D0942"/>
    <w:rsid w:val="008D199A"/>
    <w:rsid w:val="008D2946"/>
    <w:rsid w:val="008D4594"/>
    <w:rsid w:val="008D5642"/>
    <w:rsid w:val="008D56DB"/>
    <w:rsid w:val="008D5CCF"/>
    <w:rsid w:val="008D6788"/>
    <w:rsid w:val="008D6C3E"/>
    <w:rsid w:val="008D79C8"/>
    <w:rsid w:val="008E003D"/>
    <w:rsid w:val="008E0750"/>
    <w:rsid w:val="008E2AF3"/>
    <w:rsid w:val="008E2CEC"/>
    <w:rsid w:val="008E3062"/>
    <w:rsid w:val="008E373B"/>
    <w:rsid w:val="008E3A1F"/>
    <w:rsid w:val="008E4064"/>
    <w:rsid w:val="008E467C"/>
    <w:rsid w:val="008E477D"/>
    <w:rsid w:val="008E5EF6"/>
    <w:rsid w:val="008E66E8"/>
    <w:rsid w:val="008E6B42"/>
    <w:rsid w:val="008E7241"/>
    <w:rsid w:val="008E725E"/>
    <w:rsid w:val="008E7936"/>
    <w:rsid w:val="008F050C"/>
    <w:rsid w:val="008F08D8"/>
    <w:rsid w:val="008F096E"/>
    <w:rsid w:val="008F0D66"/>
    <w:rsid w:val="008F18B4"/>
    <w:rsid w:val="008F24EE"/>
    <w:rsid w:val="008F45B8"/>
    <w:rsid w:val="008F4D11"/>
    <w:rsid w:val="008F5AE1"/>
    <w:rsid w:val="008F6A28"/>
    <w:rsid w:val="0090181D"/>
    <w:rsid w:val="00901A7B"/>
    <w:rsid w:val="00901F19"/>
    <w:rsid w:val="00901FCC"/>
    <w:rsid w:val="00903E02"/>
    <w:rsid w:val="00904F58"/>
    <w:rsid w:val="0090543B"/>
    <w:rsid w:val="00906658"/>
    <w:rsid w:val="00907001"/>
    <w:rsid w:val="0090737A"/>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35AD"/>
    <w:rsid w:val="0092728C"/>
    <w:rsid w:val="0092789B"/>
    <w:rsid w:val="00930D7C"/>
    <w:rsid w:val="00931743"/>
    <w:rsid w:val="00931A3D"/>
    <w:rsid w:val="00931B0C"/>
    <w:rsid w:val="00932A57"/>
    <w:rsid w:val="009332B3"/>
    <w:rsid w:val="00933434"/>
    <w:rsid w:val="00934431"/>
    <w:rsid w:val="00935485"/>
    <w:rsid w:val="0093551E"/>
    <w:rsid w:val="00937742"/>
    <w:rsid w:val="00937A30"/>
    <w:rsid w:val="0094037F"/>
    <w:rsid w:val="00940759"/>
    <w:rsid w:val="009408A9"/>
    <w:rsid w:val="00940C6E"/>
    <w:rsid w:val="00941DF3"/>
    <w:rsid w:val="009427EE"/>
    <w:rsid w:val="00942B66"/>
    <w:rsid w:val="00942ECF"/>
    <w:rsid w:val="00942F8E"/>
    <w:rsid w:val="00943B87"/>
    <w:rsid w:val="0094562D"/>
    <w:rsid w:val="00946059"/>
    <w:rsid w:val="0094610A"/>
    <w:rsid w:val="0094620B"/>
    <w:rsid w:val="00947FBE"/>
    <w:rsid w:val="00950287"/>
    <w:rsid w:val="009508D2"/>
    <w:rsid w:val="00951D4B"/>
    <w:rsid w:val="00952209"/>
    <w:rsid w:val="00952967"/>
    <w:rsid w:val="00954033"/>
    <w:rsid w:val="009568DF"/>
    <w:rsid w:val="00957B1C"/>
    <w:rsid w:val="00961AED"/>
    <w:rsid w:val="00962470"/>
    <w:rsid w:val="009631DC"/>
    <w:rsid w:val="0096421B"/>
    <w:rsid w:val="00964479"/>
    <w:rsid w:val="009646EB"/>
    <w:rsid w:val="00964CA8"/>
    <w:rsid w:val="009652C5"/>
    <w:rsid w:val="00965DFA"/>
    <w:rsid w:val="00966CC0"/>
    <w:rsid w:val="00971078"/>
    <w:rsid w:val="00971C1E"/>
    <w:rsid w:val="00974171"/>
    <w:rsid w:val="00976750"/>
    <w:rsid w:val="00977192"/>
    <w:rsid w:val="00980774"/>
    <w:rsid w:val="00983862"/>
    <w:rsid w:val="00983B76"/>
    <w:rsid w:val="00984321"/>
    <w:rsid w:val="00984400"/>
    <w:rsid w:val="00985156"/>
    <w:rsid w:val="0098530A"/>
    <w:rsid w:val="009858CB"/>
    <w:rsid w:val="00986537"/>
    <w:rsid w:val="00991197"/>
    <w:rsid w:val="0099227C"/>
    <w:rsid w:val="00992AC3"/>
    <w:rsid w:val="00992ACD"/>
    <w:rsid w:val="00992B82"/>
    <w:rsid w:val="00994F85"/>
    <w:rsid w:val="00995B9F"/>
    <w:rsid w:val="00996850"/>
    <w:rsid w:val="00996D87"/>
    <w:rsid w:val="0099748B"/>
    <w:rsid w:val="009A0102"/>
    <w:rsid w:val="009A086E"/>
    <w:rsid w:val="009A1923"/>
    <w:rsid w:val="009A1927"/>
    <w:rsid w:val="009A1C04"/>
    <w:rsid w:val="009A2099"/>
    <w:rsid w:val="009A2FE2"/>
    <w:rsid w:val="009A3A95"/>
    <w:rsid w:val="009A466D"/>
    <w:rsid w:val="009A49AF"/>
    <w:rsid w:val="009A54BE"/>
    <w:rsid w:val="009A658D"/>
    <w:rsid w:val="009A6950"/>
    <w:rsid w:val="009A78EF"/>
    <w:rsid w:val="009B109E"/>
    <w:rsid w:val="009B1585"/>
    <w:rsid w:val="009B4287"/>
    <w:rsid w:val="009B4568"/>
    <w:rsid w:val="009B4B23"/>
    <w:rsid w:val="009B683A"/>
    <w:rsid w:val="009B6BBD"/>
    <w:rsid w:val="009B7057"/>
    <w:rsid w:val="009B7263"/>
    <w:rsid w:val="009C05CD"/>
    <w:rsid w:val="009C18F5"/>
    <w:rsid w:val="009C2634"/>
    <w:rsid w:val="009C476B"/>
    <w:rsid w:val="009C5306"/>
    <w:rsid w:val="009C5E4B"/>
    <w:rsid w:val="009C71E6"/>
    <w:rsid w:val="009C7D78"/>
    <w:rsid w:val="009C7DFB"/>
    <w:rsid w:val="009D0473"/>
    <w:rsid w:val="009D0D87"/>
    <w:rsid w:val="009D17A2"/>
    <w:rsid w:val="009D1C8D"/>
    <w:rsid w:val="009D32D5"/>
    <w:rsid w:val="009D3F55"/>
    <w:rsid w:val="009D4ACF"/>
    <w:rsid w:val="009D4B06"/>
    <w:rsid w:val="009D5898"/>
    <w:rsid w:val="009D793A"/>
    <w:rsid w:val="009D7B2F"/>
    <w:rsid w:val="009D7DBB"/>
    <w:rsid w:val="009E0022"/>
    <w:rsid w:val="009E1590"/>
    <w:rsid w:val="009E1C12"/>
    <w:rsid w:val="009E1FA1"/>
    <w:rsid w:val="009E29BB"/>
    <w:rsid w:val="009E33CE"/>
    <w:rsid w:val="009E3B77"/>
    <w:rsid w:val="009E5383"/>
    <w:rsid w:val="009E5763"/>
    <w:rsid w:val="009E5A29"/>
    <w:rsid w:val="009E5ADE"/>
    <w:rsid w:val="009E70EF"/>
    <w:rsid w:val="009F0708"/>
    <w:rsid w:val="009F0E42"/>
    <w:rsid w:val="009F21EB"/>
    <w:rsid w:val="009F2DFC"/>
    <w:rsid w:val="009F6FCE"/>
    <w:rsid w:val="00A000F1"/>
    <w:rsid w:val="00A00106"/>
    <w:rsid w:val="00A0109C"/>
    <w:rsid w:val="00A019AF"/>
    <w:rsid w:val="00A01F34"/>
    <w:rsid w:val="00A02787"/>
    <w:rsid w:val="00A02D21"/>
    <w:rsid w:val="00A03134"/>
    <w:rsid w:val="00A03A53"/>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E8E"/>
    <w:rsid w:val="00A21EAA"/>
    <w:rsid w:val="00A2284F"/>
    <w:rsid w:val="00A22C28"/>
    <w:rsid w:val="00A235C1"/>
    <w:rsid w:val="00A259D1"/>
    <w:rsid w:val="00A25C0F"/>
    <w:rsid w:val="00A267D8"/>
    <w:rsid w:val="00A26C23"/>
    <w:rsid w:val="00A2783E"/>
    <w:rsid w:val="00A311A1"/>
    <w:rsid w:val="00A314F7"/>
    <w:rsid w:val="00A31E7D"/>
    <w:rsid w:val="00A324E6"/>
    <w:rsid w:val="00A32F42"/>
    <w:rsid w:val="00A34C65"/>
    <w:rsid w:val="00A357F0"/>
    <w:rsid w:val="00A3747D"/>
    <w:rsid w:val="00A37BE9"/>
    <w:rsid w:val="00A40B47"/>
    <w:rsid w:val="00A42437"/>
    <w:rsid w:val="00A42EE5"/>
    <w:rsid w:val="00A43107"/>
    <w:rsid w:val="00A43C52"/>
    <w:rsid w:val="00A454A8"/>
    <w:rsid w:val="00A46724"/>
    <w:rsid w:val="00A46882"/>
    <w:rsid w:val="00A47A9A"/>
    <w:rsid w:val="00A50021"/>
    <w:rsid w:val="00A50590"/>
    <w:rsid w:val="00A5491D"/>
    <w:rsid w:val="00A54CF9"/>
    <w:rsid w:val="00A5580E"/>
    <w:rsid w:val="00A57693"/>
    <w:rsid w:val="00A57779"/>
    <w:rsid w:val="00A578E3"/>
    <w:rsid w:val="00A60313"/>
    <w:rsid w:val="00A60CA3"/>
    <w:rsid w:val="00A616B0"/>
    <w:rsid w:val="00A6235C"/>
    <w:rsid w:val="00A62974"/>
    <w:rsid w:val="00A62BC0"/>
    <w:rsid w:val="00A62D07"/>
    <w:rsid w:val="00A63631"/>
    <w:rsid w:val="00A63DE9"/>
    <w:rsid w:val="00A64877"/>
    <w:rsid w:val="00A65BF3"/>
    <w:rsid w:val="00A65C6E"/>
    <w:rsid w:val="00A6608A"/>
    <w:rsid w:val="00A66C6B"/>
    <w:rsid w:val="00A67BC3"/>
    <w:rsid w:val="00A67CB1"/>
    <w:rsid w:val="00A67E0D"/>
    <w:rsid w:val="00A70C49"/>
    <w:rsid w:val="00A70E09"/>
    <w:rsid w:val="00A738AD"/>
    <w:rsid w:val="00A73C80"/>
    <w:rsid w:val="00A7437A"/>
    <w:rsid w:val="00A75180"/>
    <w:rsid w:val="00A754A8"/>
    <w:rsid w:val="00A77FB6"/>
    <w:rsid w:val="00A80D22"/>
    <w:rsid w:val="00A80EA6"/>
    <w:rsid w:val="00A81CA5"/>
    <w:rsid w:val="00A8284B"/>
    <w:rsid w:val="00A82B56"/>
    <w:rsid w:val="00A83FF3"/>
    <w:rsid w:val="00A8426E"/>
    <w:rsid w:val="00A847BD"/>
    <w:rsid w:val="00A84AC0"/>
    <w:rsid w:val="00A84CF5"/>
    <w:rsid w:val="00A85A75"/>
    <w:rsid w:val="00A85EC5"/>
    <w:rsid w:val="00A87844"/>
    <w:rsid w:val="00A87CEC"/>
    <w:rsid w:val="00A87FBB"/>
    <w:rsid w:val="00A919B3"/>
    <w:rsid w:val="00A923A4"/>
    <w:rsid w:val="00A947BE"/>
    <w:rsid w:val="00A9507A"/>
    <w:rsid w:val="00A96349"/>
    <w:rsid w:val="00A96AE6"/>
    <w:rsid w:val="00A96CAE"/>
    <w:rsid w:val="00A97633"/>
    <w:rsid w:val="00A977FA"/>
    <w:rsid w:val="00AA1047"/>
    <w:rsid w:val="00AA13ED"/>
    <w:rsid w:val="00AA2702"/>
    <w:rsid w:val="00AA3D58"/>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3F49"/>
    <w:rsid w:val="00AC5BD9"/>
    <w:rsid w:val="00AC61EE"/>
    <w:rsid w:val="00AC650D"/>
    <w:rsid w:val="00AC6BC9"/>
    <w:rsid w:val="00AC7DB7"/>
    <w:rsid w:val="00AD03C3"/>
    <w:rsid w:val="00AD0A8E"/>
    <w:rsid w:val="00AD1FF9"/>
    <w:rsid w:val="00AD3EAF"/>
    <w:rsid w:val="00AD465D"/>
    <w:rsid w:val="00AD5069"/>
    <w:rsid w:val="00AD58EC"/>
    <w:rsid w:val="00AD6342"/>
    <w:rsid w:val="00AD6766"/>
    <w:rsid w:val="00AD739B"/>
    <w:rsid w:val="00AE0105"/>
    <w:rsid w:val="00AE0519"/>
    <w:rsid w:val="00AE1B36"/>
    <w:rsid w:val="00AE2027"/>
    <w:rsid w:val="00AE27FA"/>
    <w:rsid w:val="00AE31F1"/>
    <w:rsid w:val="00AE3229"/>
    <w:rsid w:val="00AE47C9"/>
    <w:rsid w:val="00AE49B1"/>
    <w:rsid w:val="00AE4FF6"/>
    <w:rsid w:val="00AE5264"/>
    <w:rsid w:val="00AE5E9D"/>
    <w:rsid w:val="00AF1BAC"/>
    <w:rsid w:val="00AF234B"/>
    <w:rsid w:val="00AF383C"/>
    <w:rsid w:val="00AF3DDF"/>
    <w:rsid w:val="00AF6A34"/>
    <w:rsid w:val="00B0041B"/>
    <w:rsid w:val="00B010B2"/>
    <w:rsid w:val="00B01FB1"/>
    <w:rsid w:val="00B02103"/>
    <w:rsid w:val="00B02DA2"/>
    <w:rsid w:val="00B02FCE"/>
    <w:rsid w:val="00B037A0"/>
    <w:rsid w:val="00B05527"/>
    <w:rsid w:val="00B06BE4"/>
    <w:rsid w:val="00B07845"/>
    <w:rsid w:val="00B11528"/>
    <w:rsid w:val="00B11FE4"/>
    <w:rsid w:val="00B12236"/>
    <w:rsid w:val="00B12769"/>
    <w:rsid w:val="00B128E9"/>
    <w:rsid w:val="00B12E6A"/>
    <w:rsid w:val="00B12F62"/>
    <w:rsid w:val="00B13409"/>
    <w:rsid w:val="00B13B78"/>
    <w:rsid w:val="00B1660A"/>
    <w:rsid w:val="00B16866"/>
    <w:rsid w:val="00B20CB5"/>
    <w:rsid w:val="00B21350"/>
    <w:rsid w:val="00B21366"/>
    <w:rsid w:val="00B21C2F"/>
    <w:rsid w:val="00B21D6E"/>
    <w:rsid w:val="00B21EFD"/>
    <w:rsid w:val="00B23C1F"/>
    <w:rsid w:val="00B23DEA"/>
    <w:rsid w:val="00B24649"/>
    <w:rsid w:val="00B252FE"/>
    <w:rsid w:val="00B25677"/>
    <w:rsid w:val="00B257F2"/>
    <w:rsid w:val="00B25E37"/>
    <w:rsid w:val="00B30573"/>
    <w:rsid w:val="00B30EC9"/>
    <w:rsid w:val="00B345F5"/>
    <w:rsid w:val="00B35089"/>
    <w:rsid w:val="00B41422"/>
    <w:rsid w:val="00B41763"/>
    <w:rsid w:val="00B417E2"/>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64D6"/>
    <w:rsid w:val="00B567A5"/>
    <w:rsid w:val="00B567E7"/>
    <w:rsid w:val="00B56D53"/>
    <w:rsid w:val="00B578D1"/>
    <w:rsid w:val="00B57B4B"/>
    <w:rsid w:val="00B62413"/>
    <w:rsid w:val="00B62477"/>
    <w:rsid w:val="00B62BF9"/>
    <w:rsid w:val="00B63850"/>
    <w:rsid w:val="00B6563F"/>
    <w:rsid w:val="00B706D8"/>
    <w:rsid w:val="00B70E3D"/>
    <w:rsid w:val="00B7170A"/>
    <w:rsid w:val="00B71F6E"/>
    <w:rsid w:val="00B725E0"/>
    <w:rsid w:val="00B73A22"/>
    <w:rsid w:val="00B74995"/>
    <w:rsid w:val="00B74B5B"/>
    <w:rsid w:val="00B74F46"/>
    <w:rsid w:val="00B770A7"/>
    <w:rsid w:val="00B80CF0"/>
    <w:rsid w:val="00B81C7E"/>
    <w:rsid w:val="00B81FB1"/>
    <w:rsid w:val="00B827D5"/>
    <w:rsid w:val="00B86255"/>
    <w:rsid w:val="00B92AEB"/>
    <w:rsid w:val="00B92E09"/>
    <w:rsid w:val="00B93034"/>
    <w:rsid w:val="00B939A8"/>
    <w:rsid w:val="00B940A7"/>
    <w:rsid w:val="00B94159"/>
    <w:rsid w:val="00B94A23"/>
    <w:rsid w:val="00B9508F"/>
    <w:rsid w:val="00B954F3"/>
    <w:rsid w:val="00B958C2"/>
    <w:rsid w:val="00B9658B"/>
    <w:rsid w:val="00B96BF3"/>
    <w:rsid w:val="00B977DA"/>
    <w:rsid w:val="00BA02EF"/>
    <w:rsid w:val="00BA043E"/>
    <w:rsid w:val="00BA060A"/>
    <w:rsid w:val="00BA1BD8"/>
    <w:rsid w:val="00BA29C2"/>
    <w:rsid w:val="00BA2D6A"/>
    <w:rsid w:val="00BA471E"/>
    <w:rsid w:val="00BA4996"/>
    <w:rsid w:val="00BA642F"/>
    <w:rsid w:val="00BA643E"/>
    <w:rsid w:val="00BA6606"/>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3630"/>
    <w:rsid w:val="00BC39D3"/>
    <w:rsid w:val="00BC3A43"/>
    <w:rsid w:val="00BC4B96"/>
    <w:rsid w:val="00BC50D0"/>
    <w:rsid w:val="00BC7EEE"/>
    <w:rsid w:val="00BD2E45"/>
    <w:rsid w:val="00BD3054"/>
    <w:rsid w:val="00BD37B7"/>
    <w:rsid w:val="00BD4E81"/>
    <w:rsid w:val="00BD52DD"/>
    <w:rsid w:val="00BD5687"/>
    <w:rsid w:val="00BD6958"/>
    <w:rsid w:val="00BD70C9"/>
    <w:rsid w:val="00BD7464"/>
    <w:rsid w:val="00BD7542"/>
    <w:rsid w:val="00BE17A4"/>
    <w:rsid w:val="00BE28EB"/>
    <w:rsid w:val="00BE4CB7"/>
    <w:rsid w:val="00BE5326"/>
    <w:rsid w:val="00BE68C3"/>
    <w:rsid w:val="00BE713A"/>
    <w:rsid w:val="00BE75A7"/>
    <w:rsid w:val="00BE7D54"/>
    <w:rsid w:val="00BF0025"/>
    <w:rsid w:val="00BF08F2"/>
    <w:rsid w:val="00BF1DBD"/>
    <w:rsid w:val="00BF401F"/>
    <w:rsid w:val="00BF4A9B"/>
    <w:rsid w:val="00BF5902"/>
    <w:rsid w:val="00BF7D97"/>
    <w:rsid w:val="00C018AD"/>
    <w:rsid w:val="00C03EA8"/>
    <w:rsid w:val="00C04370"/>
    <w:rsid w:val="00C04559"/>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08CA"/>
    <w:rsid w:val="00C21DCC"/>
    <w:rsid w:val="00C21EB2"/>
    <w:rsid w:val="00C21FA7"/>
    <w:rsid w:val="00C23003"/>
    <w:rsid w:val="00C23D9E"/>
    <w:rsid w:val="00C23E50"/>
    <w:rsid w:val="00C24D4C"/>
    <w:rsid w:val="00C26127"/>
    <w:rsid w:val="00C27FB2"/>
    <w:rsid w:val="00C31BA3"/>
    <w:rsid w:val="00C36FD9"/>
    <w:rsid w:val="00C376F8"/>
    <w:rsid w:val="00C4001F"/>
    <w:rsid w:val="00C41439"/>
    <w:rsid w:val="00C41F12"/>
    <w:rsid w:val="00C449A6"/>
    <w:rsid w:val="00C45729"/>
    <w:rsid w:val="00C45D04"/>
    <w:rsid w:val="00C461BE"/>
    <w:rsid w:val="00C47100"/>
    <w:rsid w:val="00C5179C"/>
    <w:rsid w:val="00C535DA"/>
    <w:rsid w:val="00C53912"/>
    <w:rsid w:val="00C53CF2"/>
    <w:rsid w:val="00C54272"/>
    <w:rsid w:val="00C54D5D"/>
    <w:rsid w:val="00C54EB8"/>
    <w:rsid w:val="00C579D1"/>
    <w:rsid w:val="00C57E02"/>
    <w:rsid w:val="00C60AC6"/>
    <w:rsid w:val="00C618A0"/>
    <w:rsid w:val="00C61C06"/>
    <w:rsid w:val="00C620DA"/>
    <w:rsid w:val="00C63C60"/>
    <w:rsid w:val="00C64A5D"/>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280F"/>
    <w:rsid w:val="00C82931"/>
    <w:rsid w:val="00C838DF"/>
    <w:rsid w:val="00C844E4"/>
    <w:rsid w:val="00C9053E"/>
    <w:rsid w:val="00C908AE"/>
    <w:rsid w:val="00C929D7"/>
    <w:rsid w:val="00C936D7"/>
    <w:rsid w:val="00C938ED"/>
    <w:rsid w:val="00C973E1"/>
    <w:rsid w:val="00C9750E"/>
    <w:rsid w:val="00C975A0"/>
    <w:rsid w:val="00C97862"/>
    <w:rsid w:val="00CA0606"/>
    <w:rsid w:val="00CA094A"/>
    <w:rsid w:val="00CA1BE0"/>
    <w:rsid w:val="00CA4C1B"/>
    <w:rsid w:val="00CA4E09"/>
    <w:rsid w:val="00CA503F"/>
    <w:rsid w:val="00CA58DE"/>
    <w:rsid w:val="00CA700B"/>
    <w:rsid w:val="00CA7096"/>
    <w:rsid w:val="00CA7AC4"/>
    <w:rsid w:val="00CB12FA"/>
    <w:rsid w:val="00CB14F4"/>
    <w:rsid w:val="00CB151C"/>
    <w:rsid w:val="00CB1B55"/>
    <w:rsid w:val="00CB2913"/>
    <w:rsid w:val="00CB386E"/>
    <w:rsid w:val="00CB3B7B"/>
    <w:rsid w:val="00CB3C8C"/>
    <w:rsid w:val="00CB64E1"/>
    <w:rsid w:val="00CB6B24"/>
    <w:rsid w:val="00CB6BF3"/>
    <w:rsid w:val="00CB6ECD"/>
    <w:rsid w:val="00CB7BB2"/>
    <w:rsid w:val="00CC0167"/>
    <w:rsid w:val="00CC1560"/>
    <w:rsid w:val="00CC2469"/>
    <w:rsid w:val="00CC4E21"/>
    <w:rsid w:val="00CC563B"/>
    <w:rsid w:val="00CC656E"/>
    <w:rsid w:val="00CC7CF9"/>
    <w:rsid w:val="00CD19B6"/>
    <w:rsid w:val="00CD25EB"/>
    <w:rsid w:val="00CD2645"/>
    <w:rsid w:val="00CD3151"/>
    <w:rsid w:val="00CD3CEF"/>
    <w:rsid w:val="00CD49F8"/>
    <w:rsid w:val="00CD4BE3"/>
    <w:rsid w:val="00CD4D71"/>
    <w:rsid w:val="00CE101B"/>
    <w:rsid w:val="00CE1168"/>
    <w:rsid w:val="00CE154D"/>
    <w:rsid w:val="00CE15F4"/>
    <w:rsid w:val="00CE2B76"/>
    <w:rsid w:val="00CE2EF2"/>
    <w:rsid w:val="00CE4156"/>
    <w:rsid w:val="00CE421C"/>
    <w:rsid w:val="00CE43D8"/>
    <w:rsid w:val="00CE634E"/>
    <w:rsid w:val="00CE672A"/>
    <w:rsid w:val="00CF332B"/>
    <w:rsid w:val="00CF36F3"/>
    <w:rsid w:val="00CF39C1"/>
    <w:rsid w:val="00CF3DF0"/>
    <w:rsid w:val="00CF6281"/>
    <w:rsid w:val="00D00DA0"/>
    <w:rsid w:val="00D03224"/>
    <w:rsid w:val="00D03559"/>
    <w:rsid w:val="00D03C6F"/>
    <w:rsid w:val="00D04620"/>
    <w:rsid w:val="00D05532"/>
    <w:rsid w:val="00D05834"/>
    <w:rsid w:val="00D05A40"/>
    <w:rsid w:val="00D10E52"/>
    <w:rsid w:val="00D119FD"/>
    <w:rsid w:val="00D12764"/>
    <w:rsid w:val="00D1545D"/>
    <w:rsid w:val="00D15F07"/>
    <w:rsid w:val="00D15FAA"/>
    <w:rsid w:val="00D17420"/>
    <w:rsid w:val="00D17BC1"/>
    <w:rsid w:val="00D20A1E"/>
    <w:rsid w:val="00D222E9"/>
    <w:rsid w:val="00D223ED"/>
    <w:rsid w:val="00D229D5"/>
    <w:rsid w:val="00D22F0E"/>
    <w:rsid w:val="00D23DA8"/>
    <w:rsid w:val="00D24B43"/>
    <w:rsid w:val="00D2551B"/>
    <w:rsid w:val="00D25662"/>
    <w:rsid w:val="00D26B8F"/>
    <w:rsid w:val="00D26B9F"/>
    <w:rsid w:val="00D27A3B"/>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33B3"/>
    <w:rsid w:val="00D43803"/>
    <w:rsid w:val="00D43A94"/>
    <w:rsid w:val="00D44640"/>
    <w:rsid w:val="00D4501F"/>
    <w:rsid w:val="00D452F0"/>
    <w:rsid w:val="00D45340"/>
    <w:rsid w:val="00D454BB"/>
    <w:rsid w:val="00D4569C"/>
    <w:rsid w:val="00D45AE0"/>
    <w:rsid w:val="00D45E6A"/>
    <w:rsid w:val="00D4718B"/>
    <w:rsid w:val="00D52331"/>
    <w:rsid w:val="00D52875"/>
    <w:rsid w:val="00D5300C"/>
    <w:rsid w:val="00D54F05"/>
    <w:rsid w:val="00D54F79"/>
    <w:rsid w:val="00D56839"/>
    <w:rsid w:val="00D56A56"/>
    <w:rsid w:val="00D60286"/>
    <w:rsid w:val="00D60A20"/>
    <w:rsid w:val="00D61503"/>
    <w:rsid w:val="00D62932"/>
    <w:rsid w:val="00D63816"/>
    <w:rsid w:val="00D652BA"/>
    <w:rsid w:val="00D654EA"/>
    <w:rsid w:val="00D663C7"/>
    <w:rsid w:val="00D71B08"/>
    <w:rsid w:val="00D72553"/>
    <w:rsid w:val="00D73284"/>
    <w:rsid w:val="00D7396D"/>
    <w:rsid w:val="00D752E0"/>
    <w:rsid w:val="00D77B64"/>
    <w:rsid w:val="00D802EA"/>
    <w:rsid w:val="00D8077A"/>
    <w:rsid w:val="00D81048"/>
    <w:rsid w:val="00D81D0E"/>
    <w:rsid w:val="00D81E6A"/>
    <w:rsid w:val="00D904D1"/>
    <w:rsid w:val="00D9219F"/>
    <w:rsid w:val="00D9254C"/>
    <w:rsid w:val="00D934C7"/>
    <w:rsid w:val="00D943B9"/>
    <w:rsid w:val="00D9440A"/>
    <w:rsid w:val="00D95306"/>
    <w:rsid w:val="00D9592A"/>
    <w:rsid w:val="00D95D5D"/>
    <w:rsid w:val="00D9633C"/>
    <w:rsid w:val="00D96E6E"/>
    <w:rsid w:val="00D97F79"/>
    <w:rsid w:val="00DA1CF8"/>
    <w:rsid w:val="00DA233B"/>
    <w:rsid w:val="00DA287D"/>
    <w:rsid w:val="00DA29DE"/>
    <w:rsid w:val="00DA4B41"/>
    <w:rsid w:val="00DA7309"/>
    <w:rsid w:val="00DA74A4"/>
    <w:rsid w:val="00DB35E4"/>
    <w:rsid w:val="00DB3A57"/>
    <w:rsid w:val="00DB3F03"/>
    <w:rsid w:val="00DB46FF"/>
    <w:rsid w:val="00DB58B9"/>
    <w:rsid w:val="00DB617C"/>
    <w:rsid w:val="00DB6891"/>
    <w:rsid w:val="00DB69FD"/>
    <w:rsid w:val="00DB6CA9"/>
    <w:rsid w:val="00DB72DC"/>
    <w:rsid w:val="00DC006A"/>
    <w:rsid w:val="00DC03C3"/>
    <w:rsid w:val="00DC0C5F"/>
    <w:rsid w:val="00DC1144"/>
    <w:rsid w:val="00DC2885"/>
    <w:rsid w:val="00DC29E1"/>
    <w:rsid w:val="00DC4B1D"/>
    <w:rsid w:val="00DC622D"/>
    <w:rsid w:val="00DC7FA6"/>
    <w:rsid w:val="00DD0EC2"/>
    <w:rsid w:val="00DD1CB0"/>
    <w:rsid w:val="00DD1DBC"/>
    <w:rsid w:val="00DD1E91"/>
    <w:rsid w:val="00DD21DC"/>
    <w:rsid w:val="00DD221C"/>
    <w:rsid w:val="00DD2F9A"/>
    <w:rsid w:val="00DD3096"/>
    <w:rsid w:val="00DD57F7"/>
    <w:rsid w:val="00DD7176"/>
    <w:rsid w:val="00DE0D10"/>
    <w:rsid w:val="00DE1547"/>
    <w:rsid w:val="00DE3559"/>
    <w:rsid w:val="00DE58F8"/>
    <w:rsid w:val="00DE673A"/>
    <w:rsid w:val="00DF0DEB"/>
    <w:rsid w:val="00DF2D6C"/>
    <w:rsid w:val="00DF3AE7"/>
    <w:rsid w:val="00DF4A96"/>
    <w:rsid w:val="00DF6088"/>
    <w:rsid w:val="00DF6F8B"/>
    <w:rsid w:val="00DF73FD"/>
    <w:rsid w:val="00DF7AFF"/>
    <w:rsid w:val="00E01613"/>
    <w:rsid w:val="00E0441A"/>
    <w:rsid w:val="00E04604"/>
    <w:rsid w:val="00E04DE6"/>
    <w:rsid w:val="00E06BB4"/>
    <w:rsid w:val="00E07CE4"/>
    <w:rsid w:val="00E10618"/>
    <w:rsid w:val="00E1255B"/>
    <w:rsid w:val="00E14BAA"/>
    <w:rsid w:val="00E15A33"/>
    <w:rsid w:val="00E16F21"/>
    <w:rsid w:val="00E1723B"/>
    <w:rsid w:val="00E22DFA"/>
    <w:rsid w:val="00E232A0"/>
    <w:rsid w:val="00E24DE8"/>
    <w:rsid w:val="00E25671"/>
    <w:rsid w:val="00E30D56"/>
    <w:rsid w:val="00E3131D"/>
    <w:rsid w:val="00E322FC"/>
    <w:rsid w:val="00E32B9E"/>
    <w:rsid w:val="00E3310D"/>
    <w:rsid w:val="00E332D1"/>
    <w:rsid w:val="00E3494D"/>
    <w:rsid w:val="00E36FFE"/>
    <w:rsid w:val="00E37C7E"/>
    <w:rsid w:val="00E41AA8"/>
    <w:rsid w:val="00E43C6D"/>
    <w:rsid w:val="00E4425D"/>
    <w:rsid w:val="00E45FAC"/>
    <w:rsid w:val="00E46FA2"/>
    <w:rsid w:val="00E4762B"/>
    <w:rsid w:val="00E47938"/>
    <w:rsid w:val="00E503CD"/>
    <w:rsid w:val="00E51B4A"/>
    <w:rsid w:val="00E55BD5"/>
    <w:rsid w:val="00E563AA"/>
    <w:rsid w:val="00E57B92"/>
    <w:rsid w:val="00E60180"/>
    <w:rsid w:val="00E60382"/>
    <w:rsid w:val="00E60AF6"/>
    <w:rsid w:val="00E62762"/>
    <w:rsid w:val="00E63C8D"/>
    <w:rsid w:val="00E65A36"/>
    <w:rsid w:val="00E6687E"/>
    <w:rsid w:val="00E67344"/>
    <w:rsid w:val="00E67E8A"/>
    <w:rsid w:val="00E67EEB"/>
    <w:rsid w:val="00E70AA6"/>
    <w:rsid w:val="00E714F0"/>
    <w:rsid w:val="00E71CFD"/>
    <w:rsid w:val="00E72D8F"/>
    <w:rsid w:val="00E730FC"/>
    <w:rsid w:val="00E73139"/>
    <w:rsid w:val="00E74945"/>
    <w:rsid w:val="00E74D76"/>
    <w:rsid w:val="00E74E4F"/>
    <w:rsid w:val="00E752CC"/>
    <w:rsid w:val="00E76A77"/>
    <w:rsid w:val="00E805AE"/>
    <w:rsid w:val="00E80D23"/>
    <w:rsid w:val="00E82B44"/>
    <w:rsid w:val="00E83774"/>
    <w:rsid w:val="00E84937"/>
    <w:rsid w:val="00E86233"/>
    <w:rsid w:val="00E86655"/>
    <w:rsid w:val="00E87600"/>
    <w:rsid w:val="00E87B22"/>
    <w:rsid w:val="00E90788"/>
    <w:rsid w:val="00E90897"/>
    <w:rsid w:val="00E9173D"/>
    <w:rsid w:val="00E91D50"/>
    <w:rsid w:val="00E959A9"/>
    <w:rsid w:val="00E95A0F"/>
    <w:rsid w:val="00E95E37"/>
    <w:rsid w:val="00E96018"/>
    <w:rsid w:val="00E97401"/>
    <w:rsid w:val="00E97681"/>
    <w:rsid w:val="00E97A3D"/>
    <w:rsid w:val="00E97AA8"/>
    <w:rsid w:val="00EA182F"/>
    <w:rsid w:val="00EA1DF4"/>
    <w:rsid w:val="00EA20FE"/>
    <w:rsid w:val="00EA28D6"/>
    <w:rsid w:val="00EA410E"/>
    <w:rsid w:val="00EA629F"/>
    <w:rsid w:val="00EA6558"/>
    <w:rsid w:val="00EA73EB"/>
    <w:rsid w:val="00EA7671"/>
    <w:rsid w:val="00EA7B2A"/>
    <w:rsid w:val="00EB16D5"/>
    <w:rsid w:val="00EB2FF4"/>
    <w:rsid w:val="00EB392E"/>
    <w:rsid w:val="00EB5924"/>
    <w:rsid w:val="00EB6D16"/>
    <w:rsid w:val="00EB6F73"/>
    <w:rsid w:val="00EC3B9F"/>
    <w:rsid w:val="00EC3C17"/>
    <w:rsid w:val="00EC3D1F"/>
    <w:rsid w:val="00EC6013"/>
    <w:rsid w:val="00EC6739"/>
    <w:rsid w:val="00EC7136"/>
    <w:rsid w:val="00EC79CD"/>
    <w:rsid w:val="00ED027D"/>
    <w:rsid w:val="00ED0F58"/>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72E1"/>
    <w:rsid w:val="00EE757B"/>
    <w:rsid w:val="00EF12FA"/>
    <w:rsid w:val="00EF1313"/>
    <w:rsid w:val="00EF16CC"/>
    <w:rsid w:val="00EF27A5"/>
    <w:rsid w:val="00EF4088"/>
    <w:rsid w:val="00EF46B8"/>
    <w:rsid w:val="00EF5892"/>
    <w:rsid w:val="00EF591E"/>
    <w:rsid w:val="00F00C4C"/>
    <w:rsid w:val="00F01590"/>
    <w:rsid w:val="00F02B39"/>
    <w:rsid w:val="00F0324B"/>
    <w:rsid w:val="00F062D7"/>
    <w:rsid w:val="00F06AA6"/>
    <w:rsid w:val="00F06F49"/>
    <w:rsid w:val="00F076E5"/>
    <w:rsid w:val="00F07C96"/>
    <w:rsid w:val="00F1089F"/>
    <w:rsid w:val="00F1169F"/>
    <w:rsid w:val="00F12698"/>
    <w:rsid w:val="00F12BF4"/>
    <w:rsid w:val="00F152CB"/>
    <w:rsid w:val="00F160EA"/>
    <w:rsid w:val="00F16CCD"/>
    <w:rsid w:val="00F16F0A"/>
    <w:rsid w:val="00F2032B"/>
    <w:rsid w:val="00F205CF"/>
    <w:rsid w:val="00F20C7E"/>
    <w:rsid w:val="00F21E18"/>
    <w:rsid w:val="00F2295E"/>
    <w:rsid w:val="00F23456"/>
    <w:rsid w:val="00F23682"/>
    <w:rsid w:val="00F240E5"/>
    <w:rsid w:val="00F26612"/>
    <w:rsid w:val="00F3002F"/>
    <w:rsid w:val="00F30E9E"/>
    <w:rsid w:val="00F31D6A"/>
    <w:rsid w:val="00F31F99"/>
    <w:rsid w:val="00F33C5D"/>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3041"/>
    <w:rsid w:val="00F5413F"/>
    <w:rsid w:val="00F54482"/>
    <w:rsid w:val="00F55BEE"/>
    <w:rsid w:val="00F560C9"/>
    <w:rsid w:val="00F561B7"/>
    <w:rsid w:val="00F6021E"/>
    <w:rsid w:val="00F61EE6"/>
    <w:rsid w:val="00F61FD9"/>
    <w:rsid w:val="00F62033"/>
    <w:rsid w:val="00F6379A"/>
    <w:rsid w:val="00F64346"/>
    <w:rsid w:val="00F6440E"/>
    <w:rsid w:val="00F64823"/>
    <w:rsid w:val="00F657A0"/>
    <w:rsid w:val="00F65C02"/>
    <w:rsid w:val="00F65CC1"/>
    <w:rsid w:val="00F662E7"/>
    <w:rsid w:val="00F67F59"/>
    <w:rsid w:val="00F71AF1"/>
    <w:rsid w:val="00F721D5"/>
    <w:rsid w:val="00F7400D"/>
    <w:rsid w:val="00F7475C"/>
    <w:rsid w:val="00F7490E"/>
    <w:rsid w:val="00F74D67"/>
    <w:rsid w:val="00F750B2"/>
    <w:rsid w:val="00F75449"/>
    <w:rsid w:val="00F75514"/>
    <w:rsid w:val="00F758E4"/>
    <w:rsid w:val="00F75B97"/>
    <w:rsid w:val="00F762FC"/>
    <w:rsid w:val="00F76670"/>
    <w:rsid w:val="00F77794"/>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B3B"/>
    <w:rsid w:val="00FB1F2F"/>
    <w:rsid w:val="00FB289D"/>
    <w:rsid w:val="00FB314C"/>
    <w:rsid w:val="00FB38E5"/>
    <w:rsid w:val="00FB3FCA"/>
    <w:rsid w:val="00FB55B1"/>
    <w:rsid w:val="00FB57CD"/>
    <w:rsid w:val="00FB5E3A"/>
    <w:rsid w:val="00FB6255"/>
    <w:rsid w:val="00FB62B6"/>
    <w:rsid w:val="00FC33B3"/>
    <w:rsid w:val="00FC4009"/>
    <w:rsid w:val="00FC4D1F"/>
    <w:rsid w:val="00FC5C97"/>
    <w:rsid w:val="00FC694E"/>
    <w:rsid w:val="00FC7729"/>
    <w:rsid w:val="00FD132A"/>
    <w:rsid w:val="00FD1A33"/>
    <w:rsid w:val="00FD1B3C"/>
    <w:rsid w:val="00FD262A"/>
    <w:rsid w:val="00FD2973"/>
    <w:rsid w:val="00FD3291"/>
    <w:rsid w:val="00FD379D"/>
    <w:rsid w:val="00FD4F46"/>
    <w:rsid w:val="00FD698D"/>
    <w:rsid w:val="00FE0104"/>
    <w:rsid w:val="00FE724C"/>
    <w:rsid w:val="00FE7D30"/>
    <w:rsid w:val="00FF0A76"/>
    <w:rsid w:val="00FF0A85"/>
    <w:rsid w:val="00FF33D7"/>
    <w:rsid w:val="00FF4684"/>
    <w:rsid w:val="00FF4976"/>
    <w:rsid w:val="00FF4DF8"/>
    <w:rsid w:val="00FF5250"/>
    <w:rsid w:val="00FF7F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s>
</file>

<file path=word/webSettings.xml><?xml version="1.0" encoding="utf-8"?>
<w:webSettings xmlns:r="http://schemas.openxmlformats.org/officeDocument/2006/relationships" xmlns:w="http://schemas.openxmlformats.org/wordprocessingml/2006/main">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A1A5-1D22-4721-8A86-2BDC34E8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83</Pages>
  <Words>13479</Words>
  <Characters>76831</Characters>
  <Application>Microsoft Office Word</Application>
  <DocSecurity>0</DocSecurity>
  <Lines>640</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国際医薬用語集(MedDRA)バージョン18.1手引書</vt:lpstr>
      <vt:lpstr>ICH国際医薬用語集（MedDRA） バージョン11.1</vt:lpstr>
    </vt:vector>
  </TitlesOfParts>
  <Company>(一財)医薬品医療機器レギュラトリーサイエンス財団</Company>
  <LinksUpToDate>false</LinksUpToDate>
  <CharactersWithSpaces>90130</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国際医薬用語集(MedDRA)バージョン19.0手引書</dc:title>
  <dc:creator>JMO事業部</dc:creator>
  <cp:lastModifiedBy>JMO</cp:lastModifiedBy>
  <cp:revision>2</cp:revision>
  <cp:lastPrinted>2016-02-17T06:49:00Z</cp:lastPrinted>
  <dcterms:created xsi:type="dcterms:W3CDTF">2016-02-18T07:05:00Z</dcterms:created>
  <dcterms:modified xsi:type="dcterms:W3CDTF">2016-02-18T07:05:00Z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