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0F5" w:rsidRDefault="00BC50F5" w:rsidP="00996E56">
      <w:pPr>
        <w:tabs>
          <w:tab w:val="left" w:pos="4230"/>
        </w:tabs>
        <w:jc w:val="center"/>
        <w:rPr>
          <w:rFonts w:ascii="Arial" w:eastAsia="ＭＳ Ｐ明朝" w:hAnsi="Arial" w:cs="Times New Roman"/>
          <w:sz w:val="48"/>
          <w:szCs w:val="24"/>
        </w:rPr>
      </w:pPr>
    </w:p>
    <w:p w:rsidR="00BC50F5" w:rsidRDefault="00BC50F5" w:rsidP="00996E56">
      <w:pPr>
        <w:tabs>
          <w:tab w:val="left" w:pos="4230"/>
        </w:tabs>
        <w:jc w:val="center"/>
        <w:rPr>
          <w:rFonts w:ascii="Arial" w:eastAsia="ＭＳ Ｐ明朝" w:hAnsi="Arial" w:cs="Times New Roman"/>
          <w:sz w:val="48"/>
          <w:szCs w:val="24"/>
        </w:rPr>
      </w:pPr>
    </w:p>
    <w:p w:rsidR="00996E56" w:rsidRPr="00F112C8" w:rsidRDefault="007D4DE0" w:rsidP="00996E56">
      <w:pPr>
        <w:tabs>
          <w:tab w:val="left" w:pos="4230"/>
        </w:tabs>
        <w:jc w:val="center"/>
        <w:rPr>
          <w:rFonts w:ascii="ＭＳ 明朝" w:eastAsia="ＭＳ 明朝" w:hAnsi="ＭＳ 明朝" w:cs="Times New Roman"/>
          <w:b/>
          <w:sz w:val="48"/>
          <w:szCs w:val="24"/>
        </w:rPr>
      </w:pPr>
      <w:r w:rsidRPr="00F112C8">
        <w:rPr>
          <w:rFonts w:eastAsia="ＭＳ Ｐ明朝" w:cs="Times New Roman"/>
          <w:sz w:val="48"/>
          <w:szCs w:val="24"/>
        </w:rPr>
        <w:t>MedDRA</w:t>
      </w:r>
      <w:r w:rsidRPr="00F112C8">
        <w:rPr>
          <w:rFonts w:eastAsia="ＭＳ Ｐ明朝" w:cs="Times New Roman"/>
          <w:sz w:val="48"/>
          <w:szCs w:val="24"/>
          <w:vertAlign w:val="superscript"/>
        </w:rPr>
        <w:t>®</w:t>
      </w:r>
      <w:r w:rsidRPr="00F112C8">
        <w:rPr>
          <w:rFonts w:ascii="ＭＳ 明朝" w:eastAsia="ＭＳ 明朝" w:hAnsi="ＭＳ 明朝" w:cs="Times New Roman" w:hint="eastAsia"/>
          <w:b/>
          <w:caps/>
          <w:color w:val="000000"/>
          <w:sz w:val="48"/>
          <w:szCs w:val="24"/>
        </w:rPr>
        <w:t>データ検索及び提示：</w:t>
      </w:r>
    </w:p>
    <w:p w:rsidR="00996E56" w:rsidRPr="00F112C8" w:rsidRDefault="007D4DE0" w:rsidP="00996E56">
      <w:pPr>
        <w:tabs>
          <w:tab w:val="left" w:pos="4230"/>
        </w:tabs>
        <w:jc w:val="center"/>
        <w:rPr>
          <w:rFonts w:ascii="ＭＳ 明朝" w:eastAsia="ＭＳ 明朝" w:hAnsi="ＭＳ 明朝" w:cs="Times New Roman"/>
          <w:b/>
          <w:sz w:val="48"/>
          <w:szCs w:val="24"/>
        </w:rPr>
      </w:pPr>
      <w:r w:rsidRPr="00F112C8">
        <w:rPr>
          <w:rFonts w:ascii="ＭＳ 明朝" w:eastAsia="ＭＳ 明朝" w:hAnsi="ＭＳ 明朝" w:cs="Times New Roman" w:hint="eastAsia"/>
          <w:b/>
          <w:sz w:val="48"/>
          <w:szCs w:val="24"/>
        </w:rPr>
        <w:t>考慮事項</w:t>
      </w:r>
    </w:p>
    <w:p w:rsidR="00996E56" w:rsidRPr="00996E56" w:rsidRDefault="00996E56" w:rsidP="00996E56">
      <w:pPr>
        <w:tabs>
          <w:tab w:val="left" w:pos="4230"/>
        </w:tabs>
        <w:jc w:val="center"/>
        <w:rPr>
          <w:rFonts w:ascii="Arial" w:eastAsia="ＭＳ Ｐ明朝" w:hAnsi="Arial" w:cs="Times New Roman"/>
          <w:sz w:val="48"/>
          <w:szCs w:val="24"/>
        </w:rPr>
      </w:pPr>
    </w:p>
    <w:p w:rsidR="00996E56" w:rsidRPr="00996E56" w:rsidRDefault="00996E56" w:rsidP="00996E56">
      <w:pPr>
        <w:tabs>
          <w:tab w:val="left" w:pos="4230"/>
        </w:tabs>
        <w:jc w:val="center"/>
        <w:rPr>
          <w:rFonts w:ascii="Arial" w:eastAsia="ＭＳ Ｐ明朝" w:hAnsi="Arial" w:cs="Times New Roman"/>
          <w:sz w:val="48"/>
          <w:szCs w:val="24"/>
        </w:rPr>
      </w:pPr>
    </w:p>
    <w:p w:rsidR="00BC50F5" w:rsidRDefault="007D4DE0" w:rsidP="00996E56">
      <w:pPr>
        <w:tabs>
          <w:tab w:val="left" w:pos="4230"/>
        </w:tabs>
        <w:jc w:val="center"/>
        <w:rPr>
          <w:rFonts w:ascii="ＭＳ 明朝" w:eastAsia="ＭＳ 明朝" w:hAnsi="ＭＳ 明朝" w:cs="Times New Roman"/>
          <w:b/>
          <w:sz w:val="36"/>
          <w:szCs w:val="36"/>
        </w:rPr>
      </w:pPr>
      <w:r w:rsidRPr="00F112C8">
        <w:rPr>
          <w:rFonts w:eastAsia="ＭＳ Ｐ明朝" w:cs="Times New Roman"/>
          <w:sz w:val="36"/>
          <w:szCs w:val="36"/>
        </w:rPr>
        <w:t>I</w:t>
      </w:r>
      <w:r w:rsidRPr="00F112C8">
        <w:rPr>
          <w:rFonts w:eastAsia="ＭＳ 明朝" w:cs="Times New Roman"/>
          <w:b/>
          <w:sz w:val="36"/>
          <w:szCs w:val="36"/>
        </w:rPr>
        <w:t>CH</w:t>
      </w:r>
      <w:r w:rsidRPr="00F112C8">
        <w:rPr>
          <w:rFonts w:ascii="ＭＳ 明朝" w:eastAsia="ＭＳ 明朝" w:hAnsi="ＭＳ 明朝" w:cs="Times New Roman" w:hint="eastAsia"/>
          <w:b/>
          <w:sz w:val="36"/>
          <w:szCs w:val="36"/>
        </w:rPr>
        <w:t>活動で作成された</w:t>
      </w:r>
      <w:r w:rsidRPr="00F112C8">
        <w:rPr>
          <w:rFonts w:eastAsia="ＭＳ 明朝" w:cs="Times New Roman"/>
          <w:b/>
          <w:sz w:val="36"/>
          <w:szCs w:val="36"/>
        </w:rPr>
        <w:t>MedDRA</w:t>
      </w:r>
      <w:r w:rsidRPr="00F112C8">
        <w:rPr>
          <w:rFonts w:ascii="ＭＳ 明朝" w:eastAsia="ＭＳ 明朝" w:hAnsi="ＭＳ 明朝" w:cs="Times New Roman" w:hint="eastAsia"/>
          <w:b/>
          <w:sz w:val="36"/>
          <w:szCs w:val="36"/>
        </w:rPr>
        <w:t>ユーザー</w:t>
      </w:r>
    </w:p>
    <w:p w:rsidR="00996E56" w:rsidRPr="00BC50F5" w:rsidRDefault="007D4DE0">
      <w:pPr>
        <w:tabs>
          <w:tab w:val="left" w:pos="4230"/>
        </w:tabs>
        <w:jc w:val="center"/>
        <w:rPr>
          <w:rFonts w:ascii="ＭＳ 明朝" w:eastAsia="ＭＳ 明朝" w:hAnsi="ＭＳ 明朝" w:cs="Times New Roman"/>
          <w:b/>
          <w:sz w:val="36"/>
          <w:szCs w:val="36"/>
        </w:rPr>
      </w:pPr>
      <w:r w:rsidRPr="00F112C8">
        <w:rPr>
          <w:rFonts w:ascii="ＭＳ 明朝" w:eastAsia="ＭＳ 明朝" w:hAnsi="ＭＳ 明朝" w:cs="Times New Roman" w:hint="eastAsia"/>
          <w:b/>
          <w:sz w:val="36"/>
          <w:szCs w:val="36"/>
        </w:rPr>
        <w:t>のための</w:t>
      </w:r>
      <w:r w:rsidRPr="007D4DE0">
        <w:rPr>
          <w:rFonts w:ascii="ＭＳ 明朝" w:eastAsia="ＭＳ 明朝" w:hAnsi="ＭＳ 明朝" w:cs="Times New Roman" w:hint="eastAsia"/>
          <w:b/>
          <w:sz w:val="36"/>
          <w:szCs w:val="36"/>
        </w:rPr>
        <w:t>ガイド</w:t>
      </w:r>
    </w:p>
    <w:p w:rsidR="00996E56" w:rsidRPr="00996E56" w:rsidRDefault="00996E56" w:rsidP="00996E56">
      <w:pPr>
        <w:jc w:val="center"/>
        <w:rPr>
          <w:rFonts w:ascii="Arial" w:eastAsia="ＭＳ Ｐ明朝" w:hAnsi="Arial" w:cs="Times New Roman"/>
          <w:szCs w:val="24"/>
        </w:rPr>
      </w:pPr>
    </w:p>
    <w:p w:rsidR="00996E56" w:rsidRPr="00996E56" w:rsidRDefault="00996E56" w:rsidP="00996E56">
      <w:pPr>
        <w:jc w:val="center"/>
        <w:rPr>
          <w:rFonts w:ascii="Arial" w:eastAsia="ＭＳ Ｐ明朝" w:hAnsi="Arial" w:cs="Times New Roman"/>
          <w:szCs w:val="24"/>
        </w:rPr>
      </w:pPr>
    </w:p>
    <w:p w:rsidR="00996E56" w:rsidRPr="00996E56" w:rsidRDefault="007D4DE0" w:rsidP="00996E56">
      <w:pPr>
        <w:tabs>
          <w:tab w:val="left" w:pos="4230"/>
        </w:tabs>
        <w:jc w:val="center"/>
        <w:rPr>
          <w:rFonts w:ascii="Arial" w:eastAsia="ＭＳ Ｐ明朝" w:hAnsi="Arial" w:cs="Times New Roman"/>
          <w:sz w:val="36"/>
          <w:szCs w:val="24"/>
        </w:rPr>
      </w:pPr>
      <w:r w:rsidRPr="00F112C8">
        <w:rPr>
          <w:rFonts w:asciiTheme="minorEastAsia" w:hAnsiTheme="minorEastAsia" w:cs="Times New Roman" w:hint="eastAsia"/>
          <w:b/>
          <w:sz w:val="36"/>
          <w:szCs w:val="24"/>
        </w:rPr>
        <w:t>公表版</w:t>
      </w:r>
      <w:r w:rsidRPr="00F112C8">
        <w:rPr>
          <w:rFonts w:eastAsia="ＭＳ Ｐ明朝" w:cs="Times New Roman"/>
          <w:sz w:val="36"/>
          <w:szCs w:val="24"/>
        </w:rPr>
        <w:t>3.</w:t>
      </w:r>
      <w:r w:rsidR="001A7BBE">
        <w:rPr>
          <w:rFonts w:eastAsia="ＭＳ Ｐ明朝" w:cs="Times New Roman"/>
          <w:sz w:val="36"/>
          <w:szCs w:val="24"/>
        </w:rPr>
        <w:t>9</w:t>
      </w:r>
    </w:p>
    <w:p w:rsidR="00996E56" w:rsidRPr="00996E56" w:rsidRDefault="007D4DE0" w:rsidP="00996E56">
      <w:pPr>
        <w:jc w:val="center"/>
        <w:rPr>
          <w:rFonts w:ascii="Arial" w:eastAsia="ＭＳ Ｐ明朝" w:hAnsi="Arial" w:cs="Times New Roman"/>
          <w:szCs w:val="24"/>
        </w:rPr>
      </w:pPr>
      <w:r w:rsidRPr="007D4DE0">
        <w:rPr>
          <w:rFonts w:eastAsia="ＭＳ Ｐ明朝" w:cs="Times New Roman"/>
          <w:sz w:val="36"/>
          <w:szCs w:val="24"/>
        </w:rPr>
        <w:t>MedDRA</w:t>
      </w:r>
      <w:r w:rsidR="00BC50F5">
        <w:rPr>
          <w:rFonts w:eastAsia="ＭＳ Ｐ明朝" w:cs="Times New Roman" w:hint="eastAsia"/>
          <w:sz w:val="36"/>
          <w:szCs w:val="24"/>
        </w:rPr>
        <w:t xml:space="preserve"> </w:t>
      </w:r>
      <w:r w:rsidR="001A7BBE">
        <w:rPr>
          <w:rFonts w:eastAsia="ＭＳ Ｐ明朝" w:cs="Times New Roman" w:hint="eastAsia"/>
          <w:sz w:val="36"/>
          <w:szCs w:val="24"/>
        </w:rPr>
        <w:t>Version</w:t>
      </w:r>
      <w:r w:rsidR="001A7BBE" w:rsidRPr="00F112C8">
        <w:rPr>
          <w:rFonts w:eastAsia="ＭＳ Ｐ明朝" w:cs="Times New Roman"/>
          <w:sz w:val="36"/>
          <w:szCs w:val="24"/>
        </w:rPr>
        <w:t>1</w:t>
      </w:r>
      <w:r w:rsidR="001A7BBE">
        <w:rPr>
          <w:rFonts w:eastAsia="ＭＳ Ｐ明朝" w:cs="Times New Roman"/>
          <w:sz w:val="36"/>
          <w:szCs w:val="24"/>
        </w:rPr>
        <w:t>8</w:t>
      </w:r>
      <w:r w:rsidRPr="00F112C8">
        <w:rPr>
          <w:rFonts w:eastAsia="ＭＳ Ｐ明朝" w:cs="Times New Roman"/>
          <w:sz w:val="36"/>
          <w:szCs w:val="24"/>
        </w:rPr>
        <w:t>.</w:t>
      </w:r>
      <w:r w:rsidR="001A7BBE">
        <w:rPr>
          <w:rFonts w:eastAsia="ＭＳ Ｐ明朝" w:cs="Times New Roman"/>
          <w:sz w:val="36"/>
          <w:szCs w:val="24"/>
        </w:rPr>
        <w:t>0</w:t>
      </w:r>
      <w:r w:rsidRPr="00F112C8">
        <w:rPr>
          <w:rFonts w:ascii="ＭＳ 明朝" w:eastAsia="ＭＳ 明朝" w:hAnsi="ＭＳ 明朝" w:cs="Times New Roman" w:hint="eastAsia"/>
          <w:b/>
          <w:sz w:val="36"/>
          <w:szCs w:val="24"/>
        </w:rPr>
        <w:t>対応</w:t>
      </w:r>
    </w:p>
    <w:p w:rsidR="00996E56" w:rsidRPr="00996E56" w:rsidRDefault="00996E56" w:rsidP="00996E56">
      <w:pPr>
        <w:tabs>
          <w:tab w:val="left" w:pos="4230"/>
        </w:tabs>
        <w:jc w:val="center"/>
        <w:rPr>
          <w:rFonts w:ascii="Arial" w:eastAsia="ＭＳ Ｐ明朝" w:hAnsi="Arial" w:cs="Times New Roman"/>
          <w:sz w:val="32"/>
          <w:szCs w:val="32"/>
        </w:rPr>
      </w:pPr>
    </w:p>
    <w:p w:rsidR="00996E56" w:rsidRPr="00996E56" w:rsidRDefault="00996E56" w:rsidP="00996E56">
      <w:pPr>
        <w:tabs>
          <w:tab w:val="left" w:pos="4230"/>
        </w:tabs>
        <w:jc w:val="center"/>
        <w:rPr>
          <w:rFonts w:ascii="Arial" w:eastAsia="ＭＳ Ｐ明朝" w:hAnsi="Arial" w:cs="Times New Roman"/>
          <w:sz w:val="32"/>
          <w:szCs w:val="32"/>
        </w:rPr>
      </w:pPr>
    </w:p>
    <w:p w:rsidR="00996E56" w:rsidRPr="00F112C8" w:rsidRDefault="001A7BBE" w:rsidP="00996E56">
      <w:pPr>
        <w:tabs>
          <w:tab w:val="left" w:pos="4230"/>
        </w:tabs>
        <w:jc w:val="center"/>
        <w:rPr>
          <w:rFonts w:eastAsia="ＭＳ Ｐ明朝" w:cs="Times New Roman"/>
          <w:b/>
          <w:sz w:val="32"/>
          <w:szCs w:val="32"/>
        </w:rPr>
      </w:pPr>
      <w:r w:rsidRPr="00F112C8">
        <w:rPr>
          <w:rFonts w:eastAsia="ＭＳ Ｐ明朝" w:cs="Times New Roman"/>
          <w:b/>
          <w:sz w:val="32"/>
          <w:szCs w:val="32"/>
        </w:rPr>
        <w:t>201</w:t>
      </w:r>
      <w:r>
        <w:rPr>
          <w:rFonts w:eastAsia="ＭＳ Ｐ明朝" w:cs="Times New Roman"/>
          <w:b/>
          <w:sz w:val="32"/>
          <w:szCs w:val="32"/>
        </w:rPr>
        <w:t>5</w:t>
      </w:r>
      <w:r w:rsidR="007D4DE0" w:rsidRPr="00F112C8">
        <w:rPr>
          <w:rFonts w:eastAsia="ＭＳ Ｐ明朝" w:cs="Times New Roman" w:hint="eastAsia"/>
          <w:b/>
          <w:sz w:val="32"/>
          <w:szCs w:val="32"/>
        </w:rPr>
        <w:t>年</w:t>
      </w:r>
      <w:r w:rsidR="007D4DE0" w:rsidRPr="00F112C8">
        <w:rPr>
          <w:rFonts w:eastAsia="ＭＳ Ｐ明朝" w:cs="Times New Roman"/>
          <w:b/>
          <w:sz w:val="32"/>
          <w:szCs w:val="32"/>
        </w:rPr>
        <w:t xml:space="preserve"> </w:t>
      </w:r>
      <w:r>
        <w:rPr>
          <w:rFonts w:eastAsia="ＭＳ Ｐ明朝" w:cs="Times New Roman"/>
          <w:b/>
          <w:sz w:val="32"/>
          <w:szCs w:val="32"/>
        </w:rPr>
        <w:t>3</w:t>
      </w:r>
      <w:r w:rsidR="007D4DE0" w:rsidRPr="00F112C8">
        <w:rPr>
          <w:rFonts w:eastAsia="ＭＳ Ｐ明朝" w:cs="Times New Roman" w:hint="eastAsia"/>
          <w:b/>
          <w:sz w:val="32"/>
          <w:szCs w:val="32"/>
        </w:rPr>
        <w:t>月</w:t>
      </w:r>
      <w:r w:rsidR="007D4DE0" w:rsidRPr="00F112C8">
        <w:rPr>
          <w:rFonts w:eastAsia="ＭＳ Ｐ明朝" w:cs="Times New Roman"/>
          <w:b/>
          <w:sz w:val="32"/>
          <w:szCs w:val="32"/>
        </w:rPr>
        <w:t xml:space="preserve"> 1</w:t>
      </w:r>
      <w:r w:rsidR="007D4DE0" w:rsidRPr="00F112C8">
        <w:rPr>
          <w:rFonts w:eastAsia="ＭＳ Ｐ明朝" w:cs="Times New Roman" w:hint="eastAsia"/>
          <w:b/>
          <w:sz w:val="32"/>
          <w:szCs w:val="32"/>
        </w:rPr>
        <w:t>日</w:t>
      </w:r>
    </w:p>
    <w:p w:rsidR="001A7BBE" w:rsidRDefault="001A7BBE" w:rsidP="00996E56">
      <w:pPr>
        <w:tabs>
          <w:tab w:val="left" w:pos="4230"/>
        </w:tabs>
        <w:jc w:val="center"/>
        <w:rPr>
          <w:rFonts w:ascii="Arial" w:eastAsia="ＭＳ Ｐ明朝" w:hAnsi="ＭＳ Ｐゴシック" w:cs="Times New Roman"/>
          <w:sz w:val="32"/>
          <w:szCs w:val="32"/>
        </w:rPr>
      </w:pPr>
      <w:r>
        <w:rPr>
          <w:rFonts w:ascii="Arial" w:eastAsia="ＭＳ Ｐ明朝" w:hAnsi="ＭＳ Ｐゴシック" w:cs="Times New Roman"/>
          <w:sz w:val="32"/>
          <w:szCs w:val="32"/>
        </w:rPr>
        <w:br w:type="page"/>
      </w:r>
    </w:p>
    <w:p w:rsidR="00996E56" w:rsidRDefault="00996E56" w:rsidP="00996E56">
      <w:pPr>
        <w:tabs>
          <w:tab w:val="left" w:pos="4230"/>
        </w:tabs>
        <w:jc w:val="center"/>
        <w:rPr>
          <w:rFonts w:ascii="Arial" w:eastAsia="ＭＳ Ｐ明朝" w:hAnsi="ＭＳ Ｐゴシック" w:cs="Times New Roman"/>
          <w:sz w:val="32"/>
          <w:szCs w:val="32"/>
        </w:rPr>
      </w:pPr>
    </w:p>
    <w:p w:rsidR="00996E56" w:rsidRDefault="00996E56" w:rsidP="00996E56">
      <w:pPr>
        <w:tabs>
          <w:tab w:val="left" w:pos="4230"/>
        </w:tabs>
        <w:jc w:val="center"/>
        <w:rPr>
          <w:rFonts w:ascii="Arial" w:eastAsia="ＭＳ Ｐ明朝" w:hAnsi="Arial" w:cs="Times New Roman"/>
          <w:sz w:val="32"/>
          <w:szCs w:val="32"/>
        </w:rPr>
      </w:pPr>
    </w:p>
    <w:tbl>
      <w:tblPr>
        <w:tblpPr w:leftFromText="142" w:rightFromText="142" w:vertAnchor="text" w:horzAnchor="margin" w:tblpY="3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A7385A" w:rsidRPr="00996E56" w:rsidTr="00A7385A">
        <w:tc>
          <w:tcPr>
            <w:tcW w:w="8720" w:type="dxa"/>
          </w:tcPr>
          <w:p w:rsidR="00A7385A" w:rsidRPr="00996E56" w:rsidRDefault="00A7385A" w:rsidP="00A7385A">
            <w:pPr>
              <w:tabs>
                <w:tab w:val="left" w:pos="360"/>
                <w:tab w:val="left" w:pos="5103"/>
              </w:tabs>
              <w:ind w:right="210"/>
              <w:jc w:val="center"/>
              <w:rPr>
                <w:rFonts w:ascii="Century" w:eastAsia="ＭＳ Ｐ明朝" w:hAnsi="Century" w:cs="Times New Roman"/>
                <w:b/>
                <w:sz w:val="22"/>
              </w:rPr>
            </w:pPr>
            <w:r w:rsidRPr="00996E56">
              <w:rPr>
                <w:rFonts w:ascii="Century" w:eastAsia="ＭＳ Ｐ明朝" w:hAnsi="Century" w:cs="Times New Roman" w:hint="eastAsia"/>
                <w:b/>
                <w:sz w:val="22"/>
              </w:rPr>
              <w:t>免責および著作権に関する事項</w:t>
            </w:r>
          </w:p>
          <w:p w:rsidR="00A7385A" w:rsidRPr="00996E56" w:rsidRDefault="00A7385A" w:rsidP="00A7385A">
            <w:pPr>
              <w:rPr>
                <w:rFonts w:ascii="Arial" w:eastAsia="ＭＳ 明朝" w:hAnsi="Arial" w:cs="Times New Roman"/>
                <w:szCs w:val="20"/>
              </w:rPr>
            </w:pPr>
          </w:p>
          <w:p w:rsidR="00A7385A" w:rsidRPr="00996E56" w:rsidRDefault="00A7385A" w:rsidP="00A7385A">
            <w:pPr>
              <w:rPr>
                <w:rFonts w:ascii="Century" w:eastAsia="ＭＳ Ｐ明朝" w:hAnsi="Century" w:cs="Times New Roman"/>
                <w:sz w:val="22"/>
              </w:rPr>
            </w:pPr>
            <w:r w:rsidRPr="00996E56">
              <w:rPr>
                <w:rFonts w:ascii="Arial" w:eastAsia="ＭＳ 明朝" w:hAnsi="Arial" w:cs="Times New Roman" w:hint="eastAsia"/>
                <w:sz w:val="22"/>
              </w:rPr>
              <w:t>本文書は著作権によって保護されており、如何なる場合であっても文書中に</w:t>
            </w:r>
            <w:r w:rsidRPr="00996E56">
              <w:rPr>
                <w:rFonts w:ascii="Arial" w:eastAsia="ＭＳ 明朝" w:hAnsi="Arial" w:cs="Times New Roman" w:hint="eastAsia"/>
                <w:sz w:val="22"/>
              </w:rPr>
              <w:t>ICH</w:t>
            </w:r>
            <w:r w:rsidRPr="00996E56">
              <w:rPr>
                <w:rFonts w:ascii="Arial" w:eastAsia="ＭＳ 明朝" w:hAnsi="Arial" w:cs="Times New Roman" w:hint="eastAsia"/>
                <w:sz w:val="22"/>
              </w:rPr>
              <w:t>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w:t>
            </w:r>
            <w:r w:rsidRPr="00996E56">
              <w:rPr>
                <w:rFonts w:ascii="Century" w:eastAsia="ＭＳ Ｐ明朝" w:hAnsi="Century" w:cs="Times New Roman"/>
                <w:sz w:val="22"/>
              </w:rPr>
              <w:t>原文書の改作、変更あるいは翻訳が</w:t>
            </w:r>
            <w:r w:rsidRPr="00996E56">
              <w:rPr>
                <w:rFonts w:ascii="Century" w:eastAsia="ＭＳ Ｐ明朝" w:hAnsi="Century" w:cs="Times New Roman"/>
                <w:sz w:val="22"/>
              </w:rPr>
              <w:t>ICH</w:t>
            </w:r>
            <w:r w:rsidRPr="00996E56">
              <w:rPr>
                <w:rFonts w:ascii="Century" w:eastAsia="ＭＳ Ｐ明朝" w:hAnsi="Century" w:cs="Times New Roman"/>
                <w:sz w:val="22"/>
              </w:rPr>
              <w:t>による推奨、あるいは後援するものであるという印象は如何なるものであっても避けなければならない。</w:t>
            </w:r>
          </w:p>
          <w:p w:rsidR="00A7385A" w:rsidRPr="00996E56" w:rsidRDefault="00A7385A" w:rsidP="00A7385A">
            <w:pPr>
              <w:rPr>
                <w:rFonts w:ascii="Arial" w:eastAsia="ＭＳ 明朝" w:hAnsi="Arial" w:cs="Times New Roman"/>
                <w:sz w:val="22"/>
              </w:rPr>
            </w:pPr>
            <w:r w:rsidRPr="00996E56">
              <w:rPr>
                <w:rFonts w:ascii="Arial" w:eastAsia="ＭＳ 明朝" w:hAnsi="Arial" w:cs="Times New Roman" w:hint="eastAsia"/>
                <w:sz w:val="22"/>
              </w:rPr>
              <w:t>本資料は</w:t>
            </w:r>
            <w:r w:rsidRPr="00996E56">
              <w:rPr>
                <w:rFonts w:ascii="Arial" w:eastAsia="ＭＳ 明朝" w:hAnsi="Arial" w:cs="Times New Roman"/>
                <w:sz w:val="22"/>
              </w:rPr>
              <w:t>現状のまま提供され、一切の保証を伴</w:t>
            </w:r>
            <w:r w:rsidRPr="00996E56">
              <w:rPr>
                <w:rFonts w:ascii="Arial" w:eastAsia="ＭＳ 明朝" w:hAnsi="Arial" w:cs="Times New Roman" w:hint="eastAsia"/>
                <w:sz w:val="22"/>
              </w:rPr>
              <w:t>わない。</w:t>
            </w:r>
            <w:r w:rsidRPr="00996E56">
              <w:rPr>
                <w:rFonts w:ascii="Arial" w:eastAsia="ＭＳ 明朝" w:hAnsi="Arial" w:cs="Times New Roman" w:hint="eastAsia"/>
                <w:sz w:val="22"/>
              </w:rPr>
              <w:t>ICH</w:t>
            </w:r>
            <w:r w:rsidRPr="00996E56">
              <w:rPr>
                <w:rFonts w:ascii="Arial" w:eastAsia="ＭＳ 明朝" w:hAnsi="Arial" w:cs="Times New Roman" w:hint="eastAsia"/>
                <w:sz w:val="22"/>
              </w:rPr>
              <w:t>および原文書著者は、本文書を使用することによって生じる如何なる苦情、損害またはその他の法的責任を負うものではない。</w:t>
            </w:r>
          </w:p>
          <w:p w:rsidR="00A7385A" w:rsidRPr="00996E56" w:rsidRDefault="00A7385A" w:rsidP="00CC24CE">
            <w:pPr>
              <w:rPr>
                <w:rFonts w:ascii="Arial" w:eastAsia="ＭＳ Ｐ明朝" w:hAnsi="Arial" w:cs="Times New Roman"/>
                <w:kern w:val="0"/>
                <w:sz w:val="24"/>
                <w:szCs w:val="24"/>
                <w:lang w:val="fr-FR"/>
              </w:rPr>
            </w:pPr>
            <w:r w:rsidRPr="00996E56">
              <w:rPr>
                <w:rFonts w:ascii="Century" w:eastAsia="ＭＳ Ｐ明朝" w:hAnsi="Century" w:cs="Times New Roman" w:hint="eastAsia"/>
                <w:sz w:val="22"/>
              </w:rPr>
              <w:t>上記の使用許可は、第三者組織によって提供される情報には適用されない。したがって、</w:t>
            </w:r>
            <w:r w:rsidRPr="00996E56">
              <w:rPr>
                <w:rFonts w:ascii="Century" w:eastAsia="ＭＳ 明朝" w:hAnsi="Century" w:cs="Times New Roman" w:hint="eastAsia"/>
                <w:szCs w:val="24"/>
              </w:rPr>
              <w:t>第三者組織に著作権が帰属する文書を複製するには、その著作権者から承諾を得なければならない。</w:t>
            </w:r>
          </w:p>
        </w:tc>
      </w:tr>
    </w:tbl>
    <w:p w:rsidR="00996E56" w:rsidRDefault="00A7385A" w:rsidP="00CC24CE">
      <w:pPr>
        <w:tabs>
          <w:tab w:val="left" w:pos="4230"/>
        </w:tabs>
        <w:spacing w:beforeLines="50" w:before="180"/>
        <w:jc w:val="left"/>
        <w:rPr>
          <w:rFonts w:ascii="Arial" w:eastAsia="ＭＳ Ｐ明朝" w:hAnsi="Arial" w:cs="Times New Roman"/>
          <w:sz w:val="22"/>
        </w:rPr>
      </w:pPr>
      <w:r w:rsidRPr="00996E56">
        <w:rPr>
          <w:rFonts w:ascii="Arial" w:eastAsia="ＭＳ Ｐ明朝" w:hAnsi="Arial" w:cs="Times New Roman" w:hint="eastAsia"/>
          <w:kern w:val="0"/>
          <w:szCs w:val="21"/>
        </w:rPr>
        <w:t>本資料の日本語版は、</w:t>
      </w:r>
      <w:r w:rsidRPr="00996E56">
        <w:rPr>
          <w:rFonts w:ascii="Arial" w:eastAsia="ＭＳ Ｐ明朝" w:hAnsi="Arial" w:cs="Times New Roman" w:hint="eastAsia"/>
          <w:kern w:val="0"/>
          <w:szCs w:val="21"/>
          <w:lang w:val="fr-FR"/>
        </w:rPr>
        <w:t>ICH</w:t>
      </w:r>
      <w:r w:rsidRPr="00996E56">
        <w:rPr>
          <w:rFonts w:ascii="Arial" w:eastAsia="ＭＳ Ｐ明朝" w:hAnsi="Arial" w:cs="Times New Roman" w:hint="eastAsia"/>
          <w:kern w:val="0"/>
          <w:szCs w:val="21"/>
        </w:rPr>
        <w:t>の</w:t>
      </w:r>
      <w:r w:rsidRPr="00996E56">
        <w:rPr>
          <w:rFonts w:ascii="Arial" w:eastAsia="ＭＳ Ｐ明朝" w:hAnsi="Arial" w:cs="Times New Roman" w:hint="eastAsia"/>
          <w:kern w:val="0"/>
          <w:szCs w:val="21"/>
          <w:lang w:val="fr-FR"/>
        </w:rPr>
        <w:t>PTC-WG</w:t>
      </w:r>
      <w:r w:rsidRPr="00996E56">
        <w:rPr>
          <w:rFonts w:ascii="Arial" w:eastAsia="ＭＳ Ｐ明朝" w:hAnsi="Arial" w:cs="Times New Roman" w:hint="eastAsia"/>
          <w:kern w:val="0"/>
          <w:szCs w:val="21"/>
        </w:rPr>
        <w:t>の国内メンバーの協力を得て、</w:t>
      </w:r>
      <w:r w:rsidRPr="00996E56">
        <w:rPr>
          <w:rFonts w:ascii="Arial" w:eastAsia="ＭＳ Ｐ明朝" w:hAnsi="Arial" w:cs="Times New Roman" w:hint="eastAsia"/>
          <w:kern w:val="0"/>
          <w:szCs w:val="21"/>
        </w:rPr>
        <w:t>J</w:t>
      </w:r>
      <w:r w:rsidRPr="00996E56">
        <w:rPr>
          <w:rFonts w:ascii="Arial" w:eastAsia="ＭＳ Ｐ明朝" w:hAnsi="Arial" w:cs="Times New Roman" w:hint="eastAsia"/>
          <w:kern w:val="0"/>
          <w:szCs w:val="21"/>
          <w:lang w:val="fr-FR"/>
        </w:rPr>
        <w:t>MO</w:t>
      </w:r>
      <w:r w:rsidRPr="00996E56">
        <w:rPr>
          <w:rFonts w:ascii="Arial" w:eastAsia="ＭＳ Ｐ明朝" w:hAnsi="Arial" w:cs="Times New Roman" w:hint="eastAsia"/>
          <w:kern w:val="0"/>
          <w:szCs w:val="21"/>
        </w:rPr>
        <w:t>事業部が翻訳したものである。</w:t>
      </w:r>
    </w:p>
    <w:p w:rsidR="00A7385A" w:rsidRPr="00CC24CE" w:rsidRDefault="00A7385A" w:rsidP="00996E56">
      <w:pPr>
        <w:tabs>
          <w:tab w:val="left" w:pos="4230"/>
        </w:tabs>
        <w:jc w:val="center"/>
        <w:rPr>
          <w:rFonts w:ascii="Arial" w:eastAsia="ＭＳ Ｐ明朝" w:hAnsi="Arial" w:cs="Times New Roman"/>
          <w:sz w:val="22"/>
        </w:rPr>
      </w:pPr>
    </w:p>
    <w:p w:rsidR="00450D75" w:rsidRDefault="00450D75">
      <w:pPr>
        <w:rPr>
          <w:lang w:val="fr-FR"/>
        </w:rPr>
        <w:sectPr w:rsidR="00450D75" w:rsidSect="00C57271">
          <w:pgSz w:w="11907" w:h="16839" w:code="9"/>
          <w:pgMar w:top="1985" w:right="1701" w:bottom="1701" w:left="1701" w:header="851" w:footer="992" w:gutter="0"/>
          <w:pgNumType w:start="1" w:chapStyle="1"/>
          <w:cols w:space="425"/>
          <w:docGrid w:type="lines" w:linePitch="360"/>
        </w:sectPr>
      </w:pPr>
      <w:r>
        <w:rPr>
          <w:lang w:val="fr-FR"/>
        </w:rPr>
        <w:br w:type="page"/>
      </w:r>
    </w:p>
    <w:p w:rsidR="00996E56" w:rsidRDefault="00996E56" w:rsidP="00996E56">
      <w:pPr>
        <w:jc w:val="center"/>
        <w:rPr>
          <w:rFonts w:ascii="Arial" w:eastAsia="ＭＳ Ｐ明朝" w:hAnsi="Arial" w:cs="Times New Roman"/>
          <w:b/>
          <w:sz w:val="28"/>
          <w:szCs w:val="28"/>
        </w:rPr>
      </w:pPr>
      <w:r w:rsidRPr="00996E56">
        <w:rPr>
          <w:rFonts w:ascii="Arial" w:eastAsia="ＭＳ Ｐ明朝" w:hAnsi="Arial" w:cs="Times New Roman" w:hint="eastAsia"/>
          <w:b/>
          <w:sz w:val="28"/>
          <w:szCs w:val="28"/>
        </w:rPr>
        <w:lastRenderedPageBreak/>
        <w:t>目　次</w:t>
      </w:r>
    </w:p>
    <w:p w:rsidR="00516B25" w:rsidRPr="00996E56" w:rsidRDefault="00516B25" w:rsidP="00996E56">
      <w:pPr>
        <w:jc w:val="center"/>
        <w:rPr>
          <w:rFonts w:ascii="Arial" w:eastAsia="ＭＳ Ｐ明朝" w:hAnsi="Arial" w:cs="Times New Roman"/>
          <w:b/>
          <w:sz w:val="28"/>
          <w:szCs w:val="28"/>
        </w:rPr>
      </w:pPr>
    </w:p>
    <w:p w:rsidR="004A4678" w:rsidRDefault="007D4DE0">
      <w:pPr>
        <w:pStyle w:val="12"/>
        <w:rPr>
          <w:rFonts w:asciiTheme="minorHAnsi" w:eastAsiaTheme="minorEastAsia" w:hAnsiTheme="minorHAnsi" w:cstheme="minorBidi"/>
          <w:b w:val="0"/>
          <w:bCs w:val="0"/>
          <w:iCs w:val="0"/>
          <w:kern w:val="2"/>
          <w:sz w:val="21"/>
          <w:szCs w:val="22"/>
        </w:rPr>
      </w:pPr>
      <w:r w:rsidRPr="0091790F">
        <w:fldChar w:fldCharType="begin"/>
      </w:r>
      <w:r w:rsidR="00996E56" w:rsidRPr="00392DB2">
        <w:instrText xml:space="preserve"> TOC \o "1-3" \u </w:instrText>
      </w:r>
      <w:r w:rsidRPr="0091790F">
        <w:fldChar w:fldCharType="separate"/>
      </w:r>
      <w:r w:rsidR="004A4678" w:rsidRPr="00B52C48">
        <w:rPr>
          <w:rFonts w:hint="eastAsia"/>
        </w:rPr>
        <w:t>第一章　はじめに</w:t>
      </w:r>
      <w:r w:rsidR="004A4678">
        <w:tab/>
      </w:r>
      <w:r w:rsidR="004A4678">
        <w:fldChar w:fldCharType="begin"/>
      </w:r>
      <w:r w:rsidR="004A4678">
        <w:instrText xml:space="preserve"> PAGEREF _Toc412556947 \h </w:instrText>
      </w:r>
      <w:r w:rsidR="004A4678">
        <w:fldChar w:fldCharType="separate"/>
      </w:r>
      <w:r w:rsidR="004F10B6">
        <w:t>1</w:t>
      </w:r>
      <w:r w:rsidR="004A4678">
        <w:fldChar w:fldCharType="end"/>
      </w:r>
    </w:p>
    <w:p w:rsidR="004A4678" w:rsidRDefault="004A4678">
      <w:pPr>
        <w:pStyle w:val="23"/>
        <w:rPr>
          <w:rFonts w:asciiTheme="minorHAnsi" w:eastAsiaTheme="minorEastAsia" w:hAnsiTheme="minorHAnsi" w:cstheme="minorBidi"/>
          <w:bCs w:val="0"/>
          <w:noProof/>
          <w:sz w:val="21"/>
        </w:rPr>
      </w:pPr>
      <w:r w:rsidRPr="00B52C48">
        <w:rPr>
          <w:rFonts w:ascii="ＭＳ Ｐゴシック" w:eastAsia="ＭＳ Ｐゴシック" w:hAnsi="ＭＳ Ｐゴシック"/>
          <w:b/>
          <w:noProof/>
          <w:kern w:val="0"/>
        </w:rPr>
        <w:t>1.1</w:t>
      </w:r>
      <w:r w:rsidRPr="00B52C48">
        <w:rPr>
          <w:rFonts w:ascii="ＭＳ Ｐゴシック" w:eastAsia="ＭＳ Ｐゴシック" w:hAnsi="ＭＳ Ｐゴシック" w:hint="eastAsia"/>
          <w:b/>
          <w:noProof/>
          <w:kern w:val="0"/>
        </w:rPr>
        <w:t xml:space="preserve">　本文書の目的</w:t>
      </w:r>
      <w:r>
        <w:rPr>
          <w:noProof/>
        </w:rPr>
        <w:tab/>
      </w:r>
      <w:r>
        <w:rPr>
          <w:noProof/>
        </w:rPr>
        <w:fldChar w:fldCharType="begin"/>
      </w:r>
      <w:r>
        <w:rPr>
          <w:noProof/>
        </w:rPr>
        <w:instrText xml:space="preserve"> PAGEREF _Toc412556948 \h </w:instrText>
      </w:r>
      <w:r>
        <w:rPr>
          <w:noProof/>
        </w:rPr>
      </w:r>
      <w:r>
        <w:rPr>
          <w:noProof/>
        </w:rPr>
        <w:fldChar w:fldCharType="separate"/>
      </w:r>
      <w:r w:rsidR="004F10B6">
        <w:rPr>
          <w:noProof/>
        </w:rPr>
        <w:t>2</w:t>
      </w:r>
      <w:r>
        <w:rPr>
          <w:noProof/>
        </w:rPr>
        <w:fldChar w:fldCharType="end"/>
      </w:r>
    </w:p>
    <w:p w:rsidR="004A4678" w:rsidRDefault="004A4678">
      <w:pPr>
        <w:pStyle w:val="23"/>
        <w:rPr>
          <w:rFonts w:asciiTheme="minorHAnsi" w:eastAsiaTheme="minorEastAsia" w:hAnsiTheme="minorHAnsi" w:cstheme="minorBidi"/>
          <w:bCs w:val="0"/>
          <w:noProof/>
          <w:sz w:val="21"/>
        </w:rPr>
      </w:pPr>
      <w:r w:rsidRPr="00B52C48">
        <w:rPr>
          <w:rFonts w:ascii="ＭＳ Ｐゴシック" w:eastAsia="ＭＳ Ｐゴシック" w:hAnsi="ＭＳ Ｐゴシック"/>
          <w:b/>
          <w:noProof/>
          <w:kern w:val="0"/>
        </w:rPr>
        <w:t>1.2</w:t>
      </w:r>
      <w:r w:rsidRPr="00B52C48">
        <w:rPr>
          <w:rFonts w:ascii="ＭＳ Ｐゴシック" w:eastAsia="ＭＳ Ｐゴシック" w:hAnsi="ＭＳ Ｐゴシック" w:hint="eastAsia"/>
          <w:b/>
          <w:noProof/>
          <w:kern w:val="0"/>
        </w:rPr>
        <w:t xml:space="preserve">　</w:t>
      </w:r>
      <w:r w:rsidRPr="00B52C48">
        <w:rPr>
          <w:rFonts w:ascii="ＭＳ Ｐゴシック" w:eastAsia="ＭＳ Ｐゴシック" w:hAnsi="ＭＳ Ｐゴシック"/>
          <w:b/>
          <w:noProof/>
          <w:kern w:val="0"/>
        </w:rPr>
        <w:t>MedDRA</w:t>
      </w:r>
      <w:r w:rsidRPr="00B52C48">
        <w:rPr>
          <w:rFonts w:ascii="ＭＳ Ｐゴシック" w:eastAsia="ＭＳ Ｐゴシック" w:hAnsi="ＭＳ Ｐゴシック" w:hint="eastAsia"/>
          <w:b/>
          <w:noProof/>
          <w:kern w:val="0"/>
        </w:rPr>
        <w:t>の用途</w:t>
      </w:r>
      <w:r>
        <w:rPr>
          <w:noProof/>
        </w:rPr>
        <w:tab/>
      </w:r>
      <w:r>
        <w:rPr>
          <w:noProof/>
        </w:rPr>
        <w:fldChar w:fldCharType="begin"/>
      </w:r>
      <w:r>
        <w:rPr>
          <w:noProof/>
        </w:rPr>
        <w:instrText xml:space="preserve"> PAGEREF _Toc412556949 \h </w:instrText>
      </w:r>
      <w:r>
        <w:rPr>
          <w:noProof/>
        </w:rPr>
      </w:r>
      <w:r>
        <w:rPr>
          <w:noProof/>
        </w:rPr>
        <w:fldChar w:fldCharType="separate"/>
      </w:r>
      <w:r w:rsidR="004F10B6">
        <w:rPr>
          <w:noProof/>
        </w:rPr>
        <w:t>2</w:t>
      </w:r>
      <w:r>
        <w:rPr>
          <w:noProof/>
        </w:rPr>
        <w:fldChar w:fldCharType="end"/>
      </w:r>
    </w:p>
    <w:p w:rsidR="004A4678" w:rsidRDefault="004A4678">
      <w:pPr>
        <w:pStyle w:val="23"/>
        <w:rPr>
          <w:rFonts w:asciiTheme="minorHAnsi" w:eastAsiaTheme="minorEastAsia" w:hAnsiTheme="minorHAnsi" w:cstheme="minorBidi"/>
          <w:bCs w:val="0"/>
          <w:noProof/>
          <w:sz w:val="21"/>
        </w:rPr>
      </w:pPr>
      <w:r w:rsidRPr="00B52C48">
        <w:rPr>
          <w:rFonts w:ascii="ＭＳ Ｐゴシック" w:eastAsia="ＭＳ Ｐゴシック" w:hAnsi="ＭＳ Ｐゴシック"/>
          <w:b/>
          <w:noProof/>
          <w:kern w:val="0"/>
        </w:rPr>
        <w:t>1.3</w:t>
      </w:r>
      <w:r w:rsidRPr="00B52C48">
        <w:rPr>
          <w:rFonts w:ascii="ＭＳ Ｐゴシック" w:eastAsia="ＭＳ Ｐゴシック" w:hAnsi="ＭＳ Ｐゴシック" w:hint="eastAsia"/>
          <w:b/>
          <w:noProof/>
          <w:kern w:val="0"/>
        </w:rPr>
        <w:t xml:space="preserve">　本文書の利用方法</w:t>
      </w:r>
      <w:r>
        <w:rPr>
          <w:noProof/>
        </w:rPr>
        <w:tab/>
      </w:r>
      <w:r>
        <w:rPr>
          <w:noProof/>
        </w:rPr>
        <w:fldChar w:fldCharType="begin"/>
      </w:r>
      <w:r>
        <w:rPr>
          <w:noProof/>
        </w:rPr>
        <w:instrText xml:space="preserve"> PAGEREF _Toc412556950 \h </w:instrText>
      </w:r>
      <w:r>
        <w:rPr>
          <w:noProof/>
        </w:rPr>
      </w:r>
      <w:r>
        <w:rPr>
          <w:noProof/>
        </w:rPr>
        <w:fldChar w:fldCharType="separate"/>
      </w:r>
      <w:r w:rsidR="004F10B6">
        <w:rPr>
          <w:noProof/>
        </w:rPr>
        <w:t>2</w:t>
      </w:r>
      <w:r>
        <w:rPr>
          <w:noProof/>
        </w:rPr>
        <w:fldChar w:fldCharType="end"/>
      </w:r>
    </w:p>
    <w:p w:rsidR="004A4678" w:rsidRDefault="004A4678">
      <w:pPr>
        <w:pStyle w:val="12"/>
        <w:rPr>
          <w:rFonts w:asciiTheme="minorHAnsi" w:eastAsiaTheme="minorEastAsia" w:hAnsiTheme="minorHAnsi" w:cstheme="minorBidi"/>
          <w:b w:val="0"/>
          <w:bCs w:val="0"/>
          <w:iCs w:val="0"/>
          <w:kern w:val="2"/>
          <w:sz w:val="21"/>
          <w:szCs w:val="22"/>
        </w:rPr>
      </w:pPr>
      <w:r w:rsidRPr="00B52C48">
        <w:rPr>
          <w:rFonts w:ascii="Arial" w:eastAsia="ＭＳ Ｐ明朝" w:hAnsi="Arial" w:hint="eastAsia"/>
        </w:rPr>
        <w:t xml:space="preserve">第二章　</w:t>
      </w:r>
      <w:r w:rsidRPr="00B52C48">
        <w:rPr>
          <w:rFonts w:hint="eastAsia"/>
        </w:rPr>
        <w:t>一般原則</w:t>
      </w:r>
      <w:r>
        <w:tab/>
      </w:r>
      <w:r>
        <w:fldChar w:fldCharType="begin"/>
      </w:r>
      <w:r>
        <w:instrText xml:space="preserve"> PAGEREF _Toc412556951 \h </w:instrText>
      </w:r>
      <w:r>
        <w:fldChar w:fldCharType="separate"/>
      </w:r>
      <w:r w:rsidR="004F10B6">
        <w:t>4</w:t>
      </w:r>
      <w:r>
        <w:fldChar w:fldCharType="end"/>
      </w:r>
    </w:p>
    <w:p w:rsidR="004A4678" w:rsidRDefault="004A4678">
      <w:pPr>
        <w:pStyle w:val="23"/>
        <w:rPr>
          <w:rFonts w:asciiTheme="minorHAnsi" w:eastAsiaTheme="minorEastAsia" w:hAnsiTheme="minorHAnsi" w:cstheme="minorBidi"/>
          <w:bCs w:val="0"/>
          <w:noProof/>
          <w:sz w:val="21"/>
        </w:rPr>
      </w:pPr>
      <w:r w:rsidRPr="00B52C48">
        <w:rPr>
          <w:rFonts w:ascii="ＭＳ Ｐゴシック" w:eastAsia="ＭＳ Ｐゴシック" w:hAnsi="ＭＳ Ｐゴシック"/>
          <w:b/>
          <w:noProof/>
          <w:kern w:val="0"/>
        </w:rPr>
        <w:t>2.1</w:t>
      </w:r>
      <w:r w:rsidRPr="00B52C48">
        <w:rPr>
          <w:rFonts w:ascii="ＭＳ Ｐゴシック" w:eastAsia="ＭＳ Ｐゴシック" w:hAnsi="ＭＳ Ｐゴシック" w:hint="eastAsia"/>
          <w:b/>
          <w:noProof/>
          <w:kern w:val="0"/>
        </w:rPr>
        <w:t xml:space="preserve">　原データの質</w:t>
      </w:r>
      <w:r>
        <w:rPr>
          <w:noProof/>
        </w:rPr>
        <w:tab/>
      </w:r>
      <w:r>
        <w:rPr>
          <w:noProof/>
        </w:rPr>
        <w:fldChar w:fldCharType="begin"/>
      </w:r>
      <w:r>
        <w:rPr>
          <w:noProof/>
        </w:rPr>
        <w:instrText xml:space="preserve"> PAGEREF _Toc412556952 \h </w:instrText>
      </w:r>
      <w:r>
        <w:rPr>
          <w:noProof/>
        </w:rPr>
      </w:r>
      <w:r>
        <w:rPr>
          <w:noProof/>
        </w:rPr>
        <w:fldChar w:fldCharType="separate"/>
      </w:r>
      <w:r w:rsidR="004F10B6">
        <w:rPr>
          <w:noProof/>
        </w:rPr>
        <w:t>4</w:t>
      </w:r>
      <w:r>
        <w:rPr>
          <w:noProof/>
        </w:rPr>
        <w:fldChar w:fldCharType="end"/>
      </w:r>
    </w:p>
    <w:p w:rsidR="004A4678" w:rsidRDefault="004A4678">
      <w:pPr>
        <w:pStyle w:val="35"/>
        <w:rPr>
          <w:rFonts w:asciiTheme="minorHAnsi" w:eastAsiaTheme="minorEastAsia" w:hAnsiTheme="minorHAnsi" w:cstheme="minorBidi"/>
          <w:szCs w:val="22"/>
          <w:lang w:eastAsia="ja-JP"/>
        </w:rPr>
      </w:pPr>
      <w:r w:rsidRPr="00B52C48">
        <w:rPr>
          <w:b/>
          <w:kern w:val="0"/>
          <w:lang w:eastAsia="ja-JP"/>
        </w:rPr>
        <w:t xml:space="preserve">2.1.1 </w:t>
      </w:r>
      <w:r w:rsidRPr="00B52C48">
        <w:rPr>
          <w:rFonts w:hint="eastAsia"/>
          <w:b/>
          <w:kern w:val="0"/>
          <w:lang w:eastAsia="ja-JP"/>
        </w:rPr>
        <w:t>データ変換における留意点</w:t>
      </w:r>
      <w:r>
        <w:rPr>
          <w:lang w:eastAsia="ja-JP"/>
        </w:rPr>
        <w:tab/>
      </w:r>
      <w:r>
        <w:fldChar w:fldCharType="begin"/>
      </w:r>
      <w:r>
        <w:rPr>
          <w:lang w:eastAsia="ja-JP"/>
        </w:rPr>
        <w:instrText xml:space="preserve"> PAGEREF _Toc412556953 \h </w:instrText>
      </w:r>
      <w:r>
        <w:fldChar w:fldCharType="separate"/>
      </w:r>
      <w:r w:rsidR="004F10B6">
        <w:rPr>
          <w:lang w:eastAsia="ja-JP"/>
        </w:rPr>
        <w:t>4</w:t>
      </w:r>
      <w:r>
        <w:fldChar w:fldCharType="end"/>
      </w:r>
    </w:p>
    <w:p w:rsidR="004A4678" w:rsidRDefault="004A4678">
      <w:pPr>
        <w:pStyle w:val="35"/>
        <w:rPr>
          <w:rFonts w:asciiTheme="minorHAnsi" w:eastAsiaTheme="minorEastAsia" w:hAnsiTheme="minorHAnsi" w:cstheme="minorBidi"/>
          <w:szCs w:val="22"/>
          <w:lang w:eastAsia="ja-JP"/>
        </w:rPr>
      </w:pPr>
      <w:r w:rsidRPr="00B52C48">
        <w:rPr>
          <w:b/>
          <w:kern w:val="0"/>
          <w:lang w:eastAsia="ja-JP"/>
        </w:rPr>
        <w:t xml:space="preserve">2.1.2 </w:t>
      </w:r>
      <w:r w:rsidRPr="00B52C48">
        <w:rPr>
          <w:rFonts w:hint="eastAsia"/>
          <w:b/>
          <w:kern w:val="0"/>
          <w:lang w:eastAsia="ja-JP"/>
        </w:rPr>
        <w:t>データ変換方法の影響</w:t>
      </w:r>
      <w:r>
        <w:rPr>
          <w:lang w:eastAsia="ja-JP"/>
        </w:rPr>
        <w:tab/>
      </w:r>
      <w:r>
        <w:fldChar w:fldCharType="begin"/>
      </w:r>
      <w:r>
        <w:rPr>
          <w:lang w:eastAsia="ja-JP"/>
        </w:rPr>
        <w:instrText xml:space="preserve"> PAGEREF _Toc412556954 \h </w:instrText>
      </w:r>
      <w:r>
        <w:fldChar w:fldCharType="separate"/>
      </w:r>
      <w:r w:rsidR="004F10B6">
        <w:rPr>
          <w:lang w:eastAsia="ja-JP"/>
        </w:rPr>
        <w:t>4</w:t>
      </w:r>
      <w:r>
        <w:fldChar w:fldCharType="end"/>
      </w:r>
    </w:p>
    <w:p w:rsidR="004A4678" w:rsidRDefault="004A4678">
      <w:pPr>
        <w:pStyle w:val="23"/>
        <w:rPr>
          <w:rFonts w:asciiTheme="minorHAnsi" w:eastAsiaTheme="minorEastAsia" w:hAnsiTheme="minorHAnsi" w:cstheme="minorBidi"/>
          <w:bCs w:val="0"/>
          <w:noProof/>
          <w:sz w:val="21"/>
        </w:rPr>
      </w:pPr>
      <w:r w:rsidRPr="00B52C48">
        <w:rPr>
          <w:rFonts w:ascii="ＭＳ Ｐゴシック" w:eastAsia="ＭＳ Ｐゴシック" w:hAnsi="ＭＳ Ｐゴシック"/>
          <w:b/>
          <w:noProof/>
          <w:kern w:val="0"/>
        </w:rPr>
        <w:t>2.2</w:t>
      </w:r>
      <w:r w:rsidRPr="00B52C48">
        <w:rPr>
          <w:rFonts w:ascii="ＭＳ Ｐゴシック" w:eastAsia="ＭＳ Ｐゴシック" w:hAnsi="ＭＳ Ｐゴシック" w:hint="eastAsia"/>
          <w:b/>
          <w:noProof/>
          <w:kern w:val="0"/>
        </w:rPr>
        <w:t xml:space="preserve">　データ検索と提示プロセスの文書化</w:t>
      </w:r>
      <w:r>
        <w:rPr>
          <w:noProof/>
        </w:rPr>
        <w:tab/>
      </w:r>
      <w:r>
        <w:rPr>
          <w:noProof/>
        </w:rPr>
        <w:fldChar w:fldCharType="begin"/>
      </w:r>
      <w:r>
        <w:rPr>
          <w:noProof/>
        </w:rPr>
        <w:instrText xml:space="preserve"> PAGEREF _Toc412556955 \h </w:instrText>
      </w:r>
      <w:r>
        <w:rPr>
          <w:noProof/>
        </w:rPr>
      </w:r>
      <w:r>
        <w:rPr>
          <w:noProof/>
        </w:rPr>
        <w:fldChar w:fldCharType="separate"/>
      </w:r>
      <w:r w:rsidR="004F10B6">
        <w:rPr>
          <w:noProof/>
        </w:rPr>
        <w:t>5</w:t>
      </w:r>
      <w:r>
        <w:rPr>
          <w:noProof/>
        </w:rPr>
        <w:fldChar w:fldCharType="end"/>
      </w:r>
    </w:p>
    <w:p w:rsidR="004A4678" w:rsidRDefault="004A4678">
      <w:pPr>
        <w:pStyle w:val="23"/>
        <w:rPr>
          <w:rFonts w:asciiTheme="minorHAnsi" w:eastAsiaTheme="minorEastAsia" w:hAnsiTheme="minorHAnsi" w:cstheme="minorBidi"/>
          <w:bCs w:val="0"/>
          <w:noProof/>
          <w:sz w:val="21"/>
        </w:rPr>
      </w:pPr>
      <w:r w:rsidRPr="00B52C48">
        <w:rPr>
          <w:rFonts w:ascii="ＭＳ Ｐゴシック" w:eastAsia="ＭＳ Ｐゴシック" w:hAnsi="ＭＳ Ｐゴシック"/>
          <w:b/>
          <w:noProof/>
          <w:kern w:val="0"/>
        </w:rPr>
        <w:t>2.3</w:t>
      </w:r>
      <w:r w:rsidRPr="00B52C48">
        <w:rPr>
          <w:rFonts w:ascii="ＭＳ Ｐゴシック" w:eastAsia="ＭＳ Ｐゴシック" w:hAnsi="ＭＳ Ｐゴシック" w:hint="eastAsia"/>
          <w:b/>
          <w:noProof/>
          <w:kern w:val="0"/>
        </w:rPr>
        <w:t xml:space="preserve">　</w:t>
      </w:r>
      <w:r w:rsidRPr="00B52C48">
        <w:rPr>
          <w:rFonts w:ascii="ＭＳ Ｐゴシック" w:eastAsia="ＭＳ Ｐゴシック" w:hAnsi="ＭＳ Ｐゴシック"/>
          <w:b/>
          <w:noProof/>
          <w:kern w:val="0"/>
        </w:rPr>
        <w:t>MedDRA</w:t>
      </w:r>
      <w:r w:rsidRPr="00B52C48">
        <w:rPr>
          <w:rFonts w:ascii="ＭＳ Ｐゴシック" w:eastAsia="ＭＳ Ｐゴシック" w:hAnsi="ＭＳ Ｐゴシック" w:hint="eastAsia"/>
          <w:b/>
          <w:noProof/>
          <w:kern w:val="0"/>
        </w:rPr>
        <w:t>を変更しないこと</w:t>
      </w:r>
      <w:r>
        <w:rPr>
          <w:noProof/>
        </w:rPr>
        <w:tab/>
      </w:r>
      <w:r>
        <w:rPr>
          <w:noProof/>
        </w:rPr>
        <w:fldChar w:fldCharType="begin"/>
      </w:r>
      <w:r>
        <w:rPr>
          <w:noProof/>
        </w:rPr>
        <w:instrText xml:space="preserve"> PAGEREF _Toc412556956 \h </w:instrText>
      </w:r>
      <w:r>
        <w:rPr>
          <w:noProof/>
        </w:rPr>
      </w:r>
      <w:r>
        <w:rPr>
          <w:noProof/>
        </w:rPr>
        <w:fldChar w:fldCharType="separate"/>
      </w:r>
      <w:r w:rsidR="004F10B6">
        <w:rPr>
          <w:noProof/>
        </w:rPr>
        <w:t>5</w:t>
      </w:r>
      <w:r>
        <w:rPr>
          <w:noProof/>
        </w:rPr>
        <w:fldChar w:fldCharType="end"/>
      </w:r>
    </w:p>
    <w:p w:rsidR="004A4678" w:rsidRDefault="004A4678">
      <w:pPr>
        <w:pStyle w:val="23"/>
        <w:rPr>
          <w:rFonts w:asciiTheme="minorHAnsi" w:eastAsiaTheme="minorEastAsia" w:hAnsiTheme="minorHAnsi" w:cstheme="minorBidi"/>
          <w:bCs w:val="0"/>
          <w:noProof/>
          <w:sz w:val="21"/>
        </w:rPr>
      </w:pPr>
      <w:r w:rsidRPr="00B52C48">
        <w:rPr>
          <w:rFonts w:ascii="ＭＳ Ｐゴシック" w:eastAsia="ＭＳ Ｐゴシック" w:hAnsi="ＭＳ Ｐゴシック"/>
          <w:b/>
          <w:noProof/>
          <w:kern w:val="0"/>
        </w:rPr>
        <w:t>2.4</w:t>
      </w:r>
      <w:r w:rsidRPr="00B52C48">
        <w:rPr>
          <w:rFonts w:ascii="ＭＳ Ｐゴシック" w:eastAsia="ＭＳ Ｐゴシック" w:hAnsi="ＭＳ Ｐゴシック" w:hint="eastAsia"/>
          <w:b/>
          <w:noProof/>
          <w:kern w:val="0"/>
        </w:rPr>
        <w:t xml:space="preserve">　組織独自のデータの特徴</w:t>
      </w:r>
      <w:r>
        <w:rPr>
          <w:noProof/>
        </w:rPr>
        <w:tab/>
      </w:r>
      <w:r>
        <w:rPr>
          <w:noProof/>
        </w:rPr>
        <w:fldChar w:fldCharType="begin"/>
      </w:r>
      <w:r>
        <w:rPr>
          <w:noProof/>
        </w:rPr>
        <w:instrText xml:space="preserve"> PAGEREF _Toc412556957 \h </w:instrText>
      </w:r>
      <w:r>
        <w:rPr>
          <w:noProof/>
        </w:rPr>
      </w:r>
      <w:r>
        <w:rPr>
          <w:noProof/>
        </w:rPr>
        <w:fldChar w:fldCharType="separate"/>
      </w:r>
      <w:r w:rsidR="004F10B6">
        <w:rPr>
          <w:noProof/>
        </w:rPr>
        <w:t>5</w:t>
      </w:r>
      <w:r>
        <w:rPr>
          <w:noProof/>
        </w:rPr>
        <w:fldChar w:fldCharType="end"/>
      </w:r>
    </w:p>
    <w:p w:rsidR="004A4678" w:rsidRDefault="004A4678">
      <w:pPr>
        <w:pStyle w:val="23"/>
        <w:rPr>
          <w:rFonts w:asciiTheme="minorHAnsi" w:eastAsiaTheme="minorEastAsia" w:hAnsiTheme="minorHAnsi" w:cstheme="minorBidi"/>
          <w:bCs w:val="0"/>
          <w:noProof/>
          <w:sz w:val="21"/>
        </w:rPr>
      </w:pPr>
      <w:r w:rsidRPr="00B52C48">
        <w:rPr>
          <w:rFonts w:ascii="ＭＳ Ｐゴシック" w:eastAsia="ＭＳ Ｐゴシック" w:hAnsi="ＭＳ Ｐゴシック"/>
          <w:b/>
          <w:noProof/>
          <w:kern w:val="0"/>
        </w:rPr>
        <w:t>2.5</w:t>
      </w:r>
      <w:r w:rsidRPr="00B52C48">
        <w:rPr>
          <w:rFonts w:ascii="ＭＳ Ｐゴシック" w:eastAsia="ＭＳ Ｐゴシック" w:hAnsi="ＭＳ Ｐゴシック" w:hint="eastAsia"/>
          <w:b/>
          <w:noProof/>
          <w:kern w:val="0"/>
        </w:rPr>
        <w:t xml:space="preserve">　データ検索と分析に影響を及ぼす</w:t>
      </w:r>
      <w:r w:rsidRPr="00B52C48">
        <w:rPr>
          <w:rFonts w:ascii="ＭＳ Ｐゴシック" w:eastAsia="ＭＳ Ｐゴシック" w:hAnsi="ＭＳ Ｐゴシック"/>
          <w:b/>
          <w:noProof/>
          <w:kern w:val="0"/>
        </w:rPr>
        <w:t>MedDRA</w:t>
      </w:r>
      <w:r w:rsidRPr="00B52C48">
        <w:rPr>
          <w:rFonts w:ascii="ＭＳ Ｐゴシック" w:eastAsia="ＭＳ Ｐゴシック" w:hAnsi="ＭＳ Ｐゴシック" w:hint="eastAsia"/>
          <w:b/>
          <w:noProof/>
          <w:kern w:val="0"/>
        </w:rPr>
        <w:t>の特徴</w:t>
      </w:r>
      <w:r>
        <w:rPr>
          <w:noProof/>
        </w:rPr>
        <w:tab/>
      </w:r>
      <w:r>
        <w:rPr>
          <w:noProof/>
        </w:rPr>
        <w:fldChar w:fldCharType="begin"/>
      </w:r>
      <w:r>
        <w:rPr>
          <w:noProof/>
        </w:rPr>
        <w:instrText xml:space="preserve"> PAGEREF _Toc412556958 \h </w:instrText>
      </w:r>
      <w:r>
        <w:rPr>
          <w:noProof/>
        </w:rPr>
      </w:r>
      <w:r>
        <w:rPr>
          <w:noProof/>
        </w:rPr>
        <w:fldChar w:fldCharType="separate"/>
      </w:r>
      <w:r w:rsidR="004F10B6">
        <w:rPr>
          <w:noProof/>
        </w:rPr>
        <w:t>6</w:t>
      </w:r>
      <w:r>
        <w:rPr>
          <w:noProof/>
        </w:rPr>
        <w:fldChar w:fldCharType="end"/>
      </w:r>
    </w:p>
    <w:p w:rsidR="004A4678" w:rsidRDefault="004A4678">
      <w:pPr>
        <w:pStyle w:val="35"/>
        <w:rPr>
          <w:rFonts w:asciiTheme="minorHAnsi" w:eastAsiaTheme="minorEastAsia" w:hAnsiTheme="minorHAnsi" w:cstheme="minorBidi"/>
          <w:szCs w:val="22"/>
          <w:lang w:eastAsia="ja-JP"/>
        </w:rPr>
      </w:pPr>
      <w:r w:rsidRPr="00B52C48">
        <w:rPr>
          <w:b/>
          <w:kern w:val="0"/>
          <w:lang w:eastAsia="ja-JP"/>
        </w:rPr>
        <w:t xml:space="preserve">2.5.1 </w:t>
      </w:r>
      <w:r w:rsidRPr="00B52C48">
        <w:rPr>
          <w:rFonts w:hint="eastAsia"/>
          <w:b/>
          <w:kern w:val="0"/>
          <w:lang w:eastAsia="ja-JP"/>
        </w:rPr>
        <w:t>グループ用語（</w:t>
      </w:r>
      <w:r w:rsidRPr="00B52C48">
        <w:rPr>
          <w:b/>
          <w:kern w:val="0"/>
          <w:lang w:eastAsia="ja-JP"/>
        </w:rPr>
        <w:t>HLT</w:t>
      </w:r>
      <w:r w:rsidRPr="00B52C48">
        <w:rPr>
          <w:rFonts w:hint="eastAsia"/>
          <w:b/>
          <w:kern w:val="0"/>
          <w:lang w:eastAsia="ja-JP"/>
        </w:rPr>
        <w:t>および</w:t>
      </w:r>
      <w:r w:rsidRPr="00B52C48">
        <w:rPr>
          <w:b/>
          <w:kern w:val="0"/>
          <w:lang w:eastAsia="ja-JP"/>
        </w:rPr>
        <w:t>HLGT</w:t>
      </w:r>
      <w:r w:rsidRPr="00B52C48">
        <w:rPr>
          <w:rFonts w:hint="eastAsia"/>
          <w:b/>
          <w:kern w:val="0"/>
          <w:lang w:eastAsia="ja-JP"/>
        </w:rPr>
        <w:t>）</w:t>
      </w:r>
      <w:r>
        <w:rPr>
          <w:lang w:eastAsia="ja-JP"/>
        </w:rPr>
        <w:tab/>
      </w:r>
      <w:r>
        <w:fldChar w:fldCharType="begin"/>
      </w:r>
      <w:r>
        <w:rPr>
          <w:lang w:eastAsia="ja-JP"/>
        </w:rPr>
        <w:instrText xml:space="preserve"> PAGEREF _Toc412556959 \h </w:instrText>
      </w:r>
      <w:r>
        <w:fldChar w:fldCharType="separate"/>
      </w:r>
      <w:r w:rsidR="004F10B6">
        <w:rPr>
          <w:lang w:eastAsia="ja-JP"/>
        </w:rPr>
        <w:t>6</w:t>
      </w:r>
      <w:r>
        <w:fldChar w:fldCharType="end"/>
      </w:r>
    </w:p>
    <w:p w:rsidR="004A4678" w:rsidRDefault="004A4678">
      <w:pPr>
        <w:pStyle w:val="35"/>
        <w:rPr>
          <w:rFonts w:asciiTheme="minorHAnsi" w:eastAsiaTheme="minorEastAsia" w:hAnsiTheme="minorHAnsi" w:cstheme="minorBidi"/>
          <w:szCs w:val="22"/>
          <w:lang w:eastAsia="ja-JP"/>
        </w:rPr>
      </w:pPr>
      <w:r w:rsidRPr="00B52C48">
        <w:rPr>
          <w:b/>
          <w:kern w:val="0"/>
        </w:rPr>
        <w:t xml:space="preserve">2.5.2 </w:t>
      </w:r>
      <w:r w:rsidRPr="00B52C48">
        <w:rPr>
          <w:rFonts w:hint="eastAsia"/>
          <w:b/>
          <w:kern w:val="0"/>
        </w:rPr>
        <w:t>情報粒度（</w:t>
      </w:r>
      <w:r w:rsidRPr="00B52C48">
        <w:rPr>
          <w:b/>
          <w:kern w:val="0"/>
        </w:rPr>
        <w:t>Granularity</w:t>
      </w:r>
      <w:r w:rsidRPr="00B52C48">
        <w:rPr>
          <w:rFonts w:hint="eastAsia"/>
          <w:b/>
          <w:kern w:val="0"/>
        </w:rPr>
        <w:t>）</w:t>
      </w:r>
      <w:r>
        <w:tab/>
      </w:r>
      <w:r>
        <w:fldChar w:fldCharType="begin"/>
      </w:r>
      <w:r>
        <w:instrText xml:space="preserve"> PAGEREF _Toc412556960 \h </w:instrText>
      </w:r>
      <w:r>
        <w:fldChar w:fldCharType="separate"/>
      </w:r>
      <w:r w:rsidR="004F10B6">
        <w:t>7</w:t>
      </w:r>
      <w:r>
        <w:fldChar w:fldCharType="end"/>
      </w:r>
    </w:p>
    <w:p w:rsidR="004A4678" w:rsidRDefault="004A4678">
      <w:pPr>
        <w:pStyle w:val="35"/>
        <w:rPr>
          <w:rFonts w:asciiTheme="minorHAnsi" w:eastAsiaTheme="minorEastAsia" w:hAnsiTheme="minorHAnsi" w:cstheme="minorBidi"/>
          <w:szCs w:val="22"/>
          <w:lang w:eastAsia="ja-JP"/>
        </w:rPr>
      </w:pPr>
      <w:r w:rsidRPr="00B52C48">
        <w:rPr>
          <w:b/>
          <w:kern w:val="0"/>
        </w:rPr>
        <w:t xml:space="preserve">2.5.3 </w:t>
      </w:r>
      <w:r w:rsidRPr="00B52C48">
        <w:rPr>
          <w:rFonts w:hint="eastAsia"/>
          <w:b/>
          <w:kern w:val="0"/>
        </w:rPr>
        <w:t>多軸性（</w:t>
      </w:r>
      <w:r w:rsidRPr="00B52C48">
        <w:rPr>
          <w:b/>
          <w:kern w:val="0"/>
        </w:rPr>
        <w:t>Multi-axiality</w:t>
      </w:r>
      <w:r w:rsidRPr="00B52C48">
        <w:rPr>
          <w:rFonts w:hint="eastAsia"/>
          <w:b/>
          <w:kern w:val="0"/>
        </w:rPr>
        <w:t>）</w:t>
      </w:r>
      <w:r>
        <w:tab/>
      </w:r>
      <w:r>
        <w:fldChar w:fldCharType="begin"/>
      </w:r>
      <w:r>
        <w:instrText xml:space="preserve"> PAGEREF _Toc412556961 \h </w:instrText>
      </w:r>
      <w:r>
        <w:fldChar w:fldCharType="separate"/>
      </w:r>
      <w:r w:rsidR="004F10B6">
        <w:t>7</w:t>
      </w:r>
      <w:r>
        <w:fldChar w:fldCharType="end"/>
      </w:r>
    </w:p>
    <w:p w:rsidR="004A4678" w:rsidRDefault="004A4678">
      <w:pPr>
        <w:pStyle w:val="23"/>
        <w:rPr>
          <w:rFonts w:asciiTheme="minorHAnsi" w:eastAsiaTheme="minorEastAsia" w:hAnsiTheme="minorHAnsi" w:cstheme="minorBidi"/>
          <w:bCs w:val="0"/>
          <w:noProof/>
          <w:sz w:val="21"/>
        </w:rPr>
      </w:pPr>
      <w:r w:rsidRPr="00B52C48">
        <w:rPr>
          <w:rFonts w:ascii="ＭＳ Ｐゴシック" w:eastAsia="ＭＳ Ｐゴシック" w:hAnsi="ＭＳ Ｐゴシック"/>
          <w:b/>
          <w:noProof/>
          <w:kern w:val="0"/>
        </w:rPr>
        <w:t>2.6</w:t>
      </w:r>
      <w:r w:rsidRPr="00B52C48">
        <w:rPr>
          <w:rFonts w:ascii="ＭＳ Ｐゴシック" w:eastAsia="ＭＳ Ｐゴシック" w:hAnsi="ＭＳ Ｐゴシック" w:hint="eastAsia"/>
          <w:b/>
          <w:noProof/>
          <w:kern w:val="0"/>
        </w:rPr>
        <w:t xml:space="preserve">　</w:t>
      </w:r>
      <w:r w:rsidRPr="00B52C48">
        <w:rPr>
          <w:rFonts w:ascii="ＭＳ Ｐゴシック" w:eastAsia="ＭＳ Ｐゴシック" w:hAnsi="ＭＳ Ｐゴシック"/>
          <w:b/>
          <w:noProof/>
          <w:kern w:val="0"/>
        </w:rPr>
        <w:t>MedDRA</w:t>
      </w:r>
      <w:r w:rsidRPr="00B52C48">
        <w:rPr>
          <w:rFonts w:ascii="ＭＳ Ｐゴシック" w:eastAsia="ＭＳ Ｐゴシック" w:hAnsi="ＭＳ Ｐゴシック" w:hint="eastAsia"/>
          <w:b/>
          <w:noProof/>
          <w:kern w:val="0"/>
        </w:rPr>
        <w:t>バージョン管理</w:t>
      </w:r>
      <w:r>
        <w:rPr>
          <w:noProof/>
        </w:rPr>
        <w:tab/>
      </w:r>
      <w:r>
        <w:rPr>
          <w:noProof/>
        </w:rPr>
        <w:fldChar w:fldCharType="begin"/>
      </w:r>
      <w:r>
        <w:rPr>
          <w:noProof/>
        </w:rPr>
        <w:instrText xml:space="preserve"> PAGEREF _Toc412556962 \h </w:instrText>
      </w:r>
      <w:r>
        <w:rPr>
          <w:noProof/>
        </w:rPr>
      </w:r>
      <w:r>
        <w:rPr>
          <w:noProof/>
        </w:rPr>
        <w:fldChar w:fldCharType="separate"/>
      </w:r>
      <w:r w:rsidR="004F10B6">
        <w:rPr>
          <w:noProof/>
        </w:rPr>
        <w:t>11</w:t>
      </w:r>
      <w:r>
        <w:rPr>
          <w:noProof/>
        </w:rPr>
        <w:fldChar w:fldCharType="end"/>
      </w:r>
    </w:p>
    <w:p w:rsidR="004A4678" w:rsidRDefault="004A4678">
      <w:pPr>
        <w:pStyle w:val="12"/>
        <w:rPr>
          <w:rFonts w:asciiTheme="minorHAnsi" w:eastAsiaTheme="minorEastAsia" w:hAnsiTheme="minorHAnsi" w:cstheme="minorBidi"/>
          <w:b w:val="0"/>
          <w:bCs w:val="0"/>
          <w:iCs w:val="0"/>
          <w:kern w:val="2"/>
          <w:sz w:val="21"/>
          <w:szCs w:val="22"/>
        </w:rPr>
      </w:pPr>
      <w:r w:rsidRPr="00B52C48">
        <w:rPr>
          <w:rFonts w:hint="eastAsia"/>
        </w:rPr>
        <w:t>第三章　検索式と検索の概論</w:t>
      </w:r>
      <w:r>
        <w:tab/>
      </w:r>
      <w:r>
        <w:fldChar w:fldCharType="begin"/>
      </w:r>
      <w:r>
        <w:instrText xml:space="preserve"> PAGEREF _Toc412556963 \h </w:instrText>
      </w:r>
      <w:r>
        <w:fldChar w:fldCharType="separate"/>
      </w:r>
      <w:r w:rsidR="004F10B6">
        <w:t>13</w:t>
      </w:r>
      <w:r>
        <w:fldChar w:fldCharType="end"/>
      </w:r>
    </w:p>
    <w:p w:rsidR="004A4678" w:rsidRDefault="004A4678">
      <w:pPr>
        <w:pStyle w:val="23"/>
        <w:rPr>
          <w:rFonts w:asciiTheme="minorHAnsi" w:eastAsiaTheme="minorEastAsia" w:hAnsiTheme="minorHAnsi" w:cstheme="minorBidi"/>
          <w:bCs w:val="0"/>
          <w:noProof/>
          <w:sz w:val="21"/>
        </w:rPr>
      </w:pPr>
      <w:r w:rsidRPr="00B52C48">
        <w:rPr>
          <w:rFonts w:ascii="ＭＳ Ｐゴシック" w:eastAsia="ＭＳ Ｐゴシック" w:hAnsi="ＭＳ Ｐゴシック"/>
          <w:b/>
          <w:noProof/>
          <w:kern w:val="0"/>
        </w:rPr>
        <w:t>3.1</w:t>
      </w:r>
      <w:r w:rsidRPr="00B52C48">
        <w:rPr>
          <w:rFonts w:ascii="ＭＳ Ｐゴシック" w:eastAsia="ＭＳ Ｐゴシック" w:hAnsi="ＭＳ Ｐゴシック" w:hint="eastAsia"/>
          <w:b/>
          <w:noProof/>
          <w:kern w:val="0"/>
        </w:rPr>
        <w:t xml:space="preserve">　一般原則</w:t>
      </w:r>
      <w:r>
        <w:rPr>
          <w:noProof/>
        </w:rPr>
        <w:tab/>
      </w:r>
      <w:r>
        <w:rPr>
          <w:noProof/>
        </w:rPr>
        <w:fldChar w:fldCharType="begin"/>
      </w:r>
      <w:r>
        <w:rPr>
          <w:noProof/>
        </w:rPr>
        <w:instrText xml:space="preserve"> PAGEREF _Toc412556964 \h </w:instrText>
      </w:r>
      <w:r>
        <w:rPr>
          <w:noProof/>
        </w:rPr>
      </w:r>
      <w:r>
        <w:rPr>
          <w:noProof/>
        </w:rPr>
        <w:fldChar w:fldCharType="separate"/>
      </w:r>
      <w:r w:rsidR="004F10B6">
        <w:rPr>
          <w:noProof/>
        </w:rPr>
        <w:t>13</w:t>
      </w:r>
      <w:r>
        <w:rPr>
          <w:noProof/>
        </w:rPr>
        <w:fldChar w:fldCharType="end"/>
      </w:r>
    </w:p>
    <w:p w:rsidR="004A4678" w:rsidRDefault="004A4678">
      <w:pPr>
        <w:pStyle w:val="35"/>
        <w:rPr>
          <w:rFonts w:asciiTheme="minorHAnsi" w:eastAsiaTheme="minorEastAsia" w:hAnsiTheme="minorHAnsi" w:cstheme="minorBidi"/>
          <w:szCs w:val="22"/>
          <w:lang w:eastAsia="ja-JP"/>
        </w:rPr>
      </w:pPr>
      <w:r w:rsidRPr="00B52C48">
        <w:rPr>
          <w:b/>
          <w:kern w:val="0"/>
          <w:lang w:eastAsia="ja-JP"/>
        </w:rPr>
        <w:t xml:space="preserve">3.1.1 </w:t>
      </w:r>
      <w:r w:rsidRPr="00B52C48">
        <w:rPr>
          <w:rFonts w:hint="eastAsia"/>
          <w:b/>
          <w:kern w:val="0"/>
          <w:lang w:eastAsia="ja-JP"/>
        </w:rPr>
        <w:t>グラフによる表示</w:t>
      </w:r>
      <w:r>
        <w:rPr>
          <w:lang w:eastAsia="ja-JP"/>
        </w:rPr>
        <w:tab/>
      </w:r>
      <w:r>
        <w:fldChar w:fldCharType="begin"/>
      </w:r>
      <w:r>
        <w:rPr>
          <w:lang w:eastAsia="ja-JP"/>
        </w:rPr>
        <w:instrText xml:space="preserve"> PAGEREF _Toc412556965 \h </w:instrText>
      </w:r>
      <w:r>
        <w:fldChar w:fldCharType="separate"/>
      </w:r>
      <w:r w:rsidR="004F10B6">
        <w:rPr>
          <w:lang w:eastAsia="ja-JP"/>
        </w:rPr>
        <w:t>14</w:t>
      </w:r>
      <w:r>
        <w:fldChar w:fldCharType="end"/>
      </w:r>
    </w:p>
    <w:p w:rsidR="004A4678" w:rsidRDefault="004A4678">
      <w:pPr>
        <w:pStyle w:val="35"/>
        <w:rPr>
          <w:rFonts w:asciiTheme="minorHAnsi" w:eastAsiaTheme="minorEastAsia" w:hAnsiTheme="minorHAnsi" w:cstheme="minorBidi"/>
          <w:szCs w:val="22"/>
          <w:lang w:eastAsia="ja-JP"/>
        </w:rPr>
      </w:pPr>
      <w:r w:rsidRPr="00B52C48">
        <w:rPr>
          <w:b/>
          <w:kern w:val="0"/>
          <w:lang w:eastAsia="ja-JP"/>
        </w:rPr>
        <w:t xml:space="preserve">3.1.2 </w:t>
      </w:r>
      <w:r w:rsidRPr="00B52C48">
        <w:rPr>
          <w:rFonts w:hint="eastAsia"/>
          <w:b/>
          <w:kern w:val="0"/>
          <w:lang w:eastAsia="ja-JP"/>
        </w:rPr>
        <w:t>患者の部分母集団</w:t>
      </w:r>
      <w:r>
        <w:rPr>
          <w:lang w:eastAsia="ja-JP"/>
        </w:rPr>
        <w:tab/>
      </w:r>
      <w:r>
        <w:fldChar w:fldCharType="begin"/>
      </w:r>
      <w:r>
        <w:rPr>
          <w:lang w:eastAsia="ja-JP"/>
        </w:rPr>
        <w:instrText xml:space="preserve"> PAGEREF _Toc412556966 \h </w:instrText>
      </w:r>
      <w:r>
        <w:fldChar w:fldCharType="separate"/>
      </w:r>
      <w:r w:rsidR="004F10B6">
        <w:rPr>
          <w:lang w:eastAsia="ja-JP"/>
        </w:rPr>
        <w:t>14</w:t>
      </w:r>
      <w:r>
        <w:fldChar w:fldCharType="end"/>
      </w:r>
    </w:p>
    <w:p w:rsidR="004A4678" w:rsidRDefault="004A4678">
      <w:pPr>
        <w:pStyle w:val="23"/>
        <w:rPr>
          <w:rFonts w:asciiTheme="minorHAnsi" w:eastAsiaTheme="minorEastAsia" w:hAnsiTheme="minorHAnsi" w:cstheme="minorBidi"/>
          <w:bCs w:val="0"/>
          <w:noProof/>
          <w:sz w:val="21"/>
        </w:rPr>
      </w:pPr>
      <w:r w:rsidRPr="00B52C48">
        <w:rPr>
          <w:rFonts w:ascii="ＭＳ Ｐゴシック" w:eastAsia="ＭＳ Ｐゴシック" w:hAnsi="ＭＳ Ｐゴシック"/>
          <w:b/>
          <w:noProof/>
          <w:kern w:val="0"/>
        </w:rPr>
        <w:t>3.2</w:t>
      </w:r>
      <w:r w:rsidRPr="00B52C48">
        <w:rPr>
          <w:rFonts w:ascii="ＭＳ Ｐゴシック" w:eastAsia="ＭＳ Ｐゴシック" w:hAnsi="ＭＳ Ｐゴシック" w:hint="eastAsia"/>
          <w:b/>
          <w:noProof/>
          <w:kern w:val="0"/>
        </w:rPr>
        <w:t xml:space="preserve">　安全性プロフィール概要の提示</w:t>
      </w:r>
      <w:r>
        <w:rPr>
          <w:noProof/>
        </w:rPr>
        <w:tab/>
      </w:r>
      <w:r>
        <w:rPr>
          <w:noProof/>
        </w:rPr>
        <w:fldChar w:fldCharType="begin"/>
      </w:r>
      <w:r>
        <w:rPr>
          <w:noProof/>
        </w:rPr>
        <w:instrText xml:space="preserve"> PAGEREF _Toc412556967 \h </w:instrText>
      </w:r>
      <w:r>
        <w:rPr>
          <w:noProof/>
        </w:rPr>
      </w:r>
      <w:r>
        <w:rPr>
          <w:noProof/>
        </w:rPr>
        <w:fldChar w:fldCharType="separate"/>
      </w:r>
      <w:r w:rsidR="004F10B6">
        <w:rPr>
          <w:noProof/>
        </w:rPr>
        <w:t>15</w:t>
      </w:r>
      <w:r>
        <w:rPr>
          <w:noProof/>
        </w:rPr>
        <w:fldChar w:fldCharType="end"/>
      </w:r>
    </w:p>
    <w:p w:rsidR="004A4678" w:rsidRDefault="004A4678">
      <w:pPr>
        <w:pStyle w:val="35"/>
        <w:rPr>
          <w:rFonts w:asciiTheme="minorHAnsi" w:eastAsiaTheme="minorEastAsia" w:hAnsiTheme="minorHAnsi" w:cstheme="minorBidi"/>
          <w:szCs w:val="22"/>
          <w:lang w:eastAsia="ja-JP"/>
        </w:rPr>
      </w:pPr>
      <w:r w:rsidRPr="00B52C48">
        <w:rPr>
          <w:b/>
          <w:kern w:val="0"/>
          <w:lang w:eastAsia="ja-JP"/>
        </w:rPr>
        <w:t>3.2.1</w:t>
      </w:r>
      <w:r w:rsidRPr="00B52C48">
        <w:rPr>
          <w:rFonts w:hint="eastAsia"/>
          <w:b/>
          <w:kern w:val="0"/>
          <w:lang w:eastAsia="ja-JP"/>
        </w:rPr>
        <w:t xml:space="preserve">　プライマリー</w:t>
      </w:r>
      <w:r w:rsidRPr="00B52C48">
        <w:rPr>
          <w:b/>
          <w:kern w:val="0"/>
          <w:lang w:eastAsia="ja-JP"/>
        </w:rPr>
        <w:t>SOC</w:t>
      </w:r>
      <w:r w:rsidRPr="00B52C48">
        <w:rPr>
          <w:rFonts w:hint="eastAsia"/>
          <w:b/>
          <w:kern w:val="0"/>
          <w:lang w:eastAsia="ja-JP"/>
        </w:rPr>
        <w:t>による概観</w:t>
      </w:r>
      <w:r>
        <w:rPr>
          <w:lang w:eastAsia="ja-JP"/>
        </w:rPr>
        <w:tab/>
      </w:r>
      <w:r>
        <w:fldChar w:fldCharType="begin"/>
      </w:r>
      <w:r>
        <w:rPr>
          <w:lang w:eastAsia="ja-JP"/>
        </w:rPr>
        <w:instrText xml:space="preserve"> PAGEREF _Toc412556968 \h </w:instrText>
      </w:r>
      <w:r>
        <w:fldChar w:fldCharType="separate"/>
      </w:r>
      <w:r w:rsidR="004F10B6">
        <w:rPr>
          <w:lang w:eastAsia="ja-JP"/>
        </w:rPr>
        <w:t>16</w:t>
      </w:r>
      <w:r>
        <w:fldChar w:fldCharType="end"/>
      </w:r>
    </w:p>
    <w:p w:rsidR="004A4678" w:rsidRDefault="004A4678">
      <w:pPr>
        <w:pStyle w:val="35"/>
        <w:rPr>
          <w:rFonts w:asciiTheme="minorHAnsi" w:eastAsiaTheme="minorEastAsia" w:hAnsiTheme="minorHAnsi" w:cstheme="minorBidi"/>
          <w:szCs w:val="22"/>
          <w:lang w:eastAsia="ja-JP"/>
        </w:rPr>
      </w:pPr>
      <w:r w:rsidRPr="00B52C48">
        <w:rPr>
          <w:b/>
          <w:kern w:val="0"/>
          <w:lang w:eastAsia="ja-JP"/>
        </w:rPr>
        <w:t>3.2.2</w:t>
      </w:r>
      <w:r w:rsidRPr="00B52C48">
        <w:rPr>
          <w:rFonts w:ascii="ＭＳ ゴシック" w:eastAsia="ＭＳ ゴシック" w:hAnsi="ＭＳ ゴシック" w:hint="eastAsia"/>
          <w:b/>
          <w:kern w:val="0"/>
          <w:lang w:eastAsia="ja-JP"/>
        </w:rPr>
        <w:t xml:space="preserve">　</w:t>
      </w:r>
      <w:r w:rsidRPr="00B52C48">
        <w:rPr>
          <w:rFonts w:hint="eastAsia"/>
          <w:b/>
          <w:kern w:val="0"/>
          <w:lang w:eastAsia="ja-JP"/>
        </w:rPr>
        <w:t>小規模データセットの概観提示</w:t>
      </w:r>
      <w:r>
        <w:rPr>
          <w:lang w:eastAsia="ja-JP"/>
        </w:rPr>
        <w:tab/>
      </w:r>
      <w:r>
        <w:fldChar w:fldCharType="begin"/>
      </w:r>
      <w:r>
        <w:rPr>
          <w:lang w:eastAsia="ja-JP"/>
        </w:rPr>
        <w:instrText xml:space="preserve"> PAGEREF _Toc412556969 \h </w:instrText>
      </w:r>
      <w:r>
        <w:fldChar w:fldCharType="separate"/>
      </w:r>
      <w:r w:rsidR="004F10B6">
        <w:rPr>
          <w:lang w:eastAsia="ja-JP"/>
        </w:rPr>
        <w:t>17</w:t>
      </w:r>
      <w:r>
        <w:fldChar w:fldCharType="end"/>
      </w:r>
    </w:p>
    <w:p w:rsidR="004A4678" w:rsidRDefault="004A4678">
      <w:pPr>
        <w:pStyle w:val="35"/>
        <w:rPr>
          <w:rFonts w:asciiTheme="minorHAnsi" w:eastAsiaTheme="minorEastAsia" w:hAnsiTheme="minorHAnsi" w:cstheme="minorBidi"/>
          <w:szCs w:val="22"/>
          <w:lang w:eastAsia="ja-JP"/>
        </w:rPr>
      </w:pPr>
      <w:r w:rsidRPr="00B52C48">
        <w:rPr>
          <w:b/>
          <w:kern w:val="0"/>
          <w:lang w:eastAsia="ja-JP"/>
        </w:rPr>
        <w:t>3.2.3</w:t>
      </w:r>
      <w:r w:rsidRPr="00B52C48">
        <w:rPr>
          <w:rFonts w:hint="eastAsia"/>
          <w:b/>
          <w:kern w:val="0"/>
          <w:lang w:eastAsia="ja-JP"/>
        </w:rPr>
        <w:t xml:space="preserve">　目的を絞った検索</w:t>
      </w:r>
      <w:r>
        <w:rPr>
          <w:lang w:eastAsia="ja-JP"/>
        </w:rPr>
        <w:tab/>
      </w:r>
      <w:r>
        <w:fldChar w:fldCharType="begin"/>
      </w:r>
      <w:r>
        <w:rPr>
          <w:lang w:eastAsia="ja-JP"/>
        </w:rPr>
        <w:instrText xml:space="preserve"> PAGEREF _Toc412556970 \h </w:instrText>
      </w:r>
      <w:r>
        <w:fldChar w:fldCharType="separate"/>
      </w:r>
      <w:r w:rsidR="004F10B6">
        <w:rPr>
          <w:lang w:eastAsia="ja-JP"/>
        </w:rPr>
        <w:t>17</w:t>
      </w:r>
      <w:r>
        <w:fldChar w:fldCharType="end"/>
      </w:r>
    </w:p>
    <w:p w:rsidR="004A4678" w:rsidRDefault="004A4678">
      <w:pPr>
        <w:pStyle w:val="12"/>
        <w:rPr>
          <w:rFonts w:asciiTheme="minorHAnsi" w:eastAsiaTheme="minorEastAsia" w:hAnsiTheme="minorHAnsi" w:cstheme="minorBidi"/>
          <w:b w:val="0"/>
          <w:bCs w:val="0"/>
          <w:iCs w:val="0"/>
          <w:kern w:val="2"/>
          <w:sz w:val="21"/>
          <w:szCs w:val="22"/>
        </w:rPr>
      </w:pPr>
      <w:r w:rsidRPr="00B52C48">
        <w:rPr>
          <w:rFonts w:hint="eastAsia"/>
        </w:rPr>
        <w:t xml:space="preserve">第四章　</w:t>
      </w:r>
      <w:r w:rsidRPr="00B52C48">
        <w:t>MedDRA</w:t>
      </w:r>
      <w:r w:rsidRPr="00B52C48">
        <w:rPr>
          <w:rFonts w:hint="eastAsia"/>
        </w:rPr>
        <w:t>標準検索式（</w:t>
      </w:r>
      <w:r w:rsidRPr="00B52C48">
        <w:t>SMQ</w:t>
      </w:r>
      <w:r w:rsidRPr="00B52C48">
        <w:rPr>
          <w:rFonts w:hint="eastAsia"/>
        </w:rPr>
        <w:t>）</w:t>
      </w:r>
      <w:r>
        <w:tab/>
      </w:r>
      <w:r>
        <w:fldChar w:fldCharType="begin"/>
      </w:r>
      <w:r>
        <w:instrText xml:space="preserve"> PAGEREF _Toc412556971 \h </w:instrText>
      </w:r>
      <w:r>
        <w:fldChar w:fldCharType="separate"/>
      </w:r>
      <w:r w:rsidR="004F10B6">
        <w:t>19</w:t>
      </w:r>
      <w:r>
        <w:fldChar w:fldCharType="end"/>
      </w:r>
    </w:p>
    <w:p w:rsidR="004A4678" w:rsidRDefault="004A4678">
      <w:pPr>
        <w:pStyle w:val="23"/>
        <w:rPr>
          <w:rFonts w:asciiTheme="minorHAnsi" w:eastAsiaTheme="minorEastAsia" w:hAnsiTheme="minorHAnsi" w:cstheme="minorBidi"/>
          <w:bCs w:val="0"/>
          <w:noProof/>
          <w:sz w:val="21"/>
        </w:rPr>
      </w:pPr>
      <w:r w:rsidRPr="00B52C48">
        <w:rPr>
          <w:rFonts w:ascii="ＭＳ Ｐゴシック" w:eastAsia="ＭＳ Ｐゴシック" w:hAnsi="ＭＳ Ｐゴシック"/>
          <w:b/>
          <w:noProof/>
          <w:kern w:val="0"/>
        </w:rPr>
        <w:t>4.1</w:t>
      </w:r>
      <w:r w:rsidRPr="00B52C48">
        <w:rPr>
          <w:rFonts w:ascii="ＭＳ Ｐゴシック" w:eastAsia="ＭＳ Ｐゴシック" w:hAnsi="ＭＳ Ｐゴシック" w:hint="eastAsia"/>
          <w:b/>
          <w:noProof/>
          <w:kern w:val="0"/>
        </w:rPr>
        <w:t xml:space="preserve">　</w:t>
      </w:r>
      <w:r w:rsidRPr="00B52C48">
        <w:rPr>
          <w:rFonts w:ascii="ＭＳ Ｐゴシック" w:eastAsia="ＭＳ Ｐゴシック" w:hAnsi="ＭＳ Ｐゴシック"/>
          <w:b/>
          <w:noProof/>
          <w:kern w:val="0"/>
        </w:rPr>
        <w:t>SMQ</w:t>
      </w:r>
      <w:r w:rsidRPr="00B52C48">
        <w:rPr>
          <w:rFonts w:ascii="ＭＳ Ｐゴシック" w:eastAsia="ＭＳ Ｐゴシック" w:hAnsi="ＭＳ Ｐゴシック" w:hint="eastAsia"/>
          <w:b/>
          <w:noProof/>
          <w:kern w:val="0"/>
        </w:rPr>
        <w:t>とは</w:t>
      </w:r>
      <w:r>
        <w:rPr>
          <w:noProof/>
        </w:rPr>
        <w:tab/>
      </w:r>
      <w:r>
        <w:rPr>
          <w:noProof/>
        </w:rPr>
        <w:fldChar w:fldCharType="begin"/>
      </w:r>
      <w:r>
        <w:rPr>
          <w:noProof/>
        </w:rPr>
        <w:instrText xml:space="preserve"> PAGEREF _Toc412556972 \h </w:instrText>
      </w:r>
      <w:r>
        <w:rPr>
          <w:noProof/>
        </w:rPr>
      </w:r>
      <w:r>
        <w:rPr>
          <w:noProof/>
        </w:rPr>
        <w:fldChar w:fldCharType="separate"/>
      </w:r>
      <w:r w:rsidR="004F10B6">
        <w:rPr>
          <w:noProof/>
        </w:rPr>
        <w:t>19</w:t>
      </w:r>
      <w:r>
        <w:rPr>
          <w:noProof/>
        </w:rPr>
        <w:fldChar w:fldCharType="end"/>
      </w:r>
    </w:p>
    <w:p w:rsidR="004A4678" w:rsidRDefault="004A4678">
      <w:pPr>
        <w:pStyle w:val="23"/>
        <w:rPr>
          <w:rFonts w:asciiTheme="minorHAnsi" w:eastAsiaTheme="minorEastAsia" w:hAnsiTheme="minorHAnsi" w:cstheme="minorBidi"/>
          <w:bCs w:val="0"/>
          <w:noProof/>
          <w:sz w:val="21"/>
        </w:rPr>
      </w:pPr>
      <w:r w:rsidRPr="00B52C48">
        <w:rPr>
          <w:rFonts w:ascii="ＭＳ Ｐゴシック" w:eastAsia="ＭＳ Ｐゴシック" w:hAnsi="ＭＳ Ｐゴシック"/>
          <w:b/>
          <w:noProof/>
          <w:kern w:val="0"/>
        </w:rPr>
        <w:t>4.2</w:t>
      </w:r>
      <w:r w:rsidRPr="00B52C48">
        <w:rPr>
          <w:rFonts w:ascii="ＭＳ Ｐゴシック" w:eastAsia="ＭＳ Ｐゴシック" w:hAnsi="ＭＳ Ｐゴシック" w:hint="eastAsia"/>
          <w:b/>
          <w:noProof/>
          <w:kern w:val="0"/>
        </w:rPr>
        <w:t xml:space="preserve">　</w:t>
      </w:r>
      <w:r w:rsidRPr="00B52C48">
        <w:rPr>
          <w:rFonts w:ascii="ＭＳ Ｐゴシック" w:eastAsia="ＭＳ Ｐゴシック" w:hAnsi="ＭＳ Ｐゴシック"/>
          <w:b/>
          <w:noProof/>
          <w:kern w:val="0"/>
        </w:rPr>
        <w:t>SMQ</w:t>
      </w:r>
      <w:r w:rsidRPr="00B52C48">
        <w:rPr>
          <w:rFonts w:ascii="ＭＳ Ｐゴシック" w:eastAsia="ＭＳ Ｐゴシック" w:hAnsi="ＭＳ Ｐゴシック" w:hint="eastAsia"/>
          <w:b/>
          <w:noProof/>
          <w:kern w:val="0"/>
        </w:rPr>
        <w:t>の利点</w:t>
      </w:r>
      <w:r>
        <w:rPr>
          <w:noProof/>
        </w:rPr>
        <w:tab/>
      </w:r>
      <w:r>
        <w:rPr>
          <w:noProof/>
        </w:rPr>
        <w:fldChar w:fldCharType="begin"/>
      </w:r>
      <w:r>
        <w:rPr>
          <w:noProof/>
        </w:rPr>
        <w:instrText xml:space="preserve"> PAGEREF _Toc412556973 \h </w:instrText>
      </w:r>
      <w:r>
        <w:rPr>
          <w:noProof/>
        </w:rPr>
      </w:r>
      <w:r>
        <w:rPr>
          <w:noProof/>
        </w:rPr>
        <w:fldChar w:fldCharType="separate"/>
      </w:r>
      <w:r w:rsidR="004F10B6">
        <w:rPr>
          <w:noProof/>
        </w:rPr>
        <w:t>19</w:t>
      </w:r>
      <w:r>
        <w:rPr>
          <w:noProof/>
        </w:rPr>
        <w:fldChar w:fldCharType="end"/>
      </w:r>
    </w:p>
    <w:p w:rsidR="004A4678" w:rsidRDefault="004A4678">
      <w:pPr>
        <w:pStyle w:val="23"/>
        <w:rPr>
          <w:rFonts w:asciiTheme="minorHAnsi" w:eastAsiaTheme="minorEastAsia" w:hAnsiTheme="minorHAnsi" w:cstheme="minorBidi"/>
          <w:bCs w:val="0"/>
          <w:noProof/>
          <w:sz w:val="21"/>
        </w:rPr>
      </w:pPr>
      <w:r w:rsidRPr="00B52C48">
        <w:rPr>
          <w:rFonts w:ascii="ＭＳ Ｐゴシック" w:eastAsia="ＭＳ Ｐゴシック" w:hAnsi="ＭＳ Ｐゴシック"/>
          <w:b/>
          <w:noProof/>
          <w:kern w:val="0"/>
        </w:rPr>
        <w:lastRenderedPageBreak/>
        <w:t>4.3</w:t>
      </w:r>
      <w:r w:rsidRPr="00B52C48">
        <w:rPr>
          <w:rFonts w:ascii="ＭＳ Ｐゴシック" w:eastAsia="ＭＳ Ｐゴシック" w:hAnsi="ＭＳ Ｐゴシック" w:hint="eastAsia"/>
          <w:b/>
          <w:noProof/>
          <w:kern w:val="0"/>
        </w:rPr>
        <w:t xml:space="preserve">　</w:t>
      </w:r>
      <w:r w:rsidRPr="00B52C48">
        <w:rPr>
          <w:rFonts w:ascii="ＭＳ Ｐゴシック" w:eastAsia="ＭＳ Ｐゴシック" w:hAnsi="ＭＳ Ｐゴシック"/>
          <w:b/>
          <w:noProof/>
          <w:kern w:val="0"/>
        </w:rPr>
        <w:t>SMQ</w:t>
      </w:r>
      <w:r w:rsidRPr="00B52C48">
        <w:rPr>
          <w:rFonts w:ascii="ＭＳ Ｐゴシック" w:eastAsia="ＭＳ Ｐゴシック" w:hAnsi="ＭＳ Ｐゴシック" w:hint="eastAsia"/>
          <w:b/>
          <w:noProof/>
          <w:kern w:val="0"/>
        </w:rPr>
        <w:t>の限界</w:t>
      </w:r>
      <w:r>
        <w:rPr>
          <w:noProof/>
        </w:rPr>
        <w:tab/>
      </w:r>
      <w:r>
        <w:rPr>
          <w:noProof/>
        </w:rPr>
        <w:fldChar w:fldCharType="begin"/>
      </w:r>
      <w:r>
        <w:rPr>
          <w:noProof/>
        </w:rPr>
        <w:instrText xml:space="preserve"> PAGEREF _Toc412556974 \h </w:instrText>
      </w:r>
      <w:r>
        <w:rPr>
          <w:noProof/>
        </w:rPr>
      </w:r>
      <w:r>
        <w:rPr>
          <w:noProof/>
        </w:rPr>
        <w:fldChar w:fldCharType="separate"/>
      </w:r>
      <w:r w:rsidR="004F10B6">
        <w:rPr>
          <w:noProof/>
        </w:rPr>
        <w:t>19</w:t>
      </w:r>
      <w:r>
        <w:rPr>
          <w:noProof/>
        </w:rPr>
        <w:fldChar w:fldCharType="end"/>
      </w:r>
    </w:p>
    <w:p w:rsidR="004A4678" w:rsidRDefault="004A4678">
      <w:pPr>
        <w:pStyle w:val="23"/>
        <w:rPr>
          <w:rFonts w:asciiTheme="minorHAnsi" w:eastAsiaTheme="minorEastAsia" w:hAnsiTheme="minorHAnsi" w:cstheme="minorBidi"/>
          <w:bCs w:val="0"/>
          <w:noProof/>
          <w:sz w:val="21"/>
        </w:rPr>
      </w:pPr>
      <w:r w:rsidRPr="00B52C48">
        <w:rPr>
          <w:rFonts w:ascii="ＭＳ Ｐゴシック" w:eastAsia="ＭＳ Ｐゴシック" w:hAnsi="ＭＳ Ｐゴシック"/>
          <w:b/>
          <w:noProof/>
          <w:kern w:val="0"/>
        </w:rPr>
        <w:t>4.4</w:t>
      </w:r>
      <w:r w:rsidRPr="00B52C48">
        <w:rPr>
          <w:rFonts w:ascii="ＭＳ Ｐゴシック" w:eastAsia="ＭＳ Ｐゴシック" w:hAnsi="ＭＳ Ｐゴシック" w:hint="eastAsia"/>
          <w:b/>
          <w:noProof/>
          <w:kern w:val="0"/>
        </w:rPr>
        <w:t xml:space="preserve">　</w:t>
      </w:r>
      <w:r w:rsidRPr="00B52C48">
        <w:rPr>
          <w:rFonts w:ascii="ＭＳ Ｐゴシック" w:eastAsia="ＭＳ Ｐゴシック" w:hAnsi="ＭＳ Ｐゴシック"/>
          <w:b/>
          <w:noProof/>
          <w:kern w:val="0"/>
        </w:rPr>
        <w:t>SMQ</w:t>
      </w:r>
      <w:r w:rsidRPr="00B52C48">
        <w:rPr>
          <w:rFonts w:ascii="ＭＳ Ｐゴシック" w:eastAsia="ＭＳ Ｐゴシック" w:hAnsi="ＭＳ Ｐゴシック" w:hint="eastAsia"/>
          <w:b/>
          <w:noProof/>
          <w:kern w:val="0"/>
        </w:rPr>
        <w:t>の修正と組織独自の検索式</w:t>
      </w:r>
      <w:r>
        <w:rPr>
          <w:noProof/>
        </w:rPr>
        <w:tab/>
      </w:r>
      <w:r>
        <w:rPr>
          <w:noProof/>
        </w:rPr>
        <w:fldChar w:fldCharType="begin"/>
      </w:r>
      <w:r>
        <w:rPr>
          <w:noProof/>
        </w:rPr>
        <w:instrText xml:space="preserve"> PAGEREF _Toc412556975 \h </w:instrText>
      </w:r>
      <w:r>
        <w:rPr>
          <w:noProof/>
        </w:rPr>
      </w:r>
      <w:r>
        <w:rPr>
          <w:noProof/>
        </w:rPr>
        <w:fldChar w:fldCharType="separate"/>
      </w:r>
      <w:r w:rsidR="004F10B6">
        <w:rPr>
          <w:noProof/>
        </w:rPr>
        <w:t>19</w:t>
      </w:r>
      <w:r>
        <w:rPr>
          <w:noProof/>
        </w:rPr>
        <w:fldChar w:fldCharType="end"/>
      </w:r>
    </w:p>
    <w:p w:rsidR="004A4678" w:rsidRDefault="004A4678">
      <w:pPr>
        <w:pStyle w:val="23"/>
        <w:rPr>
          <w:rFonts w:asciiTheme="minorHAnsi" w:eastAsiaTheme="minorEastAsia" w:hAnsiTheme="minorHAnsi" w:cstheme="minorBidi"/>
          <w:bCs w:val="0"/>
          <w:noProof/>
          <w:sz w:val="21"/>
        </w:rPr>
      </w:pPr>
      <w:r w:rsidRPr="00B52C48">
        <w:rPr>
          <w:rFonts w:ascii="ＭＳ Ｐゴシック" w:eastAsia="ＭＳ Ｐゴシック" w:hAnsi="ＭＳ Ｐゴシック"/>
          <w:b/>
          <w:noProof/>
          <w:kern w:val="0"/>
        </w:rPr>
        <w:t>4.5</w:t>
      </w:r>
      <w:r w:rsidRPr="00B52C48">
        <w:rPr>
          <w:rFonts w:ascii="ＭＳ Ｐゴシック" w:eastAsia="ＭＳ Ｐゴシック" w:hAnsi="ＭＳ Ｐゴシック" w:hint="eastAsia"/>
          <w:b/>
          <w:noProof/>
          <w:kern w:val="0"/>
        </w:rPr>
        <w:t xml:space="preserve">　</w:t>
      </w:r>
      <w:r w:rsidRPr="00B52C48">
        <w:rPr>
          <w:rFonts w:ascii="ＭＳ Ｐゴシック" w:eastAsia="ＭＳ Ｐゴシック" w:hAnsi="ＭＳ Ｐゴシック"/>
          <w:b/>
          <w:noProof/>
          <w:kern w:val="0"/>
        </w:rPr>
        <w:t>SMQ</w:t>
      </w:r>
      <w:r w:rsidRPr="00B52C48">
        <w:rPr>
          <w:rFonts w:ascii="ＭＳ Ｐゴシック" w:eastAsia="ＭＳ Ｐゴシック" w:hAnsi="ＭＳ Ｐゴシック" w:hint="eastAsia"/>
          <w:b/>
          <w:noProof/>
          <w:kern w:val="0"/>
        </w:rPr>
        <w:t>と</w:t>
      </w:r>
      <w:r w:rsidRPr="00B52C48">
        <w:rPr>
          <w:rFonts w:ascii="ＭＳ Ｐゴシック" w:eastAsia="ＭＳ Ｐゴシック" w:hAnsi="ＭＳ Ｐゴシック"/>
          <w:b/>
          <w:noProof/>
          <w:kern w:val="0"/>
        </w:rPr>
        <w:t>MedDRA</w:t>
      </w:r>
      <w:r w:rsidRPr="00B52C48">
        <w:rPr>
          <w:rFonts w:ascii="ＭＳ Ｐゴシック" w:eastAsia="ＭＳ Ｐゴシック" w:hAnsi="ＭＳ Ｐゴシック" w:hint="eastAsia"/>
          <w:b/>
          <w:noProof/>
          <w:kern w:val="0"/>
        </w:rPr>
        <w:t>バージョン更新</w:t>
      </w:r>
      <w:r>
        <w:rPr>
          <w:noProof/>
        </w:rPr>
        <w:tab/>
      </w:r>
      <w:r>
        <w:rPr>
          <w:noProof/>
        </w:rPr>
        <w:fldChar w:fldCharType="begin"/>
      </w:r>
      <w:r>
        <w:rPr>
          <w:noProof/>
        </w:rPr>
        <w:instrText xml:space="preserve"> PAGEREF _Toc412556976 \h </w:instrText>
      </w:r>
      <w:r>
        <w:rPr>
          <w:noProof/>
        </w:rPr>
      </w:r>
      <w:r>
        <w:rPr>
          <w:noProof/>
        </w:rPr>
        <w:fldChar w:fldCharType="separate"/>
      </w:r>
      <w:r w:rsidR="004F10B6">
        <w:rPr>
          <w:noProof/>
        </w:rPr>
        <w:t>20</w:t>
      </w:r>
      <w:r>
        <w:rPr>
          <w:noProof/>
        </w:rPr>
        <w:fldChar w:fldCharType="end"/>
      </w:r>
    </w:p>
    <w:p w:rsidR="004A4678" w:rsidRDefault="004A4678">
      <w:pPr>
        <w:pStyle w:val="23"/>
        <w:rPr>
          <w:rFonts w:asciiTheme="minorHAnsi" w:eastAsiaTheme="minorEastAsia" w:hAnsiTheme="minorHAnsi" w:cstheme="minorBidi"/>
          <w:bCs w:val="0"/>
          <w:noProof/>
          <w:sz w:val="21"/>
        </w:rPr>
      </w:pPr>
      <w:r w:rsidRPr="00B52C48">
        <w:rPr>
          <w:rFonts w:ascii="ＭＳ Ｐゴシック" w:eastAsia="ＭＳ Ｐゴシック" w:hAnsi="ＭＳ Ｐゴシック"/>
          <w:b/>
          <w:noProof/>
          <w:kern w:val="0"/>
        </w:rPr>
        <w:t>4.6</w:t>
      </w:r>
      <w:r w:rsidRPr="00B52C48">
        <w:rPr>
          <w:rFonts w:ascii="ＭＳ Ｐゴシック" w:eastAsia="ＭＳ Ｐゴシック" w:hAnsi="ＭＳ Ｐゴシック" w:hint="eastAsia"/>
          <w:b/>
          <w:noProof/>
          <w:kern w:val="0"/>
        </w:rPr>
        <w:t xml:space="preserve">　過去データの変換が</w:t>
      </w:r>
      <w:r w:rsidRPr="00B52C48">
        <w:rPr>
          <w:rFonts w:ascii="ＭＳ Ｐゴシック" w:eastAsia="ＭＳ Ｐゴシック" w:hAnsi="ＭＳ Ｐゴシック"/>
          <w:b/>
          <w:noProof/>
          <w:kern w:val="0"/>
        </w:rPr>
        <w:t>SMQ</w:t>
      </w:r>
      <w:r w:rsidRPr="00B52C48">
        <w:rPr>
          <w:rFonts w:ascii="ＭＳ Ｐゴシック" w:eastAsia="ＭＳ Ｐゴシック" w:hAnsi="ＭＳ Ｐゴシック" w:hint="eastAsia"/>
          <w:b/>
          <w:noProof/>
          <w:kern w:val="0"/>
        </w:rPr>
        <w:t>利用に与える影響</w:t>
      </w:r>
      <w:r>
        <w:rPr>
          <w:noProof/>
        </w:rPr>
        <w:tab/>
      </w:r>
      <w:r>
        <w:rPr>
          <w:noProof/>
        </w:rPr>
        <w:fldChar w:fldCharType="begin"/>
      </w:r>
      <w:r>
        <w:rPr>
          <w:noProof/>
        </w:rPr>
        <w:instrText xml:space="preserve"> PAGEREF _Toc412556977 \h </w:instrText>
      </w:r>
      <w:r>
        <w:rPr>
          <w:noProof/>
        </w:rPr>
      </w:r>
      <w:r>
        <w:rPr>
          <w:noProof/>
        </w:rPr>
        <w:fldChar w:fldCharType="separate"/>
      </w:r>
      <w:r w:rsidR="004F10B6">
        <w:rPr>
          <w:noProof/>
        </w:rPr>
        <w:t>20</w:t>
      </w:r>
      <w:r>
        <w:rPr>
          <w:noProof/>
        </w:rPr>
        <w:fldChar w:fldCharType="end"/>
      </w:r>
    </w:p>
    <w:p w:rsidR="004A4678" w:rsidRDefault="004A4678">
      <w:pPr>
        <w:pStyle w:val="23"/>
        <w:rPr>
          <w:rFonts w:asciiTheme="minorHAnsi" w:eastAsiaTheme="minorEastAsia" w:hAnsiTheme="minorHAnsi" w:cstheme="minorBidi"/>
          <w:bCs w:val="0"/>
          <w:noProof/>
          <w:sz w:val="21"/>
        </w:rPr>
      </w:pPr>
      <w:r w:rsidRPr="00B52C48">
        <w:rPr>
          <w:rFonts w:ascii="ＭＳ Ｐゴシック" w:eastAsia="ＭＳ Ｐゴシック" w:hAnsi="ＭＳ Ｐゴシック"/>
          <w:b/>
          <w:noProof/>
          <w:kern w:val="0"/>
        </w:rPr>
        <w:t>4.7</w:t>
      </w:r>
      <w:r w:rsidRPr="00B52C48">
        <w:rPr>
          <w:rFonts w:ascii="ＭＳ Ｐゴシック" w:eastAsia="ＭＳ Ｐゴシック" w:hAnsi="ＭＳ Ｐゴシック" w:hint="eastAsia"/>
          <w:b/>
          <w:noProof/>
          <w:kern w:val="0"/>
        </w:rPr>
        <w:t xml:space="preserve">　</w:t>
      </w:r>
      <w:r w:rsidRPr="00B52C48">
        <w:rPr>
          <w:rFonts w:ascii="ＭＳ Ｐゴシック" w:eastAsia="ＭＳ Ｐゴシック" w:hAnsi="ＭＳ Ｐゴシック"/>
          <w:b/>
          <w:noProof/>
          <w:kern w:val="0"/>
        </w:rPr>
        <w:t>SMQ</w:t>
      </w:r>
      <w:r w:rsidRPr="00B52C48">
        <w:rPr>
          <w:rFonts w:ascii="ＭＳ Ｐゴシック" w:eastAsia="ＭＳ Ｐゴシック" w:hAnsi="ＭＳ Ｐゴシック" w:hint="eastAsia"/>
          <w:b/>
          <w:noProof/>
          <w:kern w:val="0"/>
        </w:rPr>
        <w:t>の追加変更要請</w:t>
      </w:r>
      <w:r>
        <w:rPr>
          <w:noProof/>
        </w:rPr>
        <w:tab/>
      </w:r>
      <w:r>
        <w:rPr>
          <w:noProof/>
        </w:rPr>
        <w:fldChar w:fldCharType="begin"/>
      </w:r>
      <w:r>
        <w:rPr>
          <w:noProof/>
        </w:rPr>
        <w:instrText xml:space="preserve"> PAGEREF _Toc412556978 \h </w:instrText>
      </w:r>
      <w:r>
        <w:rPr>
          <w:noProof/>
        </w:rPr>
      </w:r>
      <w:r>
        <w:rPr>
          <w:noProof/>
        </w:rPr>
        <w:fldChar w:fldCharType="separate"/>
      </w:r>
      <w:r w:rsidR="004F10B6">
        <w:rPr>
          <w:noProof/>
        </w:rPr>
        <w:t>21</w:t>
      </w:r>
      <w:r>
        <w:rPr>
          <w:noProof/>
        </w:rPr>
        <w:fldChar w:fldCharType="end"/>
      </w:r>
    </w:p>
    <w:p w:rsidR="004A4678" w:rsidRDefault="004A4678">
      <w:pPr>
        <w:pStyle w:val="23"/>
        <w:rPr>
          <w:rFonts w:asciiTheme="minorHAnsi" w:eastAsiaTheme="minorEastAsia" w:hAnsiTheme="minorHAnsi" w:cstheme="minorBidi"/>
          <w:bCs w:val="0"/>
          <w:noProof/>
          <w:sz w:val="21"/>
        </w:rPr>
      </w:pPr>
      <w:r w:rsidRPr="00B52C48">
        <w:rPr>
          <w:rFonts w:ascii="ＭＳ Ｐゴシック" w:eastAsia="ＭＳ Ｐゴシック" w:hAnsi="ＭＳ Ｐゴシック"/>
          <w:b/>
          <w:noProof/>
          <w:kern w:val="0"/>
        </w:rPr>
        <w:t>4.8</w:t>
      </w:r>
      <w:r w:rsidRPr="00B52C48">
        <w:rPr>
          <w:rFonts w:ascii="ＭＳ Ｐゴシック" w:eastAsia="ＭＳ Ｐゴシック" w:hAnsi="ＭＳ Ｐゴシック" w:hint="eastAsia"/>
          <w:b/>
          <w:noProof/>
          <w:kern w:val="0"/>
        </w:rPr>
        <w:t xml:space="preserve">　</w:t>
      </w:r>
      <w:r w:rsidRPr="00B52C48">
        <w:rPr>
          <w:rFonts w:ascii="ＭＳ Ｐゴシック" w:eastAsia="ＭＳ Ｐゴシック" w:hAnsi="ＭＳ Ｐゴシック"/>
          <w:b/>
          <w:noProof/>
          <w:kern w:val="0"/>
        </w:rPr>
        <w:t>SMQ</w:t>
      </w:r>
      <w:r w:rsidRPr="00B52C48">
        <w:rPr>
          <w:rFonts w:ascii="ＭＳ Ｐゴシック" w:eastAsia="ＭＳ Ｐゴシック" w:hAnsi="ＭＳ Ｐゴシック" w:hint="eastAsia"/>
          <w:b/>
          <w:noProof/>
          <w:kern w:val="0"/>
        </w:rPr>
        <w:t>の利用ツール</w:t>
      </w:r>
      <w:r>
        <w:rPr>
          <w:noProof/>
        </w:rPr>
        <w:tab/>
      </w:r>
      <w:r>
        <w:rPr>
          <w:noProof/>
        </w:rPr>
        <w:fldChar w:fldCharType="begin"/>
      </w:r>
      <w:r>
        <w:rPr>
          <w:noProof/>
        </w:rPr>
        <w:instrText xml:space="preserve"> PAGEREF _Toc412556979 \h </w:instrText>
      </w:r>
      <w:r>
        <w:rPr>
          <w:noProof/>
        </w:rPr>
      </w:r>
      <w:r>
        <w:rPr>
          <w:noProof/>
        </w:rPr>
        <w:fldChar w:fldCharType="separate"/>
      </w:r>
      <w:r w:rsidR="004F10B6">
        <w:rPr>
          <w:noProof/>
        </w:rPr>
        <w:t>21</w:t>
      </w:r>
      <w:r>
        <w:rPr>
          <w:noProof/>
        </w:rPr>
        <w:fldChar w:fldCharType="end"/>
      </w:r>
    </w:p>
    <w:p w:rsidR="004A4678" w:rsidRDefault="004A4678">
      <w:pPr>
        <w:pStyle w:val="23"/>
        <w:rPr>
          <w:rFonts w:asciiTheme="minorHAnsi" w:eastAsiaTheme="minorEastAsia" w:hAnsiTheme="minorHAnsi" w:cstheme="minorBidi"/>
          <w:bCs w:val="0"/>
          <w:noProof/>
          <w:sz w:val="21"/>
        </w:rPr>
      </w:pPr>
      <w:r w:rsidRPr="00B52C48">
        <w:rPr>
          <w:rFonts w:ascii="ＭＳ Ｐゴシック" w:eastAsia="ＭＳ Ｐゴシック" w:hAnsi="ＭＳ Ｐゴシック"/>
          <w:b/>
          <w:noProof/>
          <w:kern w:val="0"/>
        </w:rPr>
        <w:t>4.9</w:t>
      </w:r>
      <w:r w:rsidRPr="00B52C48">
        <w:rPr>
          <w:rFonts w:ascii="ＭＳ Ｐゴシック" w:eastAsia="ＭＳ Ｐゴシック" w:hAnsi="ＭＳ Ｐゴシック" w:hint="eastAsia"/>
          <w:b/>
          <w:noProof/>
          <w:kern w:val="0"/>
        </w:rPr>
        <w:t xml:space="preserve">　</w:t>
      </w:r>
      <w:r w:rsidRPr="00B52C48">
        <w:rPr>
          <w:rFonts w:ascii="ＭＳ Ｐゴシック" w:eastAsia="ＭＳ Ｐゴシック" w:hAnsi="ＭＳ Ｐゴシック"/>
          <w:b/>
          <w:noProof/>
          <w:kern w:val="0"/>
        </w:rPr>
        <w:t>SMQ</w:t>
      </w:r>
      <w:r w:rsidRPr="00B52C48">
        <w:rPr>
          <w:rFonts w:ascii="ＭＳ Ｐゴシック" w:eastAsia="ＭＳ Ｐゴシック" w:hAnsi="ＭＳ Ｐゴシック" w:hint="eastAsia"/>
          <w:b/>
          <w:noProof/>
          <w:kern w:val="0"/>
        </w:rPr>
        <w:t>の適用</w:t>
      </w:r>
      <w:r>
        <w:rPr>
          <w:noProof/>
        </w:rPr>
        <w:tab/>
      </w:r>
      <w:r>
        <w:rPr>
          <w:noProof/>
        </w:rPr>
        <w:fldChar w:fldCharType="begin"/>
      </w:r>
      <w:r>
        <w:rPr>
          <w:noProof/>
        </w:rPr>
        <w:instrText xml:space="preserve"> PAGEREF _Toc412556980 \h </w:instrText>
      </w:r>
      <w:r>
        <w:rPr>
          <w:noProof/>
        </w:rPr>
      </w:r>
      <w:r>
        <w:rPr>
          <w:noProof/>
        </w:rPr>
        <w:fldChar w:fldCharType="separate"/>
      </w:r>
      <w:r w:rsidR="004F10B6">
        <w:rPr>
          <w:noProof/>
        </w:rPr>
        <w:t>21</w:t>
      </w:r>
      <w:r>
        <w:rPr>
          <w:noProof/>
        </w:rPr>
        <w:fldChar w:fldCharType="end"/>
      </w:r>
    </w:p>
    <w:p w:rsidR="004A4678" w:rsidRDefault="004A4678">
      <w:pPr>
        <w:pStyle w:val="35"/>
        <w:rPr>
          <w:rFonts w:asciiTheme="minorHAnsi" w:eastAsiaTheme="minorEastAsia" w:hAnsiTheme="minorHAnsi" w:cstheme="minorBidi"/>
          <w:szCs w:val="22"/>
          <w:lang w:eastAsia="ja-JP"/>
        </w:rPr>
      </w:pPr>
      <w:r w:rsidRPr="00B52C48">
        <w:rPr>
          <w:b/>
          <w:kern w:val="0"/>
          <w:lang w:eastAsia="ja-JP"/>
        </w:rPr>
        <w:t>4.9.1</w:t>
      </w:r>
      <w:r w:rsidRPr="00B52C48">
        <w:rPr>
          <w:rFonts w:hint="eastAsia"/>
          <w:b/>
          <w:kern w:val="0"/>
          <w:lang w:eastAsia="ja-JP"/>
        </w:rPr>
        <w:t xml:space="preserve">　臨床試験</w:t>
      </w:r>
      <w:r>
        <w:rPr>
          <w:lang w:eastAsia="ja-JP"/>
        </w:rPr>
        <w:tab/>
      </w:r>
      <w:r>
        <w:fldChar w:fldCharType="begin"/>
      </w:r>
      <w:r>
        <w:rPr>
          <w:lang w:eastAsia="ja-JP"/>
        </w:rPr>
        <w:instrText xml:space="preserve"> PAGEREF _Toc412556981 \h </w:instrText>
      </w:r>
      <w:r>
        <w:fldChar w:fldCharType="separate"/>
      </w:r>
      <w:r w:rsidR="004F10B6">
        <w:rPr>
          <w:lang w:eastAsia="ja-JP"/>
        </w:rPr>
        <w:t>22</w:t>
      </w:r>
      <w:r>
        <w:fldChar w:fldCharType="end"/>
      </w:r>
    </w:p>
    <w:p w:rsidR="004A4678" w:rsidRDefault="004A4678">
      <w:pPr>
        <w:pStyle w:val="35"/>
        <w:rPr>
          <w:rFonts w:asciiTheme="minorHAnsi" w:eastAsiaTheme="minorEastAsia" w:hAnsiTheme="minorHAnsi" w:cstheme="minorBidi"/>
          <w:szCs w:val="22"/>
          <w:lang w:eastAsia="ja-JP"/>
        </w:rPr>
      </w:pPr>
      <w:r w:rsidRPr="00B52C48">
        <w:rPr>
          <w:b/>
          <w:kern w:val="0"/>
          <w:lang w:eastAsia="ja-JP"/>
        </w:rPr>
        <w:t>4.9.2</w:t>
      </w:r>
      <w:r w:rsidRPr="00B52C48">
        <w:rPr>
          <w:rFonts w:hint="eastAsia"/>
          <w:b/>
          <w:kern w:val="0"/>
          <w:lang w:eastAsia="ja-JP"/>
        </w:rPr>
        <w:t xml:space="preserve">　市販後</w:t>
      </w:r>
      <w:r>
        <w:rPr>
          <w:lang w:eastAsia="ja-JP"/>
        </w:rPr>
        <w:tab/>
      </w:r>
      <w:r>
        <w:fldChar w:fldCharType="begin"/>
      </w:r>
      <w:r>
        <w:rPr>
          <w:lang w:eastAsia="ja-JP"/>
        </w:rPr>
        <w:instrText xml:space="preserve"> PAGEREF _Toc412556982 \h </w:instrText>
      </w:r>
      <w:r>
        <w:fldChar w:fldCharType="separate"/>
      </w:r>
      <w:r w:rsidR="004F10B6">
        <w:rPr>
          <w:lang w:eastAsia="ja-JP"/>
        </w:rPr>
        <w:t>22</w:t>
      </w:r>
      <w:r>
        <w:fldChar w:fldCharType="end"/>
      </w:r>
    </w:p>
    <w:p w:rsidR="004A4678" w:rsidRDefault="004A4678">
      <w:pPr>
        <w:pStyle w:val="23"/>
        <w:rPr>
          <w:rFonts w:asciiTheme="minorHAnsi" w:eastAsiaTheme="minorEastAsia" w:hAnsiTheme="minorHAnsi" w:cstheme="minorBidi"/>
          <w:bCs w:val="0"/>
          <w:noProof/>
          <w:sz w:val="21"/>
        </w:rPr>
      </w:pPr>
      <w:r w:rsidRPr="00B52C48">
        <w:rPr>
          <w:rFonts w:ascii="ＭＳ Ｐゴシック" w:eastAsia="ＭＳ Ｐゴシック" w:hAnsi="ＭＳ Ｐゴシック"/>
          <w:b/>
          <w:noProof/>
          <w:kern w:val="0"/>
        </w:rPr>
        <w:t>4.10</w:t>
      </w:r>
      <w:r w:rsidRPr="00B52C48">
        <w:rPr>
          <w:rFonts w:ascii="ＭＳ Ｐゴシック" w:eastAsia="ＭＳ Ｐゴシック" w:hAnsi="ＭＳ Ｐゴシック" w:hint="eastAsia"/>
          <w:b/>
          <w:noProof/>
          <w:kern w:val="0"/>
        </w:rPr>
        <w:t xml:space="preserve">　</w:t>
      </w:r>
      <w:r w:rsidRPr="00B52C48">
        <w:rPr>
          <w:rFonts w:ascii="ＭＳ Ｐゴシック" w:eastAsia="ＭＳ Ｐゴシック" w:hAnsi="ＭＳ Ｐゴシック"/>
          <w:b/>
          <w:noProof/>
          <w:kern w:val="0"/>
        </w:rPr>
        <w:t>SMQ</w:t>
      </w:r>
      <w:r w:rsidRPr="00B52C48">
        <w:rPr>
          <w:rFonts w:ascii="ＭＳ Ｐゴシック" w:eastAsia="ＭＳ Ｐゴシック" w:hAnsi="ＭＳ Ｐゴシック" w:hint="eastAsia"/>
          <w:b/>
          <w:noProof/>
          <w:kern w:val="0"/>
        </w:rPr>
        <w:t>の検索オプション</w:t>
      </w:r>
      <w:r>
        <w:rPr>
          <w:noProof/>
        </w:rPr>
        <w:tab/>
      </w:r>
      <w:r>
        <w:rPr>
          <w:noProof/>
        </w:rPr>
        <w:fldChar w:fldCharType="begin"/>
      </w:r>
      <w:r>
        <w:rPr>
          <w:noProof/>
        </w:rPr>
        <w:instrText xml:space="preserve"> PAGEREF _Toc412556983 \h </w:instrText>
      </w:r>
      <w:r>
        <w:rPr>
          <w:noProof/>
        </w:rPr>
      </w:r>
      <w:r>
        <w:rPr>
          <w:noProof/>
        </w:rPr>
        <w:fldChar w:fldCharType="separate"/>
      </w:r>
      <w:r w:rsidR="004F10B6">
        <w:rPr>
          <w:noProof/>
        </w:rPr>
        <w:t>23</w:t>
      </w:r>
      <w:r>
        <w:rPr>
          <w:noProof/>
        </w:rPr>
        <w:fldChar w:fldCharType="end"/>
      </w:r>
    </w:p>
    <w:p w:rsidR="004A4678" w:rsidRDefault="004A4678">
      <w:pPr>
        <w:pStyle w:val="35"/>
        <w:rPr>
          <w:rFonts w:asciiTheme="minorHAnsi" w:eastAsiaTheme="minorEastAsia" w:hAnsiTheme="minorHAnsi" w:cstheme="minorBidi"/>
          <w:szCs w:val="22"/>
          <w:lang w:eastAsia="ja-JP"/>
        </w:rPr>
      </w:pPr>
      <w:r w:rsidRPr="00B52C48">
        <w:rPr>
          <w:b/>
          <w:kern w:val="0"/>
          <w:lang w:eastAsia="ja-JP"/>
        </w:rPr>
        <w:t>4.10.1</w:t>
      </w:r>
      <w:r w:rsidRPr="00B52C48">
        <w:rPr>
          <w:rFonts w:hint="eastAsia"/>
          <w:b/>
          <w:kern w:val="0"/>
          <w:lang w:eastAsia="ja-JP"/>
        </w:rPr>
        <w:t xml:space="preserve">　狭域検索と広域検索</w:t>
      </w:r>
      <w:r>
        <w:rPr>
          <w:lang w:eastAsia="ja-JP"/>
        </w:rPr>
        <w:tab/>
      </w:r>
      <w:r>
        <w:fldChar w:fldCharType="begin"/>
      </w:r>
      <w:r>
        <w:rPr>
          <w:lang w:eastAsia="ja-JP"/>
        </w:rPr>
        <w:instrText xml:space="preserve"> PAGEREF _Toc412556984 \h </w:instrText>
      </w:r>
      <w:r>
        <w:fldChar w:fldCharType="separate"/>
      </w:r>
      <w:r w:rsidR="004F10B6">
        <w:rPr>
          <w:lang w:eastAsia="ja-JP"/>
        </w:rPr>
        <w:t>23</w:t>
      </w:r>
      <w:r>
        <w:fldChar w:fldCharType="end"/>
      </w:r>
    </w:p>
    <w:p w:rsidR="004A4678" w:rsidRDefault="004A4678">
      <w:pPr>
        <w:pStyle w:val="35"/>
        <w:rPr>
          <w:rFonts w:asciiTheme="minorHAnsi" w:eastAsiaTheme="minorEastAsia" w:hAnsiTheme="minorHAnsi" w:cstheme="minorBidi"/>
          <w:szCs w:val="22"/>
          <w:lang w:eastAsia="ja-JP"/>
        </w:rPr>
      </w:pPr>
      <w:r w:rsidRPr="00B52C48">
        <w:rPr>
          <w:b/>
          <w:kern w:val="0"/>
          <w:lang w:eastAsia="ja-JP"/>
        </w:rPr>
        <w:t>4.10.2</w:t>
      </w:r>
      <w:r w:rsidRPr="00B52C48">
        <w:rPr>
          <w:rFonts w:hint="eastAsia"/>
          <w:b/>
          <w:kern w:val="0"/>
          <w:lang w:eastAsia="ja-JP"/>
        </w:rPr>
        <w:t xml:space="preserve">　階層構造</w:t>
      </w:r>
      <w:r>
        <w:rPr>
          <w:lang w:eastAsia="ja-JP"/>
        </w:rPr>
        <w:tab/>
      </w:r>
      <w:r>
        <w:fldChar w:fldCharType="begin"/>
      </w:r>
      <w:r>
        <w:rPr>
          <w:lang w:eastAsia="ja-JP"/>
        </w:rPr>
        <w:instrText xml:space="preserve"> PAGEREF _Toc412556985 \h </w:instrText>
      </w:r>
      <w:r>
        <w:fldChar w:fldCharType="separate"/>
      </w:r>
      <w:r w:rsidR="004F10B6">
        <w:rPr>
          <w:lang w:eastAsia="ja-JP"/>
        </w:rPr>
        <w:t>24</w:t>
      </w:r>
      <w:r>
        <w:fldChar w:fldCharType="end"/>
      </w:r>
    </w:p>
    <w:p w:rsidR="004A4678" w:rsidRDefault="004A4678">
      <w:pPr>
        <w:pStyle w:val="35"/>
        <w:rPr>
          <w:rFonts w:asciiTheme="minorHAnsi" w:eastAsiaTheme="minorEastAsia" w:hAnsiTheme="minorHAnsi" w:cstheme="minorBidi"/>
          <w:szCs w:val="22"/>
          <w:lang w:eastAsia="ja-JP"/>
        </w:rPr>
      </w:pPr>
      <w:r w:rsidRPr="00B52C48">
        <w:rPr>
          <w:b/>
          <w:kern w:val="0"/>
          <w:lang w:eastAsia="ja-JP"/>
        </w:rPr>
        <w:t>4.10.3</w:t>
      </w:r>
      <w:r w:rsidRPr="00B52C48">
        <w:rPr>
          <w:rFonts w:hint="eastAsia"/>
          <w:b/>
          <w:kern w:val="0"/>
          <w:lang w:eastAsia="ja-JP"/>
        </w:rPr>
        <w:t xml:space="preserve">　アルゴリズムを持つ</w:t>
      </w:r>
      <w:r w:rsidRPr="00B52C48">
        <w:rPr>
          <w:b/>
          <w:kern w:val="0"/>
          <w:lang w:eastAsia="ja-JP"/>
        </w:rPr>
        <w:t>SMQ</w:t>
      </w:r>
      <w:r>
        <w:rPr>
          <w:lang w:eastAsia="ja-JP"/>
        </w:rPr>
        <w:tab/>
      </w:r>
      <w:r>
        <w:fldChar w:fldCharType="begin"/>
      </w:r>
      <w:r>
        <w:rPr>
          <w:lang w:eastAsia="ja-JP"/>
        </w:rPr>
        <w:instrText xml:space="preserve"> PAGEREF _Toc412556986 \h </w:instrText>
      </w:r>
      <w:r>
        <w:fldChar w:fldCharType="separate"/>
      </w:r>
      <w:r w:rsidR="004F10B6">
        <w:rPr>
          <w:lang w:eastAsia="ja-JP"/>
        </w:rPr>
        <w:t>24</w:t>
      </w:r>
      <w:r>
        <w:fldChar w:fldCharType="end"/>
      </w:r>
    </w:p>
    <w:p w:rsidR="004A4678" w:rsidRDefault="004A4678">
      <w:pPr>
        <w:pStyle w:val="23"/>
        <w:rPr>
          <w:rFonts w:asciiTheme="minorHAnsi" w:eastAsiaTheme="minorEastAsia" w:hAnsiTheme="minorHAnsi" w:cstheme="minorBidi"/>
          <w:bCs w:val="0"/>
          <w:noProof/>
          <w:sz w:val="21"/>
        </w:rPr>
      </w:pPr>
      <w:r w:rsidRPr="00B52C48">
        <w:rPr>
          <w:rFonts w:ascii="ＭＳ Ｐゴシック" w:eastAsia="ＭＳ Ｐゴシック" w:hAnsi="ＭＳ Ｐゴシック"/>
          <w:b/>
          <w:noProof/>
          <w:kern w:val="0"/>
        </w:rPr>
        <w:t>4.11</w:t>
      </w:r>
      <w:r w:rsidRPr="00B52C48">
        <w:rPr>
          <w:rFonts w:ascii="ＭＳ Ｐゴシック" w:eastAsia="ＭＳ Ｐゴシック" w:hAnsi="ＭＳ Ｐゴシック" w:hint="eastAsia"/>
          <w:b/>
          <w:noProof/>
          <w:kern w:val="0"/>
        </w:rPr>
        <w:t xml:space="preserve">　</w:t>
      </w:r>
      <w:r w:rsidRPr="00B52C48">
        <w:rPr>
          <w:rFonts w:ascii="ＭＳ Ｐゴシック" w:eastAsia="ＭＳ Ｐゴシック" w:hAnsi="ＭＳ Ｐゴシック"/>
          <w:b/>
          <w:noProof/>
          <w:kern w:val="0"/>
        </w:rPr>
        <w:t>SMQ</w:t>
      </w:r>
      <w:r w:rsidRPr="00B52C48">
        <w:rPr>
          <w:rFonts w:ascii="ＭＳ Ｐゴシック" w:eastAsia="ＭＳ Ｐゴシック" w:hAnsi="ＭＳ Ｐゴシック" w:hint="eastAsia"/>
          <w:b/>
          <w:noProof/>
          <w:kern w:val="0"/>
        </w:rPr>
        <w:t>と</w:t>
      </w:r>
      <w:r w:rsidRPr="00B52C48">
        <w:rPr>
          <w:rFonts w:ascii="ＭＳ Ｐゴシック" w:eastAsia="ＭＳ Ｐゴシック" w:hAnsi="ＭＳ Ｐゴシック"/>
          <w:b/>
          <w:noProof/>
          <w:kern w:val="0"/>
        </w:rPr>
        <w:t>MedDRA</w:t>
      </w:r>
      <w:r w:rsidRPr="00B52C48">
        <w:rPr>
          <w:rFonts w:ascii="ＭＳ Ｐゴシック" w:eastAsia="ＭＳ Ｐゴシック" w:hAnsi="ＭＳ Ｐゴシック" w:hint="eastAsia"/>
          <w:b/>
          <w:noProof/>
          <w:kern w:val="0"/>
        </w:rPr>
        <w:t>のグループ用語</w:t>
      </w:r>
      <w:r>
        <w:rPr>
          <w:noProof/>
        </w:rPr>
        <w:tab/>
      </w:r>
      <w:r>
        <w:rPr>
          <w:noProof/>
        </w:rPr>
        <w:fldChar w:fldCharType="begin"/>
      </w:r>
      <w:r>
        <w:rPr>
          <w:noProof/>
        </w:rPr>
        <w:instrText xml:space="preserve"> PAGEREF _Toc412556987 \h </w:instrText>
      </w:r>
      <w:r>
        <w:rPr>
          <w:noProof/>
        </w:rPr>
      </w:r>
      <w:r>
        <w:rPr>
          <w:noProof/>
        </w:rPr>
        <w:fldChar w:fldCharType="separate"/>
      </w:r>
      <w:r w:rsidR="004F10B6">
        <w:rPr>
          <w:noProof/>
        </w:rPr>
        <w:t>25</w:t>
      </w:r>
      <w:r>
        <w:rPr>
          <w:noProof/>
        </w:rPr>
        <w:fldChar w:fldCharType="end"/>
      </w:r>
    </w:p>
    <w:p w:rsidR="004A4678" w:rsidRDefault="004A4678">
      <w:pPr>
        <w:pStyle w:val="12"/>
        <w:rPr>
          <w:rFonts w:asciiTheme="minorHAnsi" w:eastAsiaTheme="minorEastAsia" w:hAnsiTheme="minorHAnsi" w:cstheme="minorBidi"/>
          <w:b w:val="0"/>
          <w:bCs w:val="0"/>
          <w:iCs w:val="0"/>
          <w:kern w:val="2"/>
          <w:sz w:val="21"/>
          <w:szCs w:val="22"/>
        </w:rPr>
      </w:pPr>
      <w:r w:rsidRPr="00B52C48">
        <w:rPr>
          <w:rFonts w:hint="eastAsia"/>
        </w:rPr>
        <w:t>第五章　個別対応の検索</w:t>
      </w:r>
      <w:r>
        <w:tab/>
      </w:r>
      <w:r>
        <w:fldChar w:fldCharType="begin"/>
      </w:r>
      <w:r>
        <w:instrText xml:space="preserve"> PAGEREF _Toc412556988 \h </w:instrText>
      </w:r>
      <w:r>
        <w:fldChar w:fldCharType="separate"/>
      </w:r>
      <w:r w:rsidR="004F10B6">
        <w:t>26</w:t>
      </w:r>
      <w:r>
        <w:fldChar w:fldCharType="end"/>
      </w:r>
    </w:p>
    <w:p w:rsidR="004A4678" w:rsidRDefault="004A4678">
      <w:pPr>
        <w:pStyle w:val="23"/>
        <w:rPr>
          <w:rFonts w:asciiTheme="minorHAnsi" w:eastAsiaTheme="minorEastAsia" w:hAnsiTheme="minorHAnsi" w:cstheme="minorBidi"/>
          <w:bCs w:val="0"/>
          <w:noProof/>
          <w:sz w:val="21"/>
        </w:rPr>
      </w:pPr>
      <w:r w:rsidRPr="00B52C48">
        <w:rPr>
          <w:rFonts w:ascii="ＭＳ Ｐゴシック" w:eastAsia="ＭＳ Ｐゴシック" w:hAnsi="ＭＳ Ｐゴシック"/>
          <w:b/>
          <w:noProof/>
          <w:kern w:val="0"/>
        </w:rPr>
        <w:t>5.1</w:t>
      </w:r>
      <w:r w:rsidRPr="00B52C48">
        <w:rPr>
          <w:rFonts w:ascii="ＭＳ Ｐゴシック" w:eastAsia="ＭＳ Ｐゴシック" w:hAnsi="ＭＳ Ｐゴシック" w:hint="eastAsia"/>
          <w:b/>
          <w:noProof/>
          <w:kern w:val="0"/>
        </w:rPr>
        <w:t xml:space="preserve">　</w:t>
      </w:r>
      <w:r w:rsidRPr="00B52C48">
        <w:rPr>
          <w:rFonts w:ascii="ＭＳ Ｐゴシック" w:eastAsia="ＭＳ Ｐゴシック" w:hAnsi="ＭＳ Ｐゴシック"/>
          <w:b/>
          <w:noProof/>
          <w:kern w:val="0"/>
        </w:rPr>
        <w:t>SMQ</w:t>
      </w:r>
      <w:r w:rsidRPr="00B52C48">
        <w:rPr>
          <w:rFonts w:ascii="ＭＳ Ｐゴシック" w:eastAsia="ＭＳ Ｐゴシック" w:hAnsi="ＭＳ Ｐゴシック" w:hint="eastAsia"/>
          <w:b/>
          <w:noProof/>
          <w:kern w:val="0"/>
        </w:rPr>
        <w:t>に基づく修正</w:t>
      </w:r>
      <w:r w:rsidRPr="00B52C48">
        <w:rPr>
          <w:rFonts w:ascii="ＭＳ Ｐゴシック" w:eastAsia="ＭＳ Ｐゴシック" w:hAnsi="ＭＳ Ｐゴシック"/>
          <w:b/>
          <w:noProof/>
          <w:kern w:val="0"/>
        </w:rPr>
        <w:t>MedDRA</w:t>
      </w:r>
      <w:r w:rsidRPr="00B52C48">
        <w:rPr>
          <w:rFonts w:ascii="ＭＳ Ｐゴシック" w:eastAsia="ＭＳ Ｐゴシック" w:hAnsi="ＭＳ Ｐゴシック" w:hint="eastAsia"/>
          <w:b/>
          <w:noProof/>
          <w:kern w:val="0"/>
        </w:rPr>
        <w:t>検索式</w:t>
      </w:r>
      <w:r>
        <w:rPr>
          <w:noProof/>
        </w:rPr>
        <w:tab/>
      </w:r>
      <w:r>
        <w:rPr>
          <w:noProof/>
        </w:rPr>
        <w:fldChar w:fldCharType="begin"/>
      </w:r>
      <w:r>
        <w:rPr>
          <w:noProof/>
        </w:rPr>
        <w:instrText xml:space="preserve"> PAGEREF _Toc412556989 \h </w:instrText>
      </w:r>
      <w:r>
        <w:rPr>
          <w:noProof/>
        </w:rPr>
      </w:r>
      <w:r>
        <w:rPr>
          <w:noProof/>
        </w:rPr>
        <w:fldChar w:fldCharType="separate"/>
      </w:r>
      <w:r w:rsidR="004F10B6">
        <w:rPr>
          <w:noProof/>
        </w:rPr>
        <w:t>26</w:t>
      </w:r>
      <w:r>
        <w:rPr>
          <w:noProof/>
        </w:rPr>
        <w:fldChar w:fldCharType="end"/>
      </w:r>
    </w:p>
    <w:p w:rsidR="004A4678" w:rsidRDefault="004A4678">
      <w:pPr>
        <w:pStyle w:val="23"/>
        <w:rPr>
          <w:rFonts w:asciiTheme="minorHAnsi" w:eastAsiaTheme="minorEastAsia" w:hAnsiTheme="minorHAnsi" w:cstheme="minorBidi"/>
          <w:bCs w:val="0"/>
          <w:noProof/>
          <w:sz w:val="21"/>
        </w:rPr>
      </w:pPr>
      <w:r w:rsidRPr="00B52C48">
        <w:rPr>
          <w:rFonts w:ascii="ＭＳ Ｐゴシック" w:eastAsia="ＭＳ Ｐゴシック" w:hAnsi="ＭＳ Ｐゴシック"/>
          <w:b/>
          <w:noProof/>
          <w:kern w:val="0"/>
        </w:rPr>
        <w:t>5.2</w:t>
      </w:r>
      <w:r w:rsidRPr="00B52C48">
        <w:rPr>
          <w:rFonts w:ascii="ＭＳ Ｐゴシック" w:eastAsia="ＭＳ Ｐゴシック" w:hAnsi="ＭＳ Ｐゴシック" w:hint="eastAsia"/>
          <w:b/>
          <w:noProof/>
          <w:kern w:val="0"/>
        </w:rPr>
        <w:t xml:space="preserve">　個別対応（</w:t>
      </w:r>
      <w:r w:rsidRPr="00B52C48">
        <w:rPr>
          <w:rFonts w:ascii="ＭＳ Ｐゴシック" w:eastAsia="ＭＳ Ｐゴシック" w:hAnsi="ＭＳ Ｐゴシック"/>
          <w:b/>
          <w:noProof/>
          <w:kern w:val="0"/>
        </w:rPr>
        <w:t>Customized</w:t>
      </w:r>
      <w:r w:rsidRPr="00B52C48">
        <w:rPr>
          <w:rFonts w:ascii="ＭＳ Ｐゴシック" w:eastAsia="ＭＳ Ｐゴシック" w:hAnsi="ＭＳ Ｐゴシック" w:hint="eastAsia"/>
          <w:b/>
          <w:noProof/>
          <w:kern w:val="0"/>
        </w:rPr>
        <w:t>）検索式</w:t>
      </w:r>
      <w:r>
        <w:rPr>
          <w:noProof/>
        </w:rPr>
        <w:tab/>
      </w:r>
      <w:r>
        <w:rPr>
          <w:noProof/>
        </w:rPr>
        <w:fldChar w:fldCharType="begin"/>
      </w:r>
      <w:r>
        <w:rPr>
          <w:noProof/>
        </w:rPr>
        <w:instrText xml:space="preserve"> PAGEREF _Toc412556990 \h </w:instrText>
      </w:r>
      <w:r>
        <w:rPr>
          <w:noProof/>
        </w:rPr>
      </w:r>
      <w:r>
        <w:rPr>
          <w:noProof/>
        </w:rPr>
        <w:fldChar w:fldCharType="separate"/>
      </w:r>
      <w:r w:rsidR="004F10B6">
        <w:rPr>
          <w:noProof/>
        </w:rPr>
        <w:t>26</w:t>
      </w:r>
      <w:r>
        <w:rPr>
          <w:noProof/>
        </w:rPr>
        <w:fldChar w:fldCharType="end"/>
      </w:r>
    </w:p>
    <w:p w:rsidR="004A4678" w:rsidRDefault="004A4678">
      <w:pPr>
        <w:pStyle w:val="12"/>
        <w:rPr>
          <w:rFonts w:asciiTheme="minorHAnsi" w:eastAsiaTheme="minorEastAsia" w:hAnsiTheme="minorHAnsi" w:cstheme="minorBidi"/>
          <w:b w:val="0"/>
          <w:bCs w:val="0"/>
          <w:iCs w:val="0"/>
          <w:kern w:val="2"/>
          <w:sz w:val="21"/>
          <w:szCs w:val="22"/>
        </w:rPr>
      </w:pPr>
      <w:r w:rsidRPr="00B52C48">
        <w:rPr>
          <w:rFonts w:hint="eastAsia"/>
        </w:rPr>
        <w:t>第六章　付録</w:t>
      </w:r>
      <w:r>
        <w:tab/>
      </w:r>
      <w:r>
        <w:fldChar w:fldCharType="begin"/>
      </w:r>
      <w:r>
        <w:instrText xml:space="preserve"> PAGEREF _Toc412556991 \h </w:instrText>
      </w:r>
      <w:r>
        <w:fldChar w:fldCharType="separate"/>
      </w:r>
      <w:r w:rsidR="004F10B6">
        <w:t>28</w:t>
      </w:r>
      <w:r>
        <w:fldChar w:fldCharType="end"/>
      </w:r>
    </w:p>
    <w:p w:rsidR="004A4678" w:rsidRDefault="004A4678">
      <w:pPr>
        <w:pStyle w:val="23"/>
        <w:rPr>
          <w:rFonts w:asciiTheme="minorHAnsi" w:eastAsiaTheme="minorEastAsia" w:hAnsiTheme="minorHAnsi" w:cstheme="minorBidi"/>
          <w:bCs w:val="0"/>
          <w:noProof/>
          <w:sz w:val="21"/>
        </w:rPr>
      </w:pPr>
      <w:r w:rsidRPr="00B52C48">
        <w:rPr>
          <w:rFonts w:ascii="ＭＳ Ｐゴシック" w:eastAsia="ＭＳ Ｐゴシック" w:hAnsi="ＭＳ Ｐゴシック"/>
          <w:b/>
          <w:noProof/>
          <w:kern w:val="0"/>
        </w:rPr>
        <w:t>6.1</w:t>
      </w:r>
      <w:r w:rsidRPr="00B52C48">
        <w:rPr>
          <w:rFonts w:ascii="ＭＳ Ｐゴシック" w:eastAsia="ＭＳ Ｐゴシック" w:hAnsi="ＭＳ Ｐゴシック" w:hint="eastAsia"/>
          <w:b/>
          <w:noProof/>
          <w:kern w:val="0"/>
        </w:rPr>
        <w:t>参考情報へのリンク</w:t>
      </w:r>
      <w:r>
        <w:rPr>
          <w:noProof/>
        </w:rPr>
        <w:tab/>
      </w:r>
      <w:r>
        <w:rPr>
          <w:noProof/>
        </w:rPr>
        <w:fldChar w:fldCharType="begin"/>
      </w:r>
      <w:r>
        <w:rPr>
          <w:noProof/>
        </w:rPr>
        <w:instrText xml:space="preserve"> PAGEREF _Toc412556992 \h </w:instrText>
      </w:r>
      <w:r>
        <w:rPr>
          <w:noProof/>
        </w:rPr>
      </w:r>
      <w:r>
        <w:rPr>
          <w:noProof/>
        </w:rPr>
        <w:fldChar w:fldCharType="separate"/>
      </w:r>
      <w:r w:rsidR="004F10B6">
        <w:rPr>
          <w:noProof/>
        </w:rPr>
        <w:t>28</w:t>
      </w:r>
      <w:r>
        <w:rPr>
          <w:noProof/>
        </w:rPr>
        <w:fldChar w:fldCharType="end"/>
      </w:r>
    </w:p>
    <w:p w:rsidR="004A4678" w:rsidRDefault="004A4678">
      <w:pPr>
        <w:pStyle w:val="23"/>
        <w:rPr>
          <w:rFonts w:asciiTheme="minorHAnsi" w:eastAsiaTheme="minorEastAsia" w:hAnsiTheme="minorHAnsi" w:cstheme="minorBidi"/>
          <w:bCs w:val="0"/>
          <w:noProof/>
          <w:sz w:val="21"/>
        </w:rPr>
      </w:pPr>
      <w:r w:rsidRPr="00B52C48">
        <w:rPr>
          <w:rFonts w:ascii="ＭＳ Ｐゴシック" w:eastAsia="ＭＳ Ｐゴシック" w:hAnsi="ＭＳ Ｐゴシック"/>
          <w:b/>
          <w:noProof/>
          <w:kern w:val="0"/>
        </w:rPr>
        <w:t>6.2</w:t>
      </w:r>
      <w:r w:rsidRPr="00B52C48">
        <w:rPr>
          <w:rFonts w:ascii="ＭＳ Ｐゴシック" w:eastAsia="ＭＳ Ｐゴシック" w:hAnsi="ＭＳ Ｐゴシック" w:hint="eastAsia"/>
          <w:b/>
          <w:noProof/>
          <w:kern w:val="0"/>
        </w:rPr>
        <w:t xml:space="preserve">　</w:t>
      </w:r>
      <w:r w:rsidRPr="00B52C48">
        <w:rPr>
          <w:rFonts w:ascii="ＭＳ Ｐゴシック" w:eastAsia="ＭＳ Ｐゴシック" w:hAnsi="ＭＳ Ｐゴシック"/>
          <w:b/>
          <w:noProof/>
          <w:kern w:val="0"/>
        </w:rPr>
        <w:t xml:space="preserve">ICH PTC-WG </w:t>
      </w:r>
      <w:r w:rsidRPr="00B52C48">
        <w:rPr>
          <w:rFonts w:ascii="ＭＳ Ｐゴシック" w:eastAsia="ＭＳ Ｐゴシック" w:hAnsi="ＭＳ Ｐゴシック" w:hint="eastAsia"/>
          <w:b/>
          <w:noProof/>
          <w:kern w:val="0"/>
        </w:rPr>
        <w:t>のメンバー</w:t>
      </w:r>
      <w:r>
        <w:rPr>
          <w:noProof/>
        </w:rPr>
        <w:tab/>
      </w:r>
      <w:r>
        <w:rPr>
          <w:noProof/>
        </w:rPr>
        <w:fldChar w:fldCharType="begin"/>
      </w:r>
      <w:r>
        <w:rPr>
          <w:noProof/>
        </w:rPr>
        <w:instrText xml:space="preserve"> PAGEREF _Toc412556993 \h </w:instrText>
      </w:r>
      <w:r>
        <w:rPr>
          <w:noProof/>
        </w:rPr>
      </w:r>
      <w:r>
        <w:rPr>
          <w:noProof/>
        </w:rPr>
        <w:fldChar w:fldCharType="separate"/>
      </w:r>
      <w:r w:rsidR="004F10B6">
        <w:rPr>
          <w:noProof/>
        </w:rPr>
        <w:t>29</w:t>
      </w:r>
      <w:r>
        <w:rPr>
          <w:noProof/>
        </w:rPr>
        <w:fldChar w:fldCharType="end"/>
      </w:r>
    </w:p>
    <w:p w:rsidR="004A4678" w:rsidRDefault="004A4678">
      <w:pPr>
        <w:pStyle w:val="35"/>
        <w:rPr>
          <w:rFonts w:asciiTheme="minorHAnsi" w:eastAsiaTheme="minorEastAsia" w:hAnsiTheme="minorHAnsi" w:cstheme="minorBidi"/>
          <w:szCs w:val="22"/>
          <w:lang w:eastAsia="ja-JP"/>
        </w:rPr>
      </w:pPr>
      <w:r w:rsidRPr="00B52C48">
        <w:rPr>
          <w:b/>
          <w:kern w:val="0"/>
          <w:lang w:eastAsia="ja-JP"/>
        </w:rPr>
        <w:t xml:space="preserve">6.2.1 </w:t>
      </w:r>
      <w:r w:rsidRPr="00B52C48">
        <w:rPr>
          <w:rFonts w:hint="eastAsia"/>
          <w:b/>
          <w:kern w:val="0"/>
          <w:lang w:eastAsia="ja-JP"/>
        </w:rPr>
        <w:t>現在のメンバー</w:t>
      </w:r>
      <w:r>
        <w:rPr>
          <w:lang w:eastAsia="ja-JP"/>
        </w:rPr>
        <w:tab/>
      </w:r>
      <w:r>
        <w:fldChar w:fldCharType="begin"/>
      </w:r>
      <w:r>
        <w:rPr>
          <w:lang w:eastAsia="ja-JP"/>
        </w:rPr>
        <w:instrText xml:space="preserve"> PAGEREF _Toc412556994 \h </w:instrText>
      </w:r>
      <w:r>
        <w:fldChar w:fldCharType="separate"/>
      </w:r>
      <w:r w:rsidR="004F10B6">
        <w:rPr>
          <w:lang w:eastAsia="ja-JP"/>
        </w:rPr>
        <w:t>29</w:t>
      </w:r>
      <w:r>
        <w:fldChar w:fldCharType="end"/>
      </w:r>
    </w:p>
    <w:p w:rsidR="004A4678" w:rsidRDefault="004A4678">
      <w:pPr>
        <w:pStyle w:val="35"/>
        <w:rPr>
          <w:rFonts w:asciiTheme="minorHAnsi" w:eastAsiaTheme="minorEastAsia" w:hAnsiTheme="minorHAnsi" w:cstheme="minorBidi"/>
          <w:szCs w:val="22"/>
          <w:lang w:eastAsia="ja-JP"/>
        </w:rPr>
      </w:pPr>
      <w:r w:rsidRPr="00B52C48">
        <w:rPr>
          <w:b/>
          <w:kern w:val="0"/>
          <w:lang w:eastAsia="ja-JP"/>
        </w:rPr>
        <w:t xml:space="preserve">6.2.2 </w:t>
      </w:r>
      <w:r w:rsidRPr="00B52C48">
        <w:rPr>
          <w:rFonts w:hint="eastAsia"/>
          <w:b/>
          <w:kern w:val="0"/>
          <w:lang w:eastAsia="ja-JP"/>
        </w:rPr>
        <w:t>過去のメンバー</w:t>
      </w:r>
      <w:r>
        <w:rPr>
          <w:lang w:eastAsia="ja-JP"/>
        </w:rPr>
        <w:tab/>
      </w:r>
      <w:r>
        <w:fldChar w:fldCharType="begin"/>
      </w:r>
      <w:r>
        <w:rPr>
          <w:lang w:eastAsia="ja-JP"/>
        </w:rPr>
        <w:instrText xml:space="preserve"> PAGEREF _Toc412556995 \h </w:instrText>
      </w:r>
      <w:r>
        <w:fldChar w:fldCharType="separate"/>
      </w:r>
      <w:r w:rsidR="004F10B6">
        <w:rPr>
          <w:lang w:eastAsia="ja-JP"/>
        </w:rPr>
        <w:t>30</w:t>
      </w:r>
      <w:r>
        <w:fldChar w:fldCharType="end"/>
      </w:r>
    </w:p>
    <w:p w:rsidR="004A4678" w:rsidRDefault="004A4678">
      <w:pPr>
        <w:pStyle w:val="23"/>
        <w:rPr>
          <w:rFonts w:asciiTheme="minorHAnsi" w:eastAsiaTheme="minorEastAsia" w:hAnsiTheme="minorHAnsi" w:cstheme="minorBidi"/>
          <w:bCs w:val="0"/>
          <w:noProof/>
          <w:sz w:val="21"/>
        </w:rPr>
      </w:pPr>
      <w:r w:rsidRPr="00B52C48">
        <w:rPr>
          <w:rFonts w:ascii="ＭＳ Ｐゴシック" w:eastAsia="ＭＳ Ｐゴシック" w:hAnsi="ＭＳ Ｐゴシック"/>
          <w:b/>
          <w:noProof/>
          <w:kern w:val="0"/>
        </w:rPr>
        <w:t xml:space="preserve">6.3 </w:t>
      </w:r>
      <w:r w:rsidRPr="00B52C48">
        <w:rPr>
          <w:rFonts w:ascii="ＭＳ Ｐゴシック" w:eastAsia="ＭＳ Ｐゴシック" w:hAnsi="ＭＳ Ｐゴシック" w:hint="eastAsia"/>
          <w:b/>
          <w:noProof/>
          <w:kern w:val="0"/>
        </w:rPr>
        <w:t xml:space="preserve">　図表（</w:t>
      </w:r>
      <w:r w:rsidRPr="00B52C48">
        <w:rPr>
          <w:rFonts w:ascii="ＭＳ Ｐゴシック" w:eastAsia="ＭＳ Ｐゴシック" w:hAnsi="ＭＳ Ｐゴシック"/>
          <w:b/>
          <w:noProof/>
          <w:kern w:val="0"/>
        </w:rPr>
        <w:t>Figures</w:t>
      </w:r>
      <w:r w:rsidRPr="00B52C48">
        <w:rPr>
          <w:rFonts w:ascii="ＭＳ Ｐゴシック" w:eastAsia="ＭＳ Ｐゴシック" w:hAnsi="ＭＳ Ｐゴシック" w:hint="eastAsia"/>
          <w:b/>
          <w:noProof/>
          <w:kern w:val="0"/>
        </w:rPr>
        <w:t>）</w:t>
      </w:r>
      <w:r>
        <w:rPr>
          <w:noProof/>
        </w:rPr>
        <w:tab/>
      </w:r>
      <w:r>
        <w:rPr>
          <w:noProof/>
        </w:rPr>
        <w:fldChar w:fldCharType="begin"/>
      </w:r>
      <w:r>
        <w:rPr>
          <w:noProof/>
        </w:rPr>
        <w:instrText xml:space="preserve"> PAGEREF _Toc412556996 \h </w:instrText>
      </w:r>
      <w:r>
        <w:rPr>
          <w:noProof/>
        </w:rPr>
      </w:r>
      <w:r>
        <w:rPr>
          <w:noProof/>
        </w:rPr>
        <w:fldChar w:fldCharType="separate"/>
      </w:r>
      <w:r w:rsidR="004F10B6">
        <w:rPr>
          <w:noProof/>
        </w:rPr>
        <w:t>31</w:t>
      </w:r>
      <w:r>
        <w:rPr>
          <w:noProof/>
        </w:rPr>
        <w:fldChar w:fldCharType="end"/>
      </w:r>
    </w:p>
    <w:p w:rsidR="00996E56" w:rsidRPr="00996E56" w:rsidRDefault="007D4DE0" w:rsidP="00E458AE">
      <w:pPr>
        <w:tabs>
          <w:tab w:val="left" w:pos="1260"/>
          <w:tab w:val="right" w:leader="dot" w:pos="8460"/>
        </w:tabs>
        <w:spacing w:beforeLines="10" w:before="38"/>
        <w:ind w:left="180" w:rightChars="20" w:right="42"/>
        <w:jc w:val="left"/>
        <w:rPr>
          <w:rFonts w:ascii="Arial" w:eastAsia="ＭＳ Ｐ明朝" w:hAnsi="Arial" w:cs="Times New Roman"/>
          <w:bCs/>
          <w:lang w:val="fr-FR"/>
        </w:rPr>
      </w:pPr>
      <w:r w:rsidRPr="0091790F">
        <w:rPr>
          <w:rFonts w:ascii="ＭＳ Ｐゴシック" w:eastAsia="ＭＳ Ｐゴシック" w:hAnsi="ＭＳ Ｐゴシック" w:cs="Times New Roman"/>
          <w:b/>
          <w:bCs/>
          <w:sz w:val="24"/>
          <w:szCs w:val="24"/>
        </w:rPr>
        <w:fldChar w:fldCharType="end"/>
      </w:r>
    </w:p>
    <w:p w:rsidR="00450D75"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rPr>
        <w:sectPr w:rsidR="00450D75" w:rsidSect="0091790F">
          <w:footerReference w:type="default" r:id="rId8"/>
          <w:pgSz w:w="11907" w:h="16840" w:code="9"/>
          <w:pgMar w:top="1661" w:right="1701" w:bottom="1707" w:left="1418" w:header="851" w:footer="992" w:gutter="0"/>
          <w:pgNumType w:fmt="lowerRoman" w:start="1"/>
          <w:cols w:space="425"/>
          <w:docGrid w:type="lines" w:linePitch="384"/>
        </w:sectPr>
      </w:pPr>
      <w:bookmarkStart w:id="0" w:name="_Ref6740241"/>
      <w:r w:rsidRPr="00996E56">
        <w:rPr>
          <w:rFonts w:ascii="ＭＳ Ｐゴシック" w:eastAsia="ＭＳ Ｐゴシック" w:hAnsi="ＭＳ Ｐゴシック" w:cs="Times New Roman"/>
          <w:b/>
          <w:kern w:val="0"/>
          <w:sz w:val="24"/>
          <w:szCs w:val="24"/>
        </w:rPr>
        <w:br w:type="page"/>
      </w:r>
    </w:p>
    <w:p w:rsidR="00996E56" w:rsidRPr="00996E56" w:rsidRDefault="000417FF" w:rsidP="00996E56">
      <w:pPr>
        <w:keepNext/>
        <w:widowControl/>
        <w:ind w:left="420" w:hanging="420"/>
        <w:jc w:val="left"/>
        <w:outlineLvl w:val="0"/>
        <w:rPr>
          <w:rFonts w:ascii="ＭＳ Ｐゴシック" w:eastAsia="ＭＳ Ｐゴシック" w:hAnsi="ＭＳ Ｐゴシック" w:cs="Times New Roman"/>
          <w:b/>
          <w:kern w:val="0"/>
          <w:sz w:val="24"/>
          <w:szCs w:val="24"/>
        </w:rPr>
      </w:pPr>
      <w:bookmarkStart w:id="1" w:name="_Toc412556947"/>
      <w:r>
        <w:rPr>
          <w:rFonts w:ascii="ＭＳ Ｐゴシック" w:eastAsia="ＭＳ Ｐゴシック" w:hAnsi="ＭＳ Ｐゴシック" w:cs="Times New Roman" w:hint="eastAsia"/>
          <w:b/>
          <w:kern w:val="0"/>
          <w:sz w:val="24"/>
          <w:szCs w:val="24"/>
        </w:rPr>
        <w:lastRenderedPageBreak/>
        <w:t xml:space="preserve">第一章　</w:t>
      </w:r>
      <w:r w:rsidR="00996E56" w:rsidRPr="00996E56">
        <w:rPr>
          <w:rFonts w:ascii="ＭＳ Ｐゴシック" w:eastAsia="ＭＳ Ｐゴシック" w:hAnsi="ＭＳ Ｐゴシック" w:cs="Times New Roman" w:hint="eastAsia"/>
          <w:b/>
          <w:kern w:val="0"/>
          <w:sz w:val="24"/>
          <w:szCs w:val="24"/>
        </w:rPr>
        <w:t>はじめに</w:t>
      </w:r>
      <w:bookmarkEnd w:id="0"/>
      <w:bookmarkEnd w:id="1"/>
    </w:p>
    <w:p w:rsidR="00996E56" w:rsidRPr="00996E56" w:rsidRDefault="00996E56" w:rsidP="00F54459">
      <w:pPr>
        <w:spacing w:beforeLines="50" w:before="180"/>
        <w:rPr>
          <w:rFonts w:ascii="Arial" w:eastAsia="ＭＳ Ｐ明朝" w:hAnsi="Arial" w:cs="Times New Roman"/>
          <w:szCs w:val="21"/>
        </w:rPr>
      </w:pPr>
      <w:r w:rsidRPr="00996E56">
        <w:rPr>
          <w:rFonts w:ascii="Arial" w:eastAsia="ＭＳ Ｐ明朝" w:hAnsi="Arial" w:cs="Times New Roman" w:hint="eastAsia"/>
          <w:spacing w:val="-2"/>
          <w:szCs w:val="21"/>
        </w:rPr>
        <w:t>ICH</w:t>
      </w:r>
      <w:r w:rsidRPr="00996E56">
        <w:rPr>
          <w:rFonts w:ascii="Arial" w:eastAsia="ＭＳ Ｐ明朝" w:hAnsi="Century" w:cs="Times New Roman" w:hint="eastAsia"/>
          <w:spacing w:val="-2"/>
          <w:szCs w:val="21"/>
        </w:rPr>
        <w:t>国際医薬用語集（</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）は、ヒトに用いられる医療用製品に関する規制情</w:t>
      </w:r>
      <w:r w:rsidRPr="00996E56">
        <w:rPr>
          <w:rFonts w:ascii="Arial" w:eastAsia="ＭＳ Ｐ明朝" w:hAnsi="Century" w:cs="Times New Roman" w:hint="eastAsia"/>
          <w:szCs w:val="21"/>
        </w:rPr>
        <w:t>報を共有するという特定の用途を目的に作成されたものである。しかし、</w:t>
      </w:r>
      <w:r w:rsidRPr="00996E56">
        <w:rPr>
          <w:rFonts w:ascii="Arial" w:eastAsia="ＭＳ Ｐ明朝" w:hAnsi="Century" w:cs="Times New Roman" w:hint="eastAsia"/>
          <w:spacing w:val="4"/>
          <w:szCs w:val="21"/>
        </w:rPr>
        <w:t>症状、徴候および疾患等の</w:t>
      </w:r>
      <w:r w:rsidR="0076202A">
        <w:rPr>
          <w:rFonts w:ascii="Arial" w:eastAsia="ＭＳ Ｐ明朝" w:hAnsi="Century" w:cs="Times New Roman" w:hint="eastAsia"/>
          <w:spacing w:val="4"/>
          <w:szCs w:val="21"/>
        </w:rPr>
        <w:t>報告用語</w:t>
      </w:r>
      <w:r w:rsidRPr="00996E56">
        <w:rPr>
          <w:rFonts w:ascii="Arial" w:eastAsia="ＭＳ Ｐ明朝" w:hAnsi="Century" w:cs="Times New Roman" w:hint="eastAsia"/>
          <w:spacing w:val="4"/>
          <w:szCs w:val="21"/>
        </w:rPr>
        <w:t>に対して用語を選択する方法や、データ検索や評価の方法に一貫性がなければ、</w:t>
      </w:r>
      <w:r w:rsidRPr="00996E56">
        <w:rPr>
          <w:rFonts w:ascii="Arial" w:eastAsia="ＭＳ Ｐ明朝" w:hAnsi="Arial" w:cs="Times New Roman" w:hint="eastAsia"/>
          <w:spacing w:val="4"/>
          <w:szCs w:val="21"/>
        </w:rPr>
        <w:t>MedDRA</w:t>
      </w:r>
      <w:r w:rsidRPr="00996E56">
        <w:rPr>
          <w:rFonts w:ascii="Arial" w:eastAsia="ＭＳ Ｐ明朝" w:hAnsi="Century" w:cs="Times New Roman" w:hint="eastAsia"/>
          <w:spacing w:val="4"/>
          <w:szCs w:val="21"/>
        </w:rPr>
        <w:t>用語集を使用し</w:t>
      </w:r>
      <w:r w:rsidRPr="00996E56">
        <w:rPr>
          <w:rFonts w:ascii="Arial" w:eastAsia="ＭＳ Ｐ明朝" w:hAnsi="Century" w:cs="Times New Roman" w:hint="eastAsia"/>
          <w:szCs w:val="21"/>
        </w:rPr>
        <w:t>ても、コーディングされたデータ交換に調和の効果は期待できない。</w:t>
      </w:r>
    </w:p>
    <w:p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Arial" w:cs="Times New Roman"/>
          <w:spacing w:val="-2"/>
          <w:szCs w:val="21"/>
        </w:rPr>
        <w:t>M</w:t>
      </w:r>
      <w:r w:rsidRPr="00996E56">
        <w:rPr>
          <w:rFonts w:ascii="Arial" w:eastAsia="ＭＳ Ｐ明朝" w:hAnsi="Arial" w:cs="Times New Roman" w:hint="eastAsia"/>
          <w:spacing w:val="-2"/>
          <w:szCs w:val="21"/>
        </w:rPr>
        <w:t>edDRA</w:t>
      </w:r>
      <w:r w:rsidRPr="00996E56">
        <w:rPr>
          <w:rFonts w:ascii="Arial" w:eastAsia="ＭＳ Ｐ明朝" w:hAnsi="Century" w:cs="Times New Roman" w:hint="eastAsia"/>
          <w:spacing w:val="-2"/>
          <w:szCs w:val="21"/>
        </w:rPr>
        <w:t>は、報告者の用語（</w:t>
      </w:r>
      <w:r w:rsidRPr="00996E56">
        <w:rPr>
          <w:rFonts w:ascii="Arial" w:eastAsia="ＭＳ Ｐ明朝" w:hAnsi="Arial" w:cs="Times New Roman" w:hint="eastAsia"/>
          <w:spacing w:val="-2"/>
          <w:szCs w:val="21"/>
        </w:rPr>
        <w:t>verbatim term</w:t>
      </w:r>
      <w:r w:rsidRPr="00996E56">
        <w:rPr>
          <w:rFonts w:ascii="Arial" w:eastAsia="ＭＳ Ｐ明朝" w:hAnsi="Century" w:cs="Times New Roman" w:hint="eastAsia"/>
          <w:spacing w:val="-2"/>
          <w:szCs w:val="21"/>
        </w:rPr>
        <w:t>）を正確に記録するための下層語（</w:t>
      </w:r>
      <w:r w:rsidRPr="00996E56">
        <w:rPr>
          <w:rFonts w:ascii="Arial" w:eastAsia="ＭＳ Ｐ明朝" w:hAnsi="Arial" w:cs="Times New Roman" w:hint="eastAsia"/>
          <w:spacing w:val="-2"/>
          <w:szCs w:val="21"/>
        </w:rPr>
        <w:t>LLT</w:t>
      </w:r>
      <w:r w:rsidRPr="00996E56">
        <w:rPr>
          <w:rFonts w:ascii="Arial" w:eastAsia="ＭＳ Ｐ明朝" w:hAnsi="Century" w:cs="Times New Roman" w:hint="eastAsia"/>
          <w:spacing w:val="-2"/>
          <w:szCs w:val="21"/>
        </w:rPr>
        <w:t>）と呼ばれる特異的な（詳細な）用語を収載する大きな用語集である。</w:t>
      </w:r>
      <w:r w:rsidRPr="00996E56">
        <w:rPr>
          <w:rFonts w:ascii="Arial" w:eastAsia="ＭＳ Ｐ明朝" w:hAnsi="Arial" w:cs="Times New Roman" w:hint="eastAsia"/>
          <w:spacing w:val="-2"/>
          <w:szCs w:val="21"/>
        </w:rPr>
        <w:t>LLT</w:t>
      </w:r>
      <w:r w:rsidRPr="00996E56">
        <w:rPr>
          <w:rFonts w:ascii="Arial" w:eastAsia="ＭＳ Ｐ明朝" w:hAnsi="Century" w:cs="Times New Roman" w:hint="eastAsia"/>
          <w:spacing w:val="-2"/>
          <w:szCs w:val="21"/>
        </w:rPr>
        <w:t>は、リンク先の基本語（</w:t>
      </w:r>
      <w:r w:rsidRPr="00996E56">
        <w:rPr>
          <w:rFonts w:ascii="Arial" w:eastAsia="ＭＳ Ｐ明朝" w:hAnsi="Arial" w:cs="Times New Roman" w:hint="eastAsia"/>
          <w:spacing w:val="-2"/>
          <w:szCs w:val="21"/>
        </w:rPr>
        <w:t>PT</w:t>
      </w:r>
      <w:r w:rsidRPr="00996E56">
        <w:rPr>
          <w:rFonts w:ascii="Arial" w:eastAsia="ＭＳ Ｐ明朝" w:hAnsi="Century" w:cs="Times New Roman" w:hint="eastAsia"/>
          <w:spacing w:val="-2"/>
          <w:szCs w:val="21"/>
        </w:rPr>
        <w:t>）と呼ばれる上位語と概ね同義語である。</w:t>
      </w:r>
      <w:r w:rsidRPr="00996E56">
        <w:rPr>
          <w:rFonts w:ascii="Arial" w:eastAsia="ＭＳ Ｐ明朝" w:hAnsi="Arial" w:cs="Times New Roman" w:hint="eastAsia"/>
          <w:spacing w:val="-2"/>
          <w:szCs w:val="21"/>
        </w:rPr>
        <w:t>PT</w:t>
      </w:r>
      <w:r w:rsidRPr="00996E56">
        <w:rPr>
          <w:rFonts w:ascii="Arial" w:eastAsia="ＭＳ Ｐ明朝" w:hAnsi="Century" w:cs="Times New Roman" w:hint="eastAsia"/>
          <w:spacing w:val="-2"/>
          <w:szCs w:val="21"/>
        </w:rPr>
        <w:t>もどちらかと言うと特異的で語数も多い。</w:t>
      </w:r>
    </w:p>
    <w:p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のような高度に詳細な用語集ではデータ入力において読み替える必要性は低いが、医薬品開発、ファーマコビジランスおよびリスクマネジメントを支援するために必要なデータ検索、分類および提示の処理過程に影響が生じる。</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には、コーディングに使用する非常に特異的な用語をより広い医学的概念で集約する、高位語（</w:t>
      </w:r>
      <w:r w:rsidRPr="00996E56">
        <w:rPr>
          <w:rFonts w:ascii="Arial" w:eastAsia="ＭＳ Ｐ明朝" w:hAnsi="Arial" w:cs="Times New Roman" w:hint="eastAsia"/>
          <w:spacing w:val="-2"/>
          <w:szCs w:val="21"/>
        </w:rPr>
        <w:t>HLT</w:t>
      </w:r>
      <w:r w:rsidRPr="00996E56">
        <w:rPr>
          <w:rFonts w:ascii="Arial" w:eastAsia="ＭＳ Ｐ明朝" w:hAnsi="Century" w:cs="Times New Roman" w:hint="eastAsia"/>
          <w:spacing w:val="-2"/>
          <w:szCs w:val="21"/>
        </w:rPr>
        <w:t>）および高位グループ語（</w:t>
      </w:r>
      <w:r w:rsidRPr="00996E56">
        <w:rPr>
          <w:rFonts w:ascii="Arial" w:eastAsia="ＭＳ Ｐ明朝" w:hAnsi="Arial" w:cs="Times New Roman" w:hint="eastAsia"/>
          <w:spacing w:val="-2"/>
          <w:szCs w:val="21"/>
        </w:rPr>
        <w:t>HLGT</w:t>
      </w:r>
      <w:r w:rsidRPr="00996E56">
        <w:rPr>
          <w:rFonts w:ascii="Arial" w:eastAsia="ＭＳ Ｐ明朝" w:hAnsi="Century" w:cs="Times New Roman" w:hint="eastAsia"/>
          <w:spacing w:val="-2"/>
          <w:szCs w:val="21"/>
        </w:rPr>
        <w:t>）と呼ばれるグループ用語の階層構造が設けられており、データ検索を容易にしている。</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の多軸性（</w:t>
      </w:r>
      <w:r w:rsidRPr="00996E56">
        <w:rPr>
          <w:rFonts w:ascii="Arial" w:eastAsia="ＭＳ Ｐ明朝" w:hAnsi="Arial" w:cs="Times New Roman" w:hint="eastAsia"/>
          <w:spacing w:val="-2"/>
          <w:szCs w:val="21"/>
        </w:rPr>
        <w:t>PT</w:t>
      </w:r>
      <w:r w:rsidRPr="00996E56">
        <w:rPr>
          <w:rFonts w:ascii="Arial" w:eastAsia="ＭＳ Ｐ明朝" w:hAnsi="Century" w:cs="Times New Roman" w:hint="eastAsia"/>
          <w:spacing w:val="-2"/>
          <w:szCs w:val="21"/>
        </w:rPr>
        <w:t>を一つ以上の器官別大分類（</w:t>
      </w:r>
      <w:r w:rsidRPr="00996E56">
        <w:rPr>
          <w:rFonts w:ascii="Arial" w:eastAsia="ＭＳ Ｐ明朝" w:hAnsi="Arial" w:cs="Times New Roman" w:hint="eastAsia"/>
          <w:spacing w:val="-2"/>
          <w:szCs w:val="21"/>
        </w:rPr>
        <w:t>SOC</w:t>
      </w:r>
      <w:r w:rsidR="0087010C">
        <w:rPr>
          <w:rFonts w:ascii="Arial" w:eastAsia="ＭＳ Ｐ明朝" w:hAnsi="Arial" w:cs="Times New Roman" w:hint="eastAsia"/>
          <w:spacing w:val="-2"/>
          <w:szCs w:val="21"/>
        </w:rPr>
        <w:t>）</w:t>
      </w:r>
      <w:r w:rsidRPr="00996E56">
        <w:rPr>
          <w:rFonts w:ascii="Arial" w:eastAsia="ＭＳ Ｐ明朝" w:hAnsi="Century" w:cs="Times New Roman" w:hint="eastAsia"/>
          <w:spacing w:val="-2"/>
          <w:szCs w:val="21"/>
        </w:rPr>
        <w:t>に関連付けられること）は、プライマリーまたはセカンダリーの異なるルートから柔軟なデータ検索を可能としている。グループ用語および多軸性はデータ検索のための適切な最初の検討方法を可能とするものではあるが、</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の複雑性故に検索結果を最適化するためにはガイダンスが必要である。</w:t>
      </w:r>
    </w:p>
    <w:p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Century" w:cs="Times New Roman" w:hint="eastAsia"/>
          <w:spacing w:val="-2"/>
          <w:szCs w:val="21"/>
        </w:rPr>
        <w:t>本文書</w:t>
      </w:r>
      <w:r w:rsidRPr="00996E56">
        <w:rPr>
          <w:rFonts w:ascii="Arial" w:eastAsia="ＭＳ Ｐ明朝" w:hAnsi="Arial" w:cs="Times New Roman" w:hint="eastAsia"/>
          <w:spacing w:val="-2"/>
          <w:szCs w:val="21"/>
        </w:rPr>
        <w:t xml:space="preserve"> </w:t>
      </w:r>
      <w:r w:rsidRPr="00996E56">
        <w:rPr>
          <w:rFonts w:ascii="Arial" w:eastAsia="ＭＳ Ｐ明朝" w:hAnsi="Century" w:cs="Times New Roman" w:hint="eastAsia"/>
          <w:spacing w:val="-2"/>
          <w:szCs w:val="21"/>
        </w:rPr>
        <w:t>「</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データ検索及び提示：考慮事項（</w:t>
      </w:r>
      <w:r w:rsidRPr="00996E56">
        <w:rPr>
          <w:rFonts w:ascii="Arial" w:eastAsia="ＭＳ Ｐ明朝" w:hAnsi="Arial" w:cs="Times New Roman" w:hint="eastAsia"/>
          <w:spacing w:val="-2"/>
          <w:szCs w:val="21"/>
        </w:rPr>
        <w:t xml:space="preserve">MedDRA Data </w:t>
      </w:r>
      <w:r w:rsidRPr="00996E56">
        <w:rPr>
          <w:rFonts w:ascii="Arial" w:eastAsia="ＭＳ Ｐ明朝" w:hAnsi="Arial" w:cs="Times New Roman"/>
          <w:spacing w:val="-2"/>
          <w:szCs w:val="21"/>
        </w:rPr>
        <w:t>Retrieval</w:t>
      </w:r>
      <w:r w:rsidRPr="00996E56">
        <w:rPr>
          <w:rFonts w:ascii="Arial" w:eastAsia="ＭＳ Ｐ明朝" w:hAnsi="Arial" w:cs="Times New Roman" w:hint="eastAsia"/>
          <w:spacing w:val="-2"/>
          <w:szCs w:val="21"/>
        </w:rPr>
        <w:t xml:space="preserve"> and Presentation: Points to Consider</w:t>
      </w:r>
      <w:r w:rsidR="00263772">
        <w:rPr>
          <w:rFonts w:ascii="Arial" w:eastAsia="ＭＳ Ｐ明朝" w:hAnsi="Arial" w:cs="Times New Roman" w:hint="eastAsia"/>
          <w:spacing w:val="-2"/>
          <w:szCs w:val="21"/>
        </w:rPr>
        <w:t xml:space="preserve"> ; DRP:PTC</w:t>
      </w:r>
      <w:r w:rsidRPr="00996E56">
        <w:rPr>
          <w:rFonts w:ascii="Arial" w:eastAsia="ＭＳ Ｐ明朝" w:hAnsi="Century" w:cs="Times New Roman" w:hint="eastAsia"/>
          <w:spacing w:val="-2"/>
          <w:szCs w:val="21"/>
        </w:rPr>
        <w:t>）」は、</w:t>
      </w:r>
      <w:r w:rsidRPr="00996E56">
        <w:rPr>
          <w:rFonts w:ascii="Arial" w:eastAsia="ＭＳ Ｐ明朝" w:hAnsi="Arial" w:cs="Times New Roman" w:hint="eastAsia"/>
          <w:spacing w:val="-2"/>
          <w:szCs w:val="21"/>
        </w:rPr>
        <w:t>ICH</w:t>
      </w:r>
      <w:r w:rsidRPr="00996E56">
        <w:rPr>
          <w:rFonts w:ascii="Arial" w:eastAsia="ＭＳ Ｐ明朝" w:hAnsi="Century" w:cs="Times New Roman" w:hint="eastAsia"/>
          <w:spacing w:val="-2"/>
          <w:szCs w:val="21"/>
        </w:rPr>
        <w:t>が</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ユーザーに推奨するガイドである。本文書は</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の改訂に伴って更新され、</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に付随して提供される文書である。本文書は、</w:t>
      </w:r>
      <w:r w:rsidRPr="00996E56">
        <w:rPr>
          <w:rFonts w:ascii="Arial" w:eastAsia="ＭＳ Ｐ明朝" w:hAnsi="Arial" w:cs="Times New Roman" w:hint="eastAsia"/>
          <w:spacing w:val="-2"/>
          <w:szCs w:val="21"/>
        </w:rPr>
        <w:t>ICH</w:t>
      </w:r>
      <w:r w:rsidRPr="00996E56">
        <w:rPr>
          <w:rFonts w:ascii="Arial" w:eastAsia="ＭＳ Ｐ明朝" w:hAnsi="Century" w:cs="Times New Roman" w:hint="eastAsia"/>
          <w:spacing w:val="-2"/>
          <w:szCs w:val="21"/>
        </w:rPr>
        <w:t>運営委員会の指示によって設けられたワーキンググループにより作成され、メンテナンスされている。ワーキンググループのメンバーは、</w:t>
      </w:r>
      <w:r w:rsidRPr="00996E56">
        <w:rPr>
          <w:rFonts w:ascii="Arial" w:eastAsia="ＭＳ Ｐ明朝" w:hAnsi="Arial" w:cs="Times New Roman" w:hint="eastAsia"/>
          <w:spacing w:val="-2"/>
          <w:szCs w:val="21"/>
        </w:rPr>
        <w:t>EU</w:t>
      </w:r>
      <w:r w:rsidRPr="00996E56">
        <w:rPr>
          <w:rFonts w:ascii="Arial" w:eastAsia="ＭＳ Ｐ明朝" w:hAnsi="Century" w:cs="Times New Roman" w:hint="eastAsia"/>
          <w:spacing w:val="-2"/>
          <w:szCs w:val="21"/>
        </w:rPr>
        <w:t>、日本、</w:t>
      </w:r>
      <w:r w:rsidRPr="00996E56">
        <w:rPr>
          <w:rFonts w:ascii="Arial" w:eastAsia="ＭＳ Ｐ明朝" w:hAnsi="Arial" w:cs="Times New Roman" w:hint="eastAsia"/>
          <w:spacing w:val="-2"/>
          <w:szCs w:val="21"/>
        </w:rPr>
        <w:t>USA</w:t>
      </w:r>
      <w:r w:rsidRPr="00996E56">
        <w:rPr>
          <w:rFonts w:ascii="Arial" w:eastAsia="ＭＳ Ｐ明朝" w:hAnsi="Century" w:cs="Times New Roman" w:hint="eastAsia"/>
          <w:spacing w:val="-2"/>
          <w:szCs w:val="21"/>
        </w:rPr>
        <w:t>の規制当局と製薬企業の代表に加え、カナダ規制当局</w:t>
      </w:r>
      <w:r w:rsidR="0007765E">
        <w:rPr>
          <w:rFonts w:ascii="Arial" w:eastAsia="ＭＳ Ｐ明朝" w:hAnsi="Century" w:cs="Times New Roman" w:hint="eastAsia"/>
          <w:spacing w:val="-2"/>
          <w:szCs w:val="21"/>
        </w:rPr>
        <w:t>、</w:t>
      </w:r>
      <w:r w:rsidR="00F112C8">
        <w:rPr>
          <w:rFonts w:ascii="Arial" w:eastAsia="ＭＳ Ｐ明朝" w:hAnsi="Century" w:cs="Times New Roman" w:hint="eastAsia"/>
          <w:spacing w:val="-2"/>
          <w:szCs w:val="21"/>
        </w:rPr>
        <w:t>韓国規制当局</w:t>
      </w:r>
      <w:r w:rsidRPr="00996E56">
        <w:rPr>
          <w:rFonts w:ascii="Arial" w:eastAsia="ＭＳ Ｐ明朝" w:hAnsi="Century" w:cs="Times New Roman" w:hint="eastAsia"/>
          <w:spacing w:val="-2"/>
          <w:szCs w:val="21"/>
        </w:rPr>
        <w:t>および</w:t>
      </w:r>
      <w:r w:rsidRPr="00996E56">
        <w:rPr>
          <w:rFonts w:ascii="Arial" w:eastAsia="ＭＳ Ｐ明朝" w:hAnsi="Arial" w:cs="Times New Roman" w:hint="eastAsia"/>
          <w:spacing w:val="-2"/>
          <w:szCs w:val="21"/>
        </w:rPr>
        <w:t>MSSO</w:t>
      </w:r>
      <w:r w:rsidRPr="00996E56">
        <w:rPr>
          <w:rFonts w:ascii="Arial" w:eastAsia="ＭＳ Ｐ明朝" w:hAnsi="Century" w:cs="Times New Roman" w:hint="eastAsia"/>
          <w:spacing w:val="-2"/>
          <w:szCs w:val="21"/>
        </w:rPr>
        <w:t>と</w:t>
      </w:r>
      <w:r w:rsidRPr="00996E56">
        <w:rPr>
          <w:rFonts w:ascii="Arial" w:eastAsia="ＭＳ Ｐ明朝" w:hAnsi="Arial" w:cs="Times New Roman" w:hint="eastAsia"/>
          <w:spacing w:val="-2"/>
          <w:szCs w:val="21"/>
        </w:rPr>
        <w:t>JMO</w:t>
      </w:r>
      <w:r w:rsidRPr="00996E56">
        <w:rPr>
          <w:rFonts w:ascii="Arial" w:eastAsia="ＭＳ Ｐ明朝" w:hAnsi="Century" w:cs="Times New Roman" w:hint="eastAsia"/>
          <w:spacing w:val="-2"/>
          <w:szCs w:val="21"/>
        </w:rPr>
        <w:t>の代表で構成されている（ワーキンググループメンバーリストは付録</w:t>
      </w:r>
      <w:r w:rsidRPr="00996E56">
        <w:rPr>
          <w:rFonts w:ascii="Arial" w:eastAsia="ＭＳ Ｐ明朝" w:hAnsi="Arial" w:cs="Times New Roman" w:hint="eastAsia"/>
          <w:spacing w:val="-2"/>
          <w:szCs w:val="21"/>
        </w:rPr>
        <w:t xml:space="preserve"> 6.2</w:t>
      </w:r>
      <w:r w:rsidRPr="00996E56">
        <w:rPr>
          <w:rFonts w:ascii="Arial" w:eastAsia="ＭＳ Ｐ明朝" w:hAnsi="Century" w:cs="Times New Roman" w:hint="eastAsia"/>
          <w:spacing w:val="-2"/>
          <w:szCs w:val="21"/>
        </w:rPr>
        <w:t>項を参照）。</w:t>
      </w:r>
    </w:p>
    <w:p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Century" w:cs="Times New Roman" w:hint="eastAsia"/>
          <w:spacing w:val="-2"/>
          <w:szCs w:val="21"/>
        </w:rPr>
        <w:t>本文書に記載されている原則は、ユーザーがデータ入力（コーディング）のための「</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用語選択：考慮事項（</w:t>
      </w:r>
      <w:r w:rsidRPr="00996E56">
        <w:rPr>
          <w:rFonts w:ascii="Arial" w:eastAsia="ＭＳ Ｐ明朝" w:hAnsi="Arial" w:cs="Times New Roman" w:hint="eastAsia"/>
          <w:spacing w:val="-2"/>
          <w:szCs w:val="21"/>
        </w:rPr>
        <w:t>MedDRA Term Selection: Points to Consider</w:t>
      </w:r>
      <w:r w:rsidRPr="00996E56">
        <w:rPr>
          <w:rFonts w:ascii="Arial" w:eastAsia="ＭＳ Ｐ明朝" w:hAnsi="Century" w:cs="Times New Roman" w:hint="eastAsia"/>
          <w:spacing w:val="-2"/>
          <w:szCs w:val="21"/>
        </w:rPr>
        <w:t>）」文書に記述された原則と併せて適用した場合に最も効果を発揮する。本文書は、製薬企業および規制当局のいずれの目的にも利用できるデータ検索と提示の選択肢を示している。</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自体にも検索のための仕組みが備えられているが、本書はより広範なデータ検索を対象としている。</w:t>
      </w:r>
    </w:p>
    <w:p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Century" w:cs="Times New Roman" w:hint="eastAsia"/>
          <w:spacing w:val="-2"/>
          <w:szCs w:val="21"/>
        </w:rPr>
        <w:t>本文書で示している例示は</w:t>
      </w:r>
      <w:r w:rsidRPr="00996E56">
        <w:rPr>
          <w:rFonts w:ascii="Arial" w:eastAsia="ＭＳ Ｐ明朝" w:hAnsi="Arial" w:cs="Times New Roman" w:hint="eastAsia"/>
          <w:spacing w:val="-2"/>
          <w:szCs w:val="21"/>
        </w:rPr>
        <w:t xml:space="preserve">MedDRA </w:t>
      </w:r>
      <w:r w:rsidRPr="00996E56">
        <w:rPr>
          <w:rFonts w:ascii="Arial" w:eastAsia="ＭＳ Ｐ明朝" w:hAnsi="Century" w:cs="Times New Roman" w:hint="eastAsia"/>
          <w:spacing w:val="-2"/>
          <w:szCs w:val="21"/>
        </w:rPr>
        <w:t>バージョン</w:t>
      </w:r>
      <w:r w:rsidRPr="00996E56">
        <w:rPr>
          <w:rFonts w:ascii="Arial" w:eastAsia="ＭＳ Ｐ明朝" w:hAnsi="Arial" w:cs="Times New Roman" w:hint="eastAsia"/>
          <w:spacing w:val="-2"/>
          <w:szCs w:val="21"/>
        </w:rPr>
        <w:t>1</w:t>
      </w:r>
      <w:r w:rsidR="001A7BBE">
        <w:rPr>
          <w:rFonts w:ascii="Arial" w:eastAsia="ＭＳ Ｐ明朝" w:hAnsi="Arial" w:cs="Times New Roman"/>
          <w:spacing w:val="-2"/>
          <w:szCs w:val="21"/>
        </w:rPr>
        <w:t>8</w:t>
      </w:r>
      <w:r w:rsidRPr="00996E56">
        <w:rPr>
          <w:rFonts w:ascii="Arial" w:eastAsia="ＭＳ Ｐ明朝" w:hAnsi="Arial" w:cs="Times New Roman" w:hint="eastAsia"/>
          <w:spacing w:val="-2"/>
          <w:szCs w:val="21"/>
        </w:rPr>
        <w:t>.</w:t>
      </w:r>
      <w:r w:rsidR="001A7BBE">
        <w:rPr>
          <w:rFonts w:ascii="Arial" w:eastAsia="ＭＳ Ｐ明朝" w:hAnsi="Arial" w:cs="Times New Roman"/>
          <w:spacing w:val="-2"/>
          <w:szCs w:val="21"/>
        </w:rPr>
        <w:t>0</w:t>
      </w:r>
      <w:r w:rsidRPr="00996E56">
        <w:rPr>
          <w:rFonts w:ascii="Arial" w:eastAsia="ＭＳ Ｐ明朝" w:hAnsi="Century" w:cs="Times New Roman" w:hint="eastAsia"/>
          <w:spacing w:val="-2"/>
          <w:szCs w:val="21"/>
        </w:rPr>
        <w:t>に基づくもので、読者の理解を容易にすることを意図したものであり、規制当局が求める要件を示したものではない。</w:t>
      </w:r>
    </w:p>
    <w:p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Century" w:cs="Times New Roman" w:hint="eastAsia"/>
          <w:spacing w:val="-2"/>
          <w:szCs w:val="21"/>
        </w:rPr>
        <w:t>文章中に引用されている図表は付録</w:t>
      </w:r>
      <w:r w:rsidRPr="00996E56">
        <w:rPr>
          <w:rFonts w:ascii="Arial" w:eastAsia="ＭＳ Ｐ明朝" w:hAnsi="Arial" w:cs="Times New Roman" w:hint="eastAsia"/>
          <w:spacing w:val="-2"/>
          <w:szCs w:val="21"/>
        </w:rPr>
        <w:t>6.3</w:t>
      </w:r>
      <w:r w:rsidRPr="00996E56">
        <w:rPr>
          <w:rFonts w:ascii="Arial" w:eastAsia="ＭＳ Ｐ明朝" w:hAnsi="Arial" w:cs="Times New Roman" w:hint="eastAsia"/>
          <w:spacing w:val="-2"/>
          <w:szCs w:val="21"/>
        </w:rPr>
        <w:t>に</w:t>
      </w:r>
      <w:r w:rsidRPr="00996E56">
        <w:rPr>
          <w:rFonts w:ascii="Arial" w:eastAsia="ＭＳ Ｐ明朝" w:hAnsi="Century" w:cs="Times New Roman" w:hint="eastAsia"/>
          <w:spacing w:val="-2"/>
          <w:szCs w:val="21"/>
        </w:rPr>
        <w:t>まとめて収載されている。</w:t>
      </w:r>
    </w:p>
    <w:p w:rsidR="00996E56" w:rsidRPr="00996E56" w:rsidRDefault="00996E56">
      <w:pPr>
        <w:spacing w:beforeLines="50" w:before="180"/>
        <w:ind w:leftChars="86" w:left="539" w:hangingChars="174" w:hanging="358"/>
        <w:rPr>
          <w:rFonts w:ascii="Arial" w:eastAsia="ＭＳ Ｐ明朝" w:hAnsi="Arial" w:cs="Times New Roman"/>
          <w:szCs w:val="21"/>
        </w:rPr>
      </w:pPr>
      <w:r w:rsidRPr="00996E56">
        <w:rPr>
          <w:rFonts w:ascii="Arial" w:eastAsia="ＭＳ Ｐ明朝" w:hAnsi="Arial" w:cs="Times New Roman" w:hint="eastAsia"/>
          <w:spacing w:val="-2"/>
          <w:szCs w:val="21"/>
        </w:rPr>
        <w:t>JMO</w:t>
      </w:r>
      <w:r w:rsidRPr="00996E56">
        <w:rPr>
          <w:rFonts w:ascii="Arial" w:eastAsia="ＭＳ Ｐ明朝" w:hAnsi="Century" w:cs="Times New Roman" w:hint="eastAsia"/>
          <w:spacing w:val="-2"/>
          <w:szCs w:val="21"/>
        </w:rPr>
        <w:t>注）英語版では図表を全て</w:t>
      </w:r>
      <w:r w:rsidRPr="00996E56">
        <w:rPr>
          <w:rFonts w:ascii="Arial" w:eastAsia="ＭＳ Ｐ明朝" w:hAnsi="Arial" w:cs="Times New Roman"/>
          <w:szCs w:val="21"/>
        </w:rPr>
        <w:t>Figure</w:t>
      </w:r>
      <w:r w:rsidRPr="00996E56">
        <w:rPr>
          <w:rFonts w:ascii="Arial" w:eastAsia="ＭＳ Ｐ明朝" w:hAnsi="Arial" w:cs="Times New Roman" w:hint="eastAsia"/>
          <w:szCs w:val="21"/>
        </w:rPr>
        <w:t xml:space="preserve"> xx </w:t>
      </w:r>
      <w:r w:rsidRPr="00996E56">
        <w:rPr>
          <w:rFonts w:ascii="Arial" w:eastAsia="ＭＳ Ｐ明朝" w:hAnsi="Century" w:cs="Times New Roman" w:hint="eastAsia"/>
          <w:szCs w:val="21"/>
        </w:rPr>
        <w:t>として通し番号が付与されているが、日本語版では図と</w:t>
      </w:r>
      <w:r w:rsidRPr="00996E56">
        <w:rPr>
          <w:rFonts w:ascii="Arial" w:eastAsia="ＭＳ Ｐ明朝" w:hAnsi="Century" w:cs="Times New Roman" w:hint="eastAsia"/>
          <w:szCs w:val="21"/>
        </w:rPr>
        <w:lastRenderedPageBreak/>
        <w:t>表を「図</w:t>
      </w:r>
      <w:r w:rsidRPr="00996E56">
        <w:rPr>
          <w:rFonts w:ascii="Arial" w:eastAsia="ＭＳ Ｐ明朝" w:hAnsi="Arial" w:cs="Times New Roman" w:hint="eastAsia"/>
          <w:szCs w:val="21"/>
        </w:rPr>
        <w:t xml:space="preserve"> xx</w:t>
      </w:r>
      <w:r w:rsidRPr="00996E56">
        <w:rPr>
          <w:rFonts w:ascii="Arial" w:eastAsia="ＭＳ Ｐ明朝" w:hAnsi="Century" w:cs="Times New Roman" w:hint="eastAsia"/>
          <w:szCs w:val="21"/>
        </w:rPr>
        <w:t>」、または「表</w:t>
      </w:r>
      <w:r w:rsidRPr="00996E56">
        <w:rPr>
          <w:rFonts w:ascii="Arial" w:eastAsia="ＭＳ Ｐ明朝" w:hAnsi="Arial" w:cs="Times New Roman" w:hint="eastAsia"/>
          <w:szCs w:val="21"/>
        </w:rPr>
        <w:t xml:space="preserve"> xx</w:t>
      </w:r>
      <w:r w:rsidRPr="00996E56">
        <w:rPr>
          <w:rFonts w:ascii="Arial" w:eastAsia="ＭＳ Ｐ明朝" w:hAnsi="Century" w:cs="Times New Roman" w:hint="eastAsia"/>
          <w:szCs w:val="21"/>
        </w:rPr>
        <w:t>」と区別し記載している（番号はオリジナルの英語版のものに合わせている）。なお、本書中の該当する図表番号にはハイパーリンクが付けられており、所定の操作（例えば「</w:t>
      </w:r>
      <w:r w:rsidRPr="00996E56">
        <w:rPr>
          <w:rFonts w:ascii="Arial" w:eastAsia="ＭＳ Ｐ明朝" w:hAnsi="Century" w:cs="Times New Roman" w:hint="eastAsia"/>
          <w:szCs w:val="21"/>
        </w:rPr>
        <w:t>Ctrl</w:t>
      </w:r>
      <w:r w:rsidRPr="00996E56">
        <w:rPr>
          <w:rFonts w:ascii="Arial" w:eastAsia="ＭＳ Ｐ明朝" w:hAnsi="Century" w:cs="Times New Roman" w:hint="eastAsia"/>
          <w:szCs w:val="21"/>
        </w:rPr>
        <w:t>」＋マウスの左クリック等）により付録の</w:t>
      </w:r>
      <w:r w:rsidRPr="00996E56">
        <w:rPr>
          <w:rFonts w:ascii="Arial" w:eastAsia="ＭＳ Ｐ明朝" w:hAnsi="Century" w:cs="Times New Roman" w:hint="eastAsia"/>
          <w:szCs w:val="21"/>
        </w:rPr>
        <w:t>6.3</w:t>
      </w:r>
      <w:r w:rsidRPr="00996E56">
        <w:rPr>
          <w:rFonts w:ascii="Arial" w:eastAsia="ＭＳ Ｐ明朝" w:hAnsi="Century" w:cs="Times New Roman" w:hint="eastAsia"/>
          <w:szCs w:val="21"/>
        </w:rPr>
        <w:t>の該当する図表にジャンプできる。</w:t>
      </w:r>
    </w:p>
    <w:p w:rsidR="00996E56" w:rsidRPr="00996E56" w:rsidRDefault="00996E56">
      <w:pPr>
        <w:keepNext/>
        <w:widowControl/>
        <w:tabs>
          <w:tab w:val="num" w:pos="360"/>
        </w:tabs>
        <w:spacing w:beforeLines="50" w:before="180"/>
        <w:ind w:left="578" w:hanging="578"/>
        <w:jc w:val="left"/>
        <w:outlineLvl w:val="1"/>
        <w:rPr>
          <w:rFonts w:ascii="ＭＳ Ｐゴシック" w:eastAsia="ＭＳ Ｐゴシック" w:hAnsi="ＭＳ Ｐゴシック" w:cs="Times New Roman"/>
          <w:b/>
          <w:kern w:val="0"/>
          <w:sz w:val="22"/>
        </w:rPr>
      </w:pPr>
      <w:bookmarkStart w:id="2" w:name="_Toc412556948"/>
      <w:r w:rsidRPr="00996E56">
        <w:rPr>
          <w:rFonts w:ascii="ＭＳ Ｐゴシック" w:eastAsia="ＭＳ Ｐゴシック" w:hAnsi="ＭＳ Ｐゴシック" w:cs="Times New Roman" w:hint="eastAsia"/>
          <w:b/>
          <w:kern w:val="0"/>
          <w:sz w:val="22"/>
        </w:rPr>
        <w:t>1.1　本文書の目的</w:t>
      </w:r>
      <w:bookmarkEnd w:id="2"/>
      <w:r w:rsidRPr="00996E56">
        <w:rPr>
          <w:rFonts w:ascii="ＭＳ Ｐゴシック" w:eastAsia="ＭＳ Ｐゴシック" w:hAnsi="ＭＳ Ｐゴシック" w:cs="Times New Roman"/>
          <w:b/>
          <w:kern w:val="0"/>
          <w:sz w:val="22"/>
        </w:rPr>
        <w:t xml:space="preserve"> </w:t>
      </w:r>
    </w:p>
    <w:p w:rsidR="00996E56" w:rsidRPr="00996E56" w:rsidRDefault="00996E56">
      <w:pPr>
        <w:widowControl/>
        <w:tabs>
          <w:tab w:val="center" w:pos="4320"/>
          <w:tab w:val="right" w:pos="8640"/>
        </w:tabs>
        <w:spacing w:beforeLines="50" w:before="180"/>
        <w:jc w:val="left"/>
        <w:rPr>
          <w:rFonts w:ascii="Arial" w:eastAsia="ＭＳ Ｐ明朝" w:hAnsi="Arial" w:cs="Times New Roman"/>
          <w:kern w:val="0"/>
          <w:szCs w:val="21"/>
        </w:rPr>
      </w:pPr>
      <w:r w:rsidRPr="00996E56">
        <w:rPr>
          <w:rFonts w:ascii="Arial" w:eastAsia="ＭＳ Ｐ明朝" w:hAnsi="Century" w:cs="Times New Roman" w:hint="eastAsia"/>
          <w:kern w:val="0"/>
          <w:szCs w:val="21"/>
        </w:rPr>
        <w:t>本文書「</w:t>
      </w:r>
      <w:r w:rsidRPr="00996E56">
        <w:rPr>
          <w:rFonts w:ascii="Arial" w:eastAsia="ＭＳ Ｐ明朝" w:hAnsi="Arial" w:cs="Times New Roman" w:hint="eastAsia"/>
          <w:kern w:val="0"/>
          <w:szCs w:val="21"/>
        </w:rPr>
        <w:t>MedDRA</w:t>
      </w:r>
      <w:r w:rsidRPr="00996E56">
        <w:rPr>
          <w:rFonts w:ascii="Arial" w:eastAsia="ＭＳ Ｐ明朝" w:hAnsi="Century" w:cs="Times New Roman" w:hint="eastAsia"/>
          <w:kern w:val="0"/>
          <w:szCs w:val="21"/>
        </w:rPr>
        <w:t>データ検索と提示：考慮事項」の目的は、データ検索の選択肢がどのようにデータ出力の正確性と一貫性に影響するのかを実例を挙げて示すことである。例えば、一部の医薬品あるいは治療領域ではデータ出力に特別な方法が必要となるかもしれない。「</w:t>
      </w:r>
      <w:r w:rsidRPr="00996E56">
        <w:rPr>
          <w:rFonts w:ascii="Arial" w:eastAsia="ＭＳ Ｐ明朝" w:hAnsi="Arial" w:cs="Times New Roman" w:hint="eastAsia"/>
          <w:kern w:val="0"/>
          <w:szCs w:val="21"/>
        </w:rPr>
        <w:t>MedDRA</w:t>
      </w:r>
      <w:r w:rsidRPr="00996E56">
        <w:rPr>
          <w:rFonts w:ascii="Arial" w:eastAsia="ＭＳ Ｐ明朝" w:hAnsi="Century" w:cs="Times New Roman" w:hint="eastAsia"/>
          <w:kern w:val="0"/>
          <w:szCs w:val="21"/>
        </w:rPr>
        <w:t>用語選択：考慮事項</w:t>
      </w:r>
      <w:r w:rsidRPr="00996E56">
        <w:rPr>
          <w:rFonts w:ascii="Arial" w:eastAsia="ＭＳ Ｐ明朝" w:hAnsi="Arial" w:cs="Times New Roman" w:hint="eastAsia"/>
          <w:kern w:val="0"/>
          <w:szCs w:val="21"/>
        </w:rPr>
        <w:t xml:space="preserve"> </w:t>
      </w:r>
      <w:r w:rsidRPr="00996E56">
        <w:rPr>
          <w:rFonts w:ascii="Arial" w:eastAsia="ＭＳ Ｐ明朝" w:hAnsi="Century" w:cs="Times New Roman" w:hint="eastAsia"/>
          <w:kern w:val="0"/>
          <w:szCs w:val="21"/>
        </w:rPr>
        <w:t>」に記述されている、あるいは企業独自のコーディングガイドラインに記述されている用語選択オプションも考慮するべきである。</w:t>
      </w:r>
    </w:p>
    <w:p w:rsidR="00996E56" w:rsidRPr="00996E56" w:rsidRDefault="00996E56">
      <w:pPr>
        <w:widowControl/>
        <w:tabs>
          <w:tab w:val="center" w:pos="4320"/>
          <w:tab w:val="right" w:pos="8640"/>
        </w:tabs>
        <w:spacing w:beforeLines="50" w:before="18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MedDRA</w:t>
      </w:r>
      <w:r w:rsidRPr="00996E56">
        <w:rPr>
          <w:rFonts w:ascii="Arial" w:eastAsia="ＭＳ Ｐ明朝" w:hAnsi="Century" w:cs="Times New Roman" w:hint="eastAsia"/>
          <w:kern w:val="0"/>
          <w:szCs w:val="21"/>
        </w:rPr>
        <w:t>を利用している組織は、本文書との整合性に留意して作成した組織独自のガイドライン中に、データ検索と出力の方針、方法、品質保証プロセスなどを記述することが推奨される。</w:t>
      </w:r>
    </w:p>
    <w:p w:rsidR="00996E56" w:rsidRPr="00996E56" w:rsidRDefault="00996E56">
      <w:pPr>
        <w:keepNext/>
        <w:widowControl/>
        <w:tabs>
          <w:tab w:val="num" w:pos="360"/>
        </w:tabs>
        <w:spacing w:beforeLines="50" w:before="180"/>
        <w:ind w:left="578" w:hanging="578"/>
        <w:jc w:val="left"/>
        <w:outlineLvl w:val="1"/>
        <w:rPr>
          <w:rFonts w:ascii="ＭＳ Ｐゴシック" w:eastAsia="ＭＳ Ｐゴシック" w:hAnsi="ＭＳ Ｐゴシック" w:cs="Times New Roman"/>
          <w:b/>
          <w:kern w:val="0"/>
          <w:sz w:val="22"/>
        </w:rPr>
      </w:pPr>
      <w:bookmarkStart w:id="3" w:name="_Toc412556949"/>
      <w:r w:rsidRPr="00996E56">
        <w:rPr>
          <w:rFonts w:ascii="ＭＳ Ｐゴシック" w:eastAsia="ＭＳ Ｐゴシック" w:hAnsi="ＭＳ Ｐゴシック" w:cs="Times New Roman" w:hint="eastAsia"/>
          <w:b/>
          <w:kern w:val="0"/>
          <w:sz w:val="22"/>
        </w:rPr>
        <w:t>1.2　MedDRAの用途</w:t>
      </w:r>
      <w:bookmarkEnd w:id="3"/>
      <w:r w:rsidRPr="00996E56">
        <w:rPr>
          <w:rFonts w:ascii="ＭＳ Ｐゴシック" w:eastAsia="ＭＳ Ｐゴシック" w:hAnsi="ＭＳ Ｐゴシック" w:cs="Times New Roman"/>
          <w:b/>
          <w:kern w:val="0"/>
          <w:sz w:val="22"/>
        </w:rPr>
        <w:t xml:space="preserve"> </w:t>
      </w:r>
    </w:p>
    <w:p w:rsidR="00996E56" w:rsidRPr="00996E56" w:rsidRDefault="00996E56">
      <w:pPr>
        <w:spacing w:beforeLines="50" w:before="180"/>
        <w:rPr>
          <w:rFonts w:ascii="Arial" w:eastAsia="ＭＳ Ｐ明朝" w:hAnsi="Arial" w:cs="Times New Roman"/>
          <w:szCs w:val="24"/>
        </w:rPr>
      </w:pP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は紙媒体または電子的な個別症例報告における副作用</w:t>
      </w:r>
      <w:r w:rsidRPr="00996E56">
        <w:rPr>
          <w:rFonts w:ascii="Arial" w:eastAsia="ＭＳ Ｐ明朝" w:hAnsi="Arial" w:cs="Times New Roman" w:hint="eastAsia"/>
          <w:szCs w:val="24"/>
        </w:rPr>
        <w:t>/</w:t>
      </w:r>
      <w:r w:rsidRPr="00996E56">
        <w:rPr>
          <w:rFonts w:ascii="Arial" w:eastAsia="ＭＳ Ｐ明朝" w:hAnsi="Arial" w:cs="Times New Roman" w:hint="eastAsia"/>
          <w:szCs w:val="24"/>
        </w:rPr>
        <w:t>有害事象（</w:t>
      </w:r>
      <w:r w:rsidRPr="00996E56">
        <w:rPr>
          <w:rFonts w:ascii="Arial" w:eastAsia="ＭＳ Ｐ明朝" w:hAnsi="Arial" w:cs="Times New Roman" w:hint="eastAsia"/>
          <w:szCs w:val="24"/>
        </w:rPr>
        <w:t>AR/AE</w:t>
      </w:r>
      <w:r w:rsidRPr="00996E56">
        <w:rPr>
          <w:rFonts w:ascii="Arial" w:eastAsia="ＭＳ Ｐ明朝" w:hAnsi="Arial" w:cs="Times New Roman" w:hint="eastAsia"/>
          <w:szCs w:val="24"/>
        </w:rPr>
        <w:t>）用語の報告に使用される。</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の構造は、安全性データの解析が容易に実施できるよう、これらの報告用語を医学的に意味のあるグループに集約することを可能としている。</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はまた、報告（表、ラインリスト等）中の</w:t>
      </w:r>
      <w:r w:rsidRPr="00996E56">
        <w:rPr>
          <w:rFonts w:ascii="Arial" w:eastAsia="ＭＳ Ｐ明朝" w:hAnsi="Arial" w:cs="Times New Roman" w:hint="eastAsia"/>
          <w:szCs w:val="24"/>
        </w:rPr>
        <w:t>AR/AE</w:t>
      </w:r>
      <w:r w:rsidRPr="00996E56">
        <w:rPr>
          <w:rFonts w:ascii="Arial" w:eastAsia="ＭＳ Ｐ明朝" w:hAnsi="Arial" w:cs="Times New Roman" w:hint="eastAsia"/>
          <w:szCs w:val="24"/>
        </w:rPr>
        <w:t>データを一覧する、類似の</w:t>
      </w:r>
      <w:r w:rsidRPr="00996E56">
        <w:rPr>
          <w:rFonts w:ascii="Arial" w:eastAsia="ＭＳ Ｐ明朝" w:hAnsi="Arial" w:cs="Times New Roman" w:hint="eastAsia"/>
          <w:szCs w:val="24"/>
        </w:rPr>
        <w:t>AR/AE</w:t>
      </w:r>
      <w:r w:rsidRPr="00996E56">
        <w:rPr>
          <w:rFonts w:ascii="Arial" w:eastAsia="ＭＳ Ｐ明朝" w:hAnsi="Arial" w:cs="Times New Roman" w:hint="eastAsia"/>
          <w:szCs w:val="24"/>
        </w:rPr>
        <w:t>の頻度を計算する、あるいは製品の使用理由、臨床検査、病歴や社会的な経歴等のような関連するデータを把握し解析するのにも使用できる。</w:t>
      </w:r>
    </w:p>
    <w:p w:rsidR="00996E56" w:rsidRPr="00996E56" w:rsidRDefault="00996E56">
      <w:pPr>
        <w:keepNext/>
        <w:widowControl/>
        <w:tabs>
          <w:tab w:val="num" w:pos="360"/>
        </w:tabs>
        <w:spacing w:beforeLines="50" w:before="180"/>
        <w:ind w:left="578" w:hanging="578"/>
        <w:jc w:val="left"/>
        <w:outlineLvl w:val="1"/>
        <w:rPr>
          <w:rFonts w:ascii="ＭＳ Ｐゴシック" w:eastAsia="ＭＳ Ｐゴシック" w:hAnsi="ＭＳ Ｐゴシック" w:cs="Times New Roman"/>
          <w:b/>
          <w:kern w:val="0"/>
          <w:sz w:val="22"/>
        </w:rPr>
      </w:pPr>
      <w:bookmarkStart w:id="4" w:name="_Toc412556950"/>
      <w:r w:rsidRPr="00996E56">
        <w:rPr>
          <w:rFonts w:ascii="ＭＳ Ｐゴシック" w:eastAsia="ＭＳ Ｐゴシック" w:hAnsi="ＭＳ Ｐゴシック" w:cs="Times New Roman" w:hint="eastAsia"/>
          <w:b/>
          <w:kern w:val="0"/>
          <w:sz w:val="22"/>
        </w:rPr>
        <w:t>1.3　本文書の利用方法</w:t>
      </w:r>
      <w:bookmarkEnd w:id="4"/>
    </w:p>
    <w:p w:rsidR="00996E56" w:rsidRPr="00996E56" w:rsidRDefault="00996E56">
      <w:pPr>
        <w:spacing w:beforeLines="50" w:before="180"/>
        <w:rPr>
          <w:rFonts w:ascii="Arial" w:eastAsia="ＭＳ Ｐ明朝" w:hAnsi="Arial" w:cs="Times New Roman"/>
          <w:szCs w:val="24"/>
        </w:rPr>
      </w:pPr>
      <w:r w:rsidRPr="00996E56">
        <w:rPr>
          <w:rFonts w:ascii="Arial" w:eastAsia="ＭＳ Ｐ明朝" w:hAnsi="Arial" w:cs="Times New Roman" w:hint="eastAsia"/>
          <w:szCs w:val="24"/>
        </w:rPr>
        <w:t>本文書に記載されている原則は、</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でコーディングされた全てのデータに適用されるものである。本書は集約されたデータを対象に絞り、その考慮事項を示す。本文書は</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の個別症例報告、医薬品表示、医学的評価、統計的手法の利用に関する問題は取り扱わない。</w:t>
      </w:r>
    </w:p>
    <w:p w:rsidR="00996E56" w:rsidRPr="00996E56" w:rsidRDefault="00996E56">
      <w:pPr>
        <w:widowControl/>
        <w:tabs>
          <w:tab w:val="left" w:pos="4230"/>
          <w:tab w:val="center" w:pos="4320"/>
          <w:tab w:val="right" w:pos="8640"/>
        </w:tabs>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自体には利用に際しての特定のガイドラインは含まれていないため、本</w:t>
      </w:r>
      <w:r w:rsidRPr="00996E56">
        <w:rPr>
          <w:rFonts w:ascii="Arial" w:eastAsia="ＭＳ Ｐ明朝" w:hAnsi="Arial" w:cs="Times New Roman" w:hint="eastAsia"/>
          <w:kern w:val="0"/>
          <w:szCs w:val="20"/>
        </w:rPr>
        <w:t>PTC</w:t>
      </w:r>
      <w:r w:rsidRPr="00996E56">
        <w:rPr>
          <w:rFonts w:ascii="Arial" w:eastAsia="ＭＳ Ｐ明朝" w:hAnsi="Arial" w:cs="Times New Roman" w:hint="eastAsia"/>
          <w:kern w:val="0"/>
          <w:szCs w:val="20"/>
        </w:rPr>
        <w:t>文書は、全ての</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ユーザーの支援を目的とする。本書はデータの分析や提示の際に、臨床データの医学的に意味のある評価および分析のため、</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の一貫性のある使用を推進する枠組みを示すものである。</w:t>
      </w:r>
    </w:p>
    <w:p w:rsidR="00996E56" w:rsidRPr="00996E56" w:rsidRDefault="00996E56">
      <w:pPr>
        <w:widowControl/>
        <w:tabs>
          <w:tab w:val="left" w:pos="4230"/>
          <w:tab w:val="center" w:pos="4320"/>
          <w:tab w:val="right" w:pos="8640"/>
        </w:tabs>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本文書は</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の特徴を説明し、</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構造、ルールおよび取り決め事項がデータ出力に与える影響について記述している。本文書に記載されている例示および選択肢は特定の規制報告要件や特定のデータベースに関連する問題点について明らかにすることを意図してはいない。本文書で全ての状況について記述できるものではないことから、常に医学的判断を適用すべきである。</w:t>
      </w:r>
    </w:p>
    <w:p w:rsidR="00996E56" w:rsidRPr="00CC24CE" w:rsidRDefault="00996E56">
      <w:pPr>
        <w:widowControl/>
        <w:tabs>
          <w:tab w:val="left" w:pos="4230"/>
          <w:tab w:val="center" w:pos="4320"/>
          <w:tab w:val="right" w:pos="8640"/>
        </w:tabs>
        <w:spacing w:beforeLines="50" w:before="180"/>
        <w:jc w:val="left"/>
        <w:rPr>
          <w:rFonts w:ascii="Arial" w:eastAsia="ＭＳ Ｐ明朝" w:hAnsi="Century" w:cs="Times New Roman"/>
          <w:kern w:val="0"/>
          <w:szCs w:val="20"/>
        </w:rPr>
      </w:pPr>
      <w:r w:rsidRPr="00996E56">
        <w:rPr>
          <w:rFonts w:ascii="Arial" w:eastAsia="ＭＳ Ｐ明朝" w:hAnsi="Arial" w:cs="Times New Roman" w:hint="eastAsia"/>
          <w:kern w:val="0"/>
          <w:szCs w:val="20"/>
        </w:rPr>
        <w:t>本文書は</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のトレーニングに代わるものではない。ユーザーが</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の構造および内容についての知識を有していることが必須である。ユーザーは</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を最大限に活用するために</w:t>
      </w:r>
      <w:r w:rsidRPr="00996E56">
        <w:rPr>
          <w:rFonts w:ascii="Arial" w:eastAsia="ＭＳ Ｐ明朝" w:hAnsi="Arial" w:cs="Times New Roman" w:hint="eastAsia"/>
          <w:kern w:val="0"/>
          <w:szCs w:val="20"/>
        </w:rPr>
        <w:lastRenderedPageBreak/>
        <w:t>「</w:t>
      </w:r>
      <w:r w:rsidRPr="00996E56">
        <w:rPr>
          <w:rFonts w:ascii="Arial" w:eastAsia="ＭＳ Ｐ明朝" w:hAnsi="Arial" w:cs="Times New Roman" w:hint="eastAsia"/>
          <w:kern w:val="0"/>
          <w:szCs w:val="20"/>
        </w:rPr>
        <w:t>ICH</w:t>
      </w:r>
      <w:r w:rsidRPr="00996E56">
        <w:rPr>
          <w:rFonts w:ascii="Arial" w:eastAsia="ＭＳ Ｐ明朝" w:hAnsi="Arial" w:cs="Times New Roman" w:hint="eastAsia"/>
          <w:kern w:val="0"/>
          <w:szCs w:val="20"/>
        </w:rPr>
        <w:t>国際医薬用語集（</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）手引書」、「</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標準検索式（</w:t>
      </w:r>
      <w:r w:rsidRPr="00996E56">
        <w:rPr>
          <w:rFonts w:ascii="Arial" w:eastAsia="ＭＳ Ｐ明朝" w:hAnsi="Arial" w:cs="Times New Roman" w:hint="eastAsia"/>
          <w:kern w:val="0"/>
          <w:szCs w:val="20"/>
        </w:rPr>
        <w:t>SMQ</w:t>
      </w:r>
      <w:r w:rsidRPr="00996E56">
        <w:rPr>
          <w:rFonts w:ascii="Arial" w:eastAsia="ＭＳ Ｐ明朝" w:hAnsi="Arial" w:cs="Times New Roman" w:hint="eastAsia"/>
          <w:kern w:val="0"/>
          <w:szCs w:val="20"/>
        </w:rPr>
        <w:t>）手引書</w:t>
      </w:r>
      <w:r w:rsidRPr="00996E56">
        <w:rPr>
          <w:rFonts w:ascii="Arial" w:eastAsia="ＭＳ Ｐ明朝" w:hAnsi="Century" w:cs="Times New Roman" w:hint="eastAsia"/>
          <w:kern w:val="0"/>
          <w:szCs w:val="20"/>
        </w:rPr>
        <w:t>」</w:t>
      </w:r>
      <w:r w:rsidR="00462D4A">
        <w:rPr>
          <w:rFonts w:ascii="Arial" w:eastAsia="ＭＳ Ｐ明朝" w:hAnsi="Century" w:cs="Times New Roman" w:hint="eastAsia"/>
          <w:kern w:val="0"/>
          <w:szCs w:val="20"/>
        </w:rPr>
        <w:t>（</w:t>
      </w:r>
      <w:r w:rsidRPr="00996E56">
        <w:rPr>
          <w:rFonts w:ascii="Arial" w:eastAsia="ＭＳ Ｐ明朝" w:hAnsi="Century" w:cs="Times New Roman"/>
          <w:kern w:val="0"/>
          <w:szCs w:val="21"/>
        </w:rPr>
        <w:t>付録</w:t>
      </w:r>
      <w:r w:rsidRPr="00996E56">
        <w:rPr>
          <w:rFonts w:ascii="Arial" w:eastAsia="ＭＳ Ｐ明朝" w:hAnsi="Arial" w:cs="Times New Roman"/>
          <w:kern w:val="0"/>
          <w:szCs w:val="21"/>
        </w:rPr>
        <w:t xml:space="preserve"> 6.1</w:t>
      </w:r>
      <w:r w:rsidRPr="00996E56">
        <w:rPr>
          <w:rFonts w:ascii="Arial" w:eastAsia="ＭＳ Ｐ明朝" w:hAnsi="Century" w:cs="Times New Roman" w:hint="eastAsia"/>
          <w:kern w:val="0"/>
          <w:szCs w:val="21"/>
        </w:rPr>
        <w:t>項を参照</w:t>
      </w:r>
      <w:r w:rsidR="001A4D78" w:rsidRPr="00996E56">
        <w:rPr>
          <w:rFonts w:ascii="Arial" w:eastAsia="ＭＳ Ｐ明朝" w:hAnsi="Arial" w:cs="Times New Roman" w:hint="eastAsia"/>
          <w:kern w:val="0"/>
          <w:szCs w:val="20"/>
        </w:rPr>
        <w:t>）</w:t>
      </w:r>
      <w:r w:rsidRPr="00996E56">
        <w:rPr>
          <w:rFonts w:ascii="Arial" w:eastAsia="ＭＳ Ｐ明朝" w:hAnsi="Century" w:cs="Times New Roman" w:hint="eastAsia"/>
          <w:kern w:val="0"/>
          <w:szCs w:val="20"/>
        </w:rPr>
        <w:t>およ</w:t>
      </w:r>
      <w:r w:rsidRPr="00996E56">
        <w:rPr>
          <w:rFonts w:ascii="Arial" w:eastAsia="ＭＳ Ｐ明朝" w:hAnsi="Arial" w:cs="Times New Roman" w:hint="eastAsia"/>
          <w:kern w:val="0"/>
          <w:szCs w:val="20"/>
        </w:rPr>
        <w:t>び「</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用語選択：考慮事項」を参照すべきである。</w:t>
      </w:r>
    </w:p>
    <w:p w:rsidR="00996E56" w:rsidRPr="00996E56"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rPr>
      </w:pPr>
      <w:r w:rsidRPr="00996E56">
        <w:rPr>
          <w:rFonts w:ascii="Arial" w:eastAsia="ＭＳ Ｐ明朝" w:hAnsi="Arial" w:cs="Times New Roman"/>
          <w:b/>
          <w:kern w:val="0"/>
          <w:sz w:val="26"/>
          <w:szCs w:val="20"/>
        </w:rPr>
        <w:br w:type="page"/>
      </w:r>
      <w:bookmarkStart w:id="5" w:name="_Toc412556951"/>
      <w:r w:rsidR="000417FF">
        <w:rPr>
          <w:rFonts w:ascii="Arial" w:eastAsia="ＭＳ Ｐ明朝" w:hAnsi="Arial" w:cs="Times New Roman" w:hint="eastAsia"/>
          <w:b/>
          <w:kern w:val="0"/>
          <w:sz w:val="26"/>
          <w:szCs w:val="20"/>
        </w:rPr>
        <w:lastRenderedPageBreak/>
        <w:t xml:space="preserve">第二章　</w:t>
      </w:r>
      <w:r w:rsidRPr="00996E56">
        <w:rPr>
          <w:rFonts w:ascii="ＭＳ Ｐゴシック" w:eastAsia="ＭＳ Ｐゴシック" w:hAnsi="ＭＳ Ｐゴシック" w:cs="Times New Roman" w:hint="eastAsia"/>
          <w:b/>
          <w:kern w:val="0"/>
          <w:sz w:val="24"/>
          <w:szCs w:val="24"/>
        </w:rPr>
        <w:t>一般原則</w:t>
      </w:r>
      <w:bookmarkEnd w:id="5"/>
    </w:p>
    <w:p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6" w:name="_Toc412556952"/>
      <w:r w:rsidRPr="00996E56">
        <w:rPr>
          <w:rFonts w:ascii="ＭＳ Ｐゴシック" w:eastAsia="ＭＳ Ｐゴシック" w:hAnsi="ＭＳ Ｐゴシック" w:cs="Times New Roman" w:hint="eastAsia"/>
          <w:b/>
          <w:kern w:val="0"/>
          <w:sz w:val="22"/>
        </w:rPr>
        <w:t>2.1　原データの質</w:t>
      </w:r>
      <w:bookmarkEnd w:id="6"/>
    </w:p>
    <w:p w:rsidR="00996E56" w:rsidRPr="00996E56" w:rsidRDefault="00996E56">
      <w:pPr>
        <w:spacing w:beforeLines="50" w:before="180"/>
        <w:rPr>
          <w:rFonts w:ascii="Arial" w:eastAsia="ＭＳ Ｐ明朝" w:hAnsi="Arial" w:cs="Times New Roman"/>
          <w:szCs w:val="24"/>
        </w:rPr>
      </w:pPr>
      <w:r w:rsidRPr="00996E56">
        <w:rPr>
          <w:rFonts w:ascii="Arial" w:eastAsia="ＭＳ Ｐ明朝" w:hAnsi="Arial" w:cs="Times New Roman" w:hint="eastAsia"/>
          <w:szCs w:val="24"/>
        </w:rPr>
        <w:t>報告された原情報の質が一貫性のある適切な用語選択によって確実に保持される場合に、質の良いデータ出力が得られる。各組織はデータの品質チェックを継続的に実施すべきである。データ品質の問題は「</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用語選択：考慮事項」でも論じられている。</w:t>
      </w:r>
    </w:p>
    <w:p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7" w:name="_Toc130958880"/>
      <w:bookmarkStart w:id="8" w:name="_Toc131237229"/>
      <w:bookmarkStart w:id="9" w:name="_Toc412556953"/>
      <w:r w:rsidRPr="00996E56">
        <w:rPr>
          <w:rFonts w:ascii="ＭＳ Ｐゴシック" w:eastAsia="ＭＳ Ｐゴシック" w:hAnsi="ＭＳ Ｐゴシック" w:cs="Times New Roman" w:hint="eastAsia"/>
          <w:b/>
          <w:kern w:val="0"/>
          <w:szCs w:val="20"/>
        </w:rPr>
        <w:t>2.1.1 データ変換における留意点</w:t>
      </w:r>
      <w:bookmarkEnd w:id="7"/>
      <w:bookmarkEnd w:id="8"/>
      <w:bookmarkEnd w:id="9"/>
    </w:p>
    <w:p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他の用語集から</w:t>
      </w:r>
      <w:r w:rsidRPr="00996E56">
        <w:rPr>
          <w:rFonts w:ascii="Arial" w:eastAsia="ＭＳ Ｐ明朝" w:hAnsi="Arial" w:cs="Times New Roman" w:hint="eastAsia"/>
        </w:rPr>
        <w:t>MedDRA</w:t>
      </w:r>
      <w:r w:rsidRPr="00996E56">
        <w:rPr>
          <w:rFonts w:ascii="Arial" w:eastAsia="ＭＳ Ｐ明朝" w:hAnsi="Century" w:cs="Times New Roman" w:hint="eastAsia"/>
        </w:rPr>
        <w:t>へ</w:t>
      </w:r>
      <w:r w:rsidR="00033B10">
        <w:rPr>
          <w:rFonts w:ascii="Arial" w:eastAsia="ＭＳ Ｐ明朝" w:hAnsi="Century" w:cs="Times New Roman" w:hint="eastAsia"/>
        </w:rPr>
        <w:t>の</w:t>
      </w:r>
      <w:r w:rsidRPr="00996E56">
        <w:rPr>
          <w:rFonts w:ascii="Arial" w:eastAsia="ＭＳ Ｐ明朝" w:hAnsi="Century" w:cs="Times New Roman" w:hint="eastAsia"/>
        </w:rPr>
        <w:t>データ変換方法について特に留意されたい。用いられた変換方法は検索と提示の方針に大きな影響を与える</w:t>
      </w:r>
      <w:r w:rsidR="00033B10">
        <w:rPr>
          <w:rFonts w:ascii="Arial" w:eastAsia="ＭＳ Ｐ明朝" w:hAnsi="Century" w:cs="Times New Roman" w:hint="eastAsia"/>
        </w:rPr>
        <w:t>可能性がある</w:t>
      </w:r>
      <w:r w:rsidRPr="00996E56">
        <w:rPr>
          <w:rFonts w:ascii="Arial" w:eastAsia="ＭＳ Ｐ明朝" w:hAnsi="Century" w:cs="Times New Roman" w:hint="eastAsia"/>
        </w:rPr>
        <w:t>。</w:t>
      </w:r>
    </w:p>
    <w:p w:rsidR="00996E56" w:rsidRPr="00996E56" w:rsidRDefault="00996E56" w:rsidP="00996E56">
      <w:pPr>
        <w:spacing w:before="240"/>
        <w:rPr>
          <w:rFonts w:ascii="Arial" w:eastAsia="ＭＳ Ｐ明朝" w:hAnsi="Arial" w:cs="Times New Roman"/>
        </w:rPr>
      </w:pPr>
      <w:r w:rsidRPr="00996E56">
        <w:rPr>
          <w:rFonts w:ascii="Arial" w:eastAsia="ＭＳ Ｐ明朝" w:hAnsi="Century" w:cs="Times New Roman" w:hint="eastAsia"/>
        </w:rPr>
        <w:t>➣方法１　過去にコーディングされた用語から</w:t>
      </w:r>
      <w:r w:rsidRPr="00996E56">
        <w:rPr>
          <w:rFonts w:ascii="Arial" w:eastAsia="ＭＳ Ｐ明朝" w:hAnsi="Arial" w:cs="Times New Roman" w:hint="eastAsia"/>
        </w:rPr>
        <w:t>MedDRA</w:t>
      </w:r>
      <w:r w:rsidRPr="00996E56">
        <w:rPr>
          <w:rFonts w:ascii="Arial" w:eastAsia="ＭＳ Ｐ明朝" w:hAnsi="Century" w:cs="Times New Roman" w:hint="eastAsia"/>
        </w:rPr>
        <w:t>用語にデータを変換する</w:t>
      </w:r>
    </w:p>
    <w:p w:rsidR="00996E56" w:rsidRPr="00996E56" w:rsidRDefault="00996E56" w:rsidP="00996E56">
      <w:pPr>
        <w:numPr>
          <w:ilvl w:val="0"/>
          <w:numId w:val="5"/>
        </w:numPr>
        <w:tabs>
          <w:tab w:val="clear" w:pos="360"/>
          <w:tab w:val="num" w:pos="540"/>
        </w:tabs>
        <w:ind w:left="540"/>
        <w:rPr>
          <w:rFonts w:ascii="Arial" w:eastAsia="ＭＳ Ｐ明朝" w:hAnsi="Arial" w:cs="Times New Roman"/>
        </w:rPr>
      </w:pPr>
      <w:r w:rsidRPr="00996E56">
        <w:rPr>
          <w:rFonts w:ascii="Arial" w:eastAsia="ＭＳ Ｐ明朝" w:hAnsi="Century" w:cs="Times New Roman" w:hint="eastAsia"/>
        </w:rPr>
        <w:t>結果は過去の用語集の特性が反映される。</w:t>
      </w:r>
    </w:p>
    <w:p w:rsidR="00996E56" w:rsidRPr="00996E56" w:rsidRDefault="00996E56" w:rsidP="00996E56">
      <w:pPr>
        <w:numPr>
          <w:ilvl w:val="0"/>
          <w:numId w:val="5"/>
        </w:numPr>
        <w:tabs>
          <w:tab w:val="clear" w:pos="360"/>
          <w:tab w:val="num" w:pos="540"/>
        </w:tabs>
        <w:ind w:left="540"/>
        <w:rPr>
          <w:rFonts w:ascii="Arial" w:eastAsia="ＭＳ Ｐ明朝" w:hAnsi="Arial" w:cs="Times New Roman"/>
        </w:rPr>
      </w:pPr>
      <w:r w:rsidRPr="00996E56">
        <w:rPr>
          <w:rFonts w:ascii="Arial" w:eastAsia="ＭＳ Ｐ明朝" w:hAnsi="Century" w:cs="Times New Roman" w:hint="eastAsia"/>
        </w:rPr>
        <w:t>より詳細な</w:t>
      </w:r>
      <w:r w:rsidRPr="00996E56">
        <w:rPr>
          <w:rFonts w:ascii="Arial" w:eastAsia="ＭＳ Ｐ明朝" w:hAnsi="Arial" w:cs="Times New Roman" w:hint="eastAsia"/>
        </w:rPr>
        <w:t>MedDRA</w:t>
      </w:r>
      <w:r w:rsidRPr="00996E56">
        <w:rPr>
          <w:rFonts w:ascii="Arial" w:eastAsia="ＭＳ Ｐ明朝" w:hAnsi="Century" w:cs="Times New Roman" w:hint="eastAsia"/>
        </w:rPr>
        <w:t>用語の特性による利点は得られない。</w:t>
      </w:r>
    </w:p>
    <w:p w:rsidR="00996E56" w:rsidRPr="00996E56" w:rsidRDefault="00996E56" w:rsidP="00996E56">
      <w:pPr>
        <w:spacing w:before="120"/>
        <w:rPr>
          <w:rFonts w:ascii="Arial" w:eastAsia="ＭＳ Ｐ明朝" w:hAnsi="Arial" w:cs="Times New Roman"/>
        </w:rPr>
      </w:pPr>
      <w:r w:rsidRPr="00996E56">
        <w:rPr>
          <w:rFonts w:ascii="Arial" w:eastAsia="ＭＳ Ｐ明朝" w:hAnsi="Century" w:cs="Times New Roman" w:hint="eastAsia"/>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0"/>
        <w:gridCol w:w="3032"/>
      </w:tblGrid>
      <w:tr w:rsidR="00996E56" w:rsidRPr="00996E56" w:rsidTr="006546D8">
        <w:trPr>
          <w:trHeight w:val="425"/>
          <w:tblHeader/>
        </w:trPr>
        <w:tc>
          <w:tcPr>
            <w:tcW w:w="2340" w:type="dxa"/>
            <w:shd w:val="clear" w:color="auto" w:fill="E0E0E0"/>
            <w:vAlign w:val="center"/>
          </w:tcPr>
          <w:p w:rsidR="00996E56" w:rsidRPr="00996E56" w:rsidRDefault="00996E56" w:rsidP="0076202A">
            <w:pPr>
              <w:spacing w:line="280" w:lineRule="exact"/>
              <w:jc w:val="center"/>
              <w:rPr>
                <w:rFonts w:ascii="Arial" w:eastAsia="ＭＳ Ｐ明朝" w:hAnsi="Arial" w:cs="Times New Roman"/>
                <w:b/>
                <w:szCs w:val="24"/>
              </w:rPr>
            </w:pPr>
            <w:r w:rsidRPr="00996E56">
              <w:rPr>
                <w:rFonts w:ascii="Arial" w:eastAsia="ＭＳ Ｐ明朝" w:hAnsi="Century" w:cs="Times New Roman" w:hint="eastAsia"/>
                <w:b/>
                <w:szCs w:val="24"/>
              </w:rPr>
              <w:t>報告</w:t>
            </w:r>
            <w:r w:rsidR="0076202A">
              <w:rPr>
                <w:rFonts w:ascii="Arial" w:eastAsia="ＭＳ Ｐ明朝" w:hAnsi="Century" w:cs="Times New Roman" w:hint="eastAsia"/>
                <w:b/>
                <w:szCs w:val="24"/>
              </w:rPr>
              <w:t>用語</w:t>
            </w:r>
          </w:p>
        </w:tc>
        <w:tc>
          <w:tcPr>
            <w:tcW w:w="3060" w:type="dxa"/>
            <w:shd w:val="clear" w:color="auto" w:fill="E0E0E0"/>
            <w:vAlign w:val="center"/>
          </w:tcPr>
          <w:p w:rsidR="00996E56" w:rsidRPr="00996E56" w:rsidRDefault="00996E56" w:rsidP="00996E56">
            <w:pPr>
              <w:spacing w:line="280" w:lineRule="exact"/>
              <w:jc w:val="center"/>
              <w:rPr>
                <w:rFonts w:ascii="Arial" w:eastAsia="ＭＳ Ｐ明朝" w:hAnsi="Arial" w:cs="Times New Roman"/>
                <w:b/>
                <w:szCs w:val="24"/>
              </w:rPr>
            </w:pPr>
            <w:r w:rsidRPr="00996E56">
              <w:rPr>
                <w:rFonts w:ascii="Arial" w:eastAsia="ＭＳ Ｐ明朝" w:hAnsi="Century" w:cs="Times New Roman" w:hint="eastAsia"/>
                <w:b/>
              </w:rPr>
              <w:t>過去の用語</w:t>
            </w:r>
          </w:p>
        </w:tc>
        <w:tc>
          <w:tcPr>
            <w:tcW w:w="3032" w:type="dxa"/>
            <w:shd w:val="clear" w:color="auto" w:fill="E0E0E0"/>
            <w:vAlign w:val="center"/>
          </w:tcPr>
          <w:p w:rsidR="00996E56" w:rsidRPr="00996E56" w:rsidRDefault="00996E56" w:rsidP="00996E56">
            <w:pPr>
              <w:spacing w:line="280" w:lineRule="exact"/>
              <w:jc w:val="center"/>
              <w:rPr>
                <w:rFonts w:ascii="Arial" w:eastAsia="ＭＳ Ｐ明朝" w:hAnsi="Arial" w:cs="Times New Roman"/>
                <w:b/>
                <w:szCs w:val="24"/>
              </w:rPr>
            </w:pPr>
            <w:r w:rsidRPr="00996E56">
              <w:rPr>
                <w:rFonts w:ascii="Arial" w:eastAsia="ＭＳ Ｐ明朝" w:hAnsi="Arial" w:cs="Times New Roman" w:hint="eastAsia"/>
                <w:b/>
              </w:rPr>
              <w:t>MedDRA</w:t>
            </w:r>
            <w:r w:rsidRPr="00996E56">
              <w:rPr>
                <w:rFonts w:ascii="Arial" w:eastAsia="ＭＳ Ｐ明朝" w:hAnsi="Century" w:cs="Times New Roman" w:hint="eastAsia"/>
                <w:b/>
              </w:rPr>
              <w:t>用語</w:t>
            </w:r>
          </w:p>
        </w:tc>
      </w:tr>
      <w:tr w:rsidR="00996E56" w:rsidRPr="00996E56" w:rsidTr="006546D8">
        <w:trPr>
          <w:trHeight w:hRule="exact" w:val="975"/>
        </w:trPr>
        <w:tc>
          <w:tcPr>
            <w:tcW w:w="2340" w:type="dxa"/>
            <w:vAlign w:val="center"/>
          </w:tcPr>
          <w:p w:rsidR="00996E56" w:rsidRPr="00996E56" w:rsidRDefault="00F112C8" w:rsidP="00CA490B">
            <w:pPr>
              <w:spacing w:line="280" w:lineRule="exact"/>
              <w:jc w:val="center"/>
              <w:rPr>
                <w:rFonts w:ascii="Arial" w:eastAsia="ＭＳ Ｐ明朝" w:hAnsi="Arial" w:cs="Times New Roman"/>
                <w:szCs w:val="24"/>
              </w:rPr>
            </w:pPr>
            <w:r>
              <w:rPr>
                <w:rFonts w:ascii="Arial" w:eastAsia="ＭＳ Ｐ明朝" w:hAnsi="Century" w:cs="Times New Roman" w:hint="eastAsia"/>
              </w:rPr>
              <w:t>胃腸</w:t>
            </w:r>
            <w:r w:rsidR="00996E56" w:rsidRPr="00996E56">
              <w:rPr>
                <w:rFonts w:ascii="Arial" w:eastAsia="ＭＳ Ｐ明朝" w:hAnsi="Century" w:cs="Times New Roman" w:hint="eastAsia"/>
              </w:rPr>
              <w:t>虚血</w:t>
            </w:r>
            <w:r w:rsidR="00996E56" w:rsidRPr="00996E56">
              <w:rPr>
                <w:rFonts w:ascii="Arial" w:eastAsia="ＭＳ Ｐ明朝" w:hAnsi="Arial" w:cs="Times New Roman"/>
              </w:rPr>
              <w:br/>
            </w:r>
            <w:r w:rsidR="00CA490B">
              <w:rPr>
                <w:rFonts w:ascii="Arial" w:eastAsia="ＭＳ Ｐ明朝" w:hAnsi="Century" w:cs="Times New Roman" w:hint="eastAsia"/>
              </w:rPr>
              <w:t>(</w:t>
            </w:r>
            <w:r w:rsidR="00977165" w:rsidRPr="00996E56">
              <w:rPr>
                <w:rFonts w:ascii="Arial" w:eastAsia="ＭＳ Ｐ明朝" w:hAnsi="Arial" w:cs="Times New Roman"/>
                <w:szCs w:val="24"/>
              </w:rPr>
              <w:t>Gastrointestinal</w:t>
            </w:r>
            <w:r w:rsidR="00996E56" w:rsidRPr="00996E56">
              <w:rPr>
                <w:rFonts w:ascii="Arial" w:eastAsia="ＭＳ Ｐ明朝" w:hAnsi="Arial" w:cs="Times New Roman"/>
                <w:szCs w:val="24"/>
              </w:rPr>
              <w:t xml:space="preserve"> ischaemia</w:t>
            </w:r>
            <w:r w:rsidR="00CA490B">
              <w:rPr>
                <w:rFonts w:ascii="Arial" w:eastAsia="ＭＳ Ｐ明朝" w:hAnsi="Century" w:cs="Times New Roman" w:hint="eastAsia"/>
                <w:szCs w:val="24"/>
              </w:rPr>
              <w:t>)</w:t>
            </w:r>
          </w:p>
        </w:tc>
        <w:tc>
          <w:tcPr>
            <w:tcW w:w="3060" w:type="dxa"/>
            <w:vAlign w:val="center"/>
          </w:tcPr>
          <w:p w:rsidR="00996E56" w:rsidRPr="00996E56" w:rsidRDefault="00996E56" w:rsidP="00996E56">
            <w:pPr>
              <w:spacing w:line="280" w:lineRule="exact"/>
              <w:jc w:val="center"/>
              <w:rPr>
                <w:rFonts w:ascii="Arial" w:eastAsia="ＭＳ Ｐ明朝" w:hAnsi="Arial" w:cs="Times New Roman"/>
                <w:szCs w:val="24"/>
              </w:rPr>
            </w:pPr>
            <w:r w:rsidRPr="00996E56">
              <w:rPr>
                <w:rFonts w:ascii="Arial" w:eastAsia="ＭＳ Ｐ明朝" w:hAnsi="Century" w:cs="Times New Roman" w:hint="eastAsia"/>
              </w:rPr>
              <w:t>胃腸障害</w:t>
            </w:r>
            <w:r w:rsidRPr="00996E56">
              <w:rPr>
                <w:rFonts w:ascii="Arial" w:eastAsia="ＭＳ Ｐ明朝" w:hAnsi="Arial" w:cs="Times New Roman"/>
              </w:rPr>
              <w:br/>
            </w:r>
            <w:r w:rsidRPr="00996E56">
              <w:rPr>
                <w:rFonts w:ascii="Arial" w:eastAsia="ＭＳ Ｐ明朝" w:hAnsi="Arial" w:cs="Times New Roman" w:hint="eastAsia"/>
              </w:rPr>
              <w:t>(</w:t>
            </w:r>
            <w:r w:rsidRPr="00996E56">
              <w:rPr>
                <w:rFonts w:ascii="Arial" w:eastAsia="ＭＳ Ｐ明朝" w:hAnsi="Arial" w:cs="Times New Roman"/>
                <w:szCs w:val="24"/>
              </w:rPr>
              <w:t>Gastrointestinal Disorder</w:t>
            </w:r>
            <w:r w:rsidRPr="00996E56">
              <w:rPr>
                <w:rFonts w:ascii="Arial" w:eastAsia="ＭＳ Ｐ明朝" w:hAnsi="Arial" w:cs="Times New Roman" w:hint="eastAsia"/>
                <w:szCs w:val="24"/>
              </w:rPr>
              <w:t>)</w:t>
            </w:r>
          </w:p>
        </w:tc>
        <w:tc>
          <w:tcPr>
            <w:tcW w:w="3032" w:type="dxa"/>
            <w:vAlign w:val="center"/>
          </w:tcPr>
          <w:p w:rsidR="00996E56" w:rsidRPr="00996E56" w:rsidRDefault="00996E56" w:rsidP="00996E56">
            <w:pPr>
              <w:spacing w:line="280" w:lineRule="exact"/>
              <w:jc w:val="center"/>
              <w:rPr>
                <w:rFonts w:ascii="Arial" w:eastAsia="ＭＳ Ｐ明朝" w:hAnsi="Arial" w:cs="Times New Roman"/>
                <w:szCs w:val="24"/>
              </w:rPr>
            </w:pPr>
            <w:r w:rsidRPr="00996E56">
              <w:rPr>
                <w:rFonts w:ascii="Arial" w:eastAsia="ＭＳ Ｐ明朝" w:hAnsi="Century" w:cs="Times New Roman" w:hint="eastAsia"/>
              </w:rPr>
              <w:t>胃腸障害</w:t>
            </w:r>
            <w:r w:rsidRPr="00996E56">
              <w:rPr>
                <w:rFonts w:ascii="Arial" w:eastAsia="ＭＳ Ｐ明朝" w:hAnsi="Arial" w:cs="Times New Roman"/>
                <w:i/>
              </w:rPr>
              <w:br/>
            </w:r>
            <w:r w:rsidRPr="00996E56">
              <w:rPr>
                <w:rFonts w:ascii="Arial" w:eastAsia="ＭＳ Ｐ明朝" w:hAnsi="Arial" w:cs="Times New Roman" w:hint="eastAsia"/>
              </w:rPr>
              <w:t>(</w:t>
            </w:r>
            <w:r w:rsidRPr="00996E56">
              <w:rPr>
                <w:rFonts w:ascii="Arial" w:eastAsia="ＭＳ Ｐ明朝" w:hAnsi="Arial" w:cs="Times New Roman"/>
                <w:szCs w:val="24"/>
              </w:rPr>
              <w:t>Gastrointestinal disorder</w:t>
            </w:r>
            <w:r w:rsidRPr="00996E56">
              <w:rPr>
                <w:rFonts w:ascii="Arial" w:eastAsia="ＭＳ Ｐ明朝" w:hAnsi="Arial" w:cs="Times New Roman" w:hint="eastAsia"/>
                <w:szCs w:val="24"/>
              </w:rPr>
              <w:t>)</w:t>
            </w:r>
          </w:p>
        </w:tc>
      </w:tr>
    </w:tbl>
    <w:p w:rsidR="00996E56" w:rsidRPr="00996E56" w:rsidRDefault="00996E56" w:rsidP="00996E56">
      <w:pPr>
        <w:spacing w:before="240"/>
        <w:rPr>
          <w:rFonts w:ascii="Arial" w:eastAsia="ＭＳ Ｐ明朝" w:hAnsi="Arial" w:cs="Times New Roman"/>
        </w:rPr>
      </w:pPr>
      <w:r w:rsidRPr="00996E56">
        <w:rPr>
          <w:rFonts w:ascii="Arial" w:eastAsia="ＭＳ Ｐ明朝" w:hAnsi="Century" w:cs="Times New Roman" w:hint="eastAsia"/>
        </w:rPr>
        <w:t>➣方法２　過去の原報告用語</w:t>
      </w:r>
      <w:r w:rsidRPr="00996E56">
        <w:rPr>
          <w:rFonts w:ascii="Arial" w:eastAsia="ＭＳ Ｐ明朝" w:hAnsi="Arial" w:cs="Times New Roman" w:hint="eastAsia"/>
        </w:rPr>
        <w:t>(verbatim terms)</w:t>
      </w:r>
      <w:r w:rsidRPr="00996E56">
        <w:rPr>
          <w:rFonts w:ascii="Arial" w:eastAsia="ＭＳ Ｐ明朝" w:hAnsi="Century" w:cs="Times New Roman" w:hint="eastAsia"/>
        </w:rPr>
        <w:t>から</w:t>
      </w:r>
      <w:r w:rsidRPr="00996E56">
        <w:rPr>
          <w:rFonts w:ascii="Arial" w:eastAsia="ＭＳ Ｐ明朝" w:hAnsi="Arial" w:cs="Times New Roman" w:hint="eastAsia"/>
        </w:rPr>
        <w:t>MedDRA</w:t>
      </w:r>
      <w:r w:rsidRPr="00996E56">
        <w:rPr>
          <w:rFonts w:ascii="Arial" w:eastAsia="ＭＳ Ｐ明朝" w:hAnsi="Century" w:cs="Times New Roman" w:hint="eastAsia"/>
        </w:rPr>
        <w:t>用語にデータを変換する</w:t>
      </w:r>
    </w:p>
    <w:p w:rsidR="00996E56" w:rsidRPr="00996E56" w:rsidRDefault="00996E56" w:rsidP="00996E56">
      <w:pPr>
        <w:spacing w:before="120"/>
        <w:rPr>
          <w:rFonts w:ascii="Arial" w:eastAsia="ＭＳ Ｐ明朝" w:hAnsi="Arial" w:cs="Times New Roman"/>
        </w:rPr>
      </w:pPr>
      <w:r w:rsidRPr="00996E56">
        <w:rPr>
          <w:rFonts w:ascii="Arial" w:eastAsia="ＭＳ Ｐ明朝" w:hAnsi="Century" w:cs="Times New Roman" w:hint="eastAsia"/>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0"/>
        <w:gridCol w:w="3032"/>
      </w:tblGrid>
      <w:tr w:rsidR="00996E56" w:rsidRPr="00996E56" w:rsidTr="006546D8">
        <w:trPr>
          <w:trHeight w:val="355"/>
          <w:tblHeader/>
        </w:trPr>
        <w:tc>
          <w:tcPr>
            <w:tcW w:w="2340" w:type="dxa"/>
            <w:shd w:val="clear" w:color="auto" w:fill="E0E0E0"/>
            <w:vAlign w:val="center"/>
          </w:tcPr>
          <w:p w:rsidR="00996E56" w:rsidRPr="00996E56" w:rsidRDefault="00996E56" w:rsidP="00996E56">
            <w:pPr>
              <w:spacing w:line="280" w:lineRule="exact"/>
              <w:jc w:val="center"/>
              <w:rPr>
                <w:rFonts w:ascii="Arial" w:eastAsia="ＭＳ Ｐ明朝" w:hAnsi="Arial" w:cs="Times New Roman"/>
                <w:b/>
                <w:szCs w:val="24"/>
              </w:rPr>
            </w:pPr>
            <w:r w:rsidRPr="00996E56">
              <w:rPr>
                <w:rFonts w:ascii="Arial" w:eastAsia="ＭＳ Ｐ明朝" w:hAnsi="Century" w:cs="Times New Roman" w:hint="eastAsia"/>
                <w:b/>
                <w:szCs w:val="24"/>
              </w:rPr>
              <w:t>報告</w:t>
            </w:r>
            <w:r w:rsidR="0076202A">
              <w:rPr>
                <w:rFonts w:ascii="Arial" w:eastAsia="ＭＳ Ｐ明朝" w:hAnsi="Century" w:cs="Times New Roman" w:hint="eastAsia"/>
                <w:b/>
                <w:szCs w:val="24"/>
              </w:rPr>
              <w:t>用語</w:t>
            </w:r>
          </w:p>
        </w:tc>
        <w:tc>
          <w:tcPr>
            <w:tcW w:w="3060" w:type="dxa"/>
            <w:shd w:val="clear" w:color="auto" w:fill="E0E0E0"/>
            <w:vAlign w:val="center"/>
          </w:tcPr>
          <w:p w:rsidR="00996E56" w:rsidRPr="00996E56" w:rsidRDefault="00996E56" w:rsidP="00996E56">
            <w:pPr>
              <w:spacing w:line="280" w:lineRule="exact"/>
              <w:jc w:val="center"/>
              <w:rPr>
                <w:rFonts w:ascii="Arial" w:eastAsia="ＭＳ Ｐ明朝" w:hAnsi="Arial" w:cs="Times New Roman"/>
                <w:b/>
                <w:szCs w:val="24"/>
              </w:rPr>
            </w:pPr>
            <w:r w:rsidRPr="00996E56">
              <w:rPr>
                <w:rFonts w:ascii="Arial" w:eastAsia="ＭＳ Ｐ明朝" w:hAnsi="Century" w:cs="Times New Roman" w:hint="eastAsia"/>
                <w:b/>
              </w:rPr>
              <w:t>過去の用語</w:t>
            </w:r>
          </w:p>
        </w:tc>
        <w:tc>
          <w:tcPr>
            <w:tcW w:w="3032" w:type="dxa"/>
            <w:shd w:val="clear" w:color="auto" w:fill="E0E0E0"/>
            <w:vAlign w:val="center"/>
          </w:tcPr>
          <w:p w:rsidR="00996E56" w:rsidRPr="00996E56" w:rsidRDefault="00996E56" w:rsidP="00996E56">
            <w:pPr>
              <w:spacing w:line="280" w:lineRule="exact"/>
              <w:jc w:val="center"/>
              <w:rPr>
                <w:rFonts w:ascii="Arial" w:eastAsia="ＭＳ Ｐ明朝" w:hAnsi="Arial" w:cs="Times New Roman"/>
                <w:b/>
                <w:szCs w:val="24"/>
              </w:rPr>
            </w:pPr>
            <w:r w:rsidRPr="00996E56">
              <w:rPr>
                <w:rFonts w:ascii="Arial" w:eastAsia="ＭＳ Ｐ明朝" w:hAnsi="Arial" w:cs="Times New Roman" w:hint="eastAsia"/>
                <w:b/>
              </w:rPr>
              <w:t>MedDRA</w:t>
            </w:r>
            <w:r w:rsidRPr="00996E56">
              <w:rPr>
                <w:rFonts w:ascii="Arial" w:eastAsia="ＭＳ Ｐ明朝" w:hAnsi="Century" w:cs="Times New Roman" w:hint="eastAsia"/>
                <w:b/>
              </w:rPr>
              <w:t>用語</w:t>
            </w:r>
          </w:p>
        </w:tc>
      </w:tr>
      <w:tr w:rsidR="00996E56" w:rsidRPr="00996E56" w:rsidTr="006546D8">
        <w:trPr>
          <w:trHeight w:val="946"/>
        </w:trPr>
        <w:tc>
          <w:tcPr>
            <w:tcW w:w="2340" w:type="dxa"/>
            <w:vAlign w:val="center"/>
          </w:tcPr>
          <w:p w:rsidR="00996E56" w:rsidRPr="00996E56" w:rsidRDefault="00EF2AC7" w:rsidP="00EF2AC7">
            <w:pPr>
              <w:spacing w:line="280" w:lineRule="exact"/>
              <w:jc w:val="center"/>
              <w:rPr>
                <w:rFonts w:ascii="Arial" w:eastAsia="ＭＳ Ｐ明朝" w:hAnsi="Arial" w:cs="Times New Roman"/>
                <w:szCs w:val="24"/>
                <w:lang w:val="nl-NL"/>
              </w:rPr>
            </w:pPr>
            <w:r>
              <w:rPr>
                <w:rFonts w:ascii="Arial" w:eastAsia="ＭＳ Ｐ明朝" w:hAnsi="Century" w:cs="Times New Roman" w:hint="eastAsia"/>
              </w:rPr>
              <w:t>胃腸</w:t>
            </w:r>
            <w:r w:rsidR="00996E56" w:rsidRPr="00996E56">
              <w:rPr>
                <w:rFonts w:ascii="Arial" w:eastAsia="ＭＳ Ｐ明朝" w:hAnsi="Century" w:cs="Times New Roman" w:hint="eastAsia"/>
              </w:rPr>
              <w:t>虚血</w:t>
            </w:r>
            <w:r w:rsidR="00996E56" w:rsidRPr="00996E56">
              <w:rPr>
                <w:rFonts w:ascii="Arial" w:eastAsia="ＭＳ Ｐ明朝" w:hAnsi="Arial" w:cs="Times New Roman"/>
                <w:lang w:val="nl-NL"/>
              </w:rPr>
              <w:br/>
            </w:r>
            <w:r w:rsidR="00996E56" w:rsidRPr="00996E56">
              <w:rPr>
                <w:rFonts w:ascii="Arial" w:eastAsia="ＭＳ Ｐ明朝" w:hAnsi="Arial" w:cs="Times New Roman" w:hint="eastAsia"/>
                <w:lang w:val="nl-NL"/>
              </w:rPr>
              <w:t xml:space="preserve"> (</w:t>
            </w:r>
            <w:r w:rsidRPr="00996E56">
              <w:rPr>
                <w:rFonts w:ascii="Arial" w:eastAsia="ＭＳ Ｐ明朝" w:hAnsi="Arial" w:cs="Times New Roman"/>
                <w:szCs w:val="24"/>
              </w:rPr>
              <w:t>Gastrointestinal</w:t>
            </w:r>
            <w:r w:rsidRPr="00996E56">
              <w:rPr>
                <w:rFonts w:ascii="Arial" w:eastAsia="ＭＳ Ｐ明朝" w:hAnsi="Arial" w:cs="Times New Roman"/>
                <w:szCs w:val="24"/>
                <w:lang w:val="nl-NL"/>
              </w:rPr>
              <w:t xml:space="preserve"> </w:t>
            </w:r>
            <w:r w:rsidR="00996E56" w:rsidRPr="00996E56">
              <w:rPr>
                <w:rFonts w:ascii="Arial" w:eastAsia="ＭＳ Ｐ明朝" w:hAnsi="Arial" w:cs="Times New Roman"/>
                <w:szCs w:val="24"/>
                <w:lang w:val="nl-NL"/>
              </w:rPr>
              <w:t>ischaemia</w:t>
            </w:r>
            <w:r w:rsidR="00996E56" w:rsidRPr="00996E56">
              <w:rPr>
                <w:rFonts w:ascii="Arial" w:eastAsia="ＭＳ Ｐ明朝" w:hAnsi="Arial" w:cs="Times New Roman" w:hint="eastAsia"/>
                <w:szCs w:val="24"/>
                <w:lang w:val="nl-NL"/>
              </w:rPr>
              <w:t>)</w:t>
            </w:r>
          </w:p>
        </w:tc>
        <w:tc>
          <w:tcPr>
            <w:tcW w:w="3060" w:type="dxa"/>
            <w:vAlign w:val="center"/>
          </w:tcPr>
          <w:p w:rsidR="00996E56" w:rsidRPr="00996E56" w:rsidRDefault="00996E56" w:rsidP="00996E56">
            <w:pPr>
              <w:spacing w:line="280" w:lineRule="exact"/>
              <w:jc w:val="center"/>
              <w:rPr>
                <w:rFonts w:ascii="Arial" w:eastAsia="ＭＳ Ｐ明朝" w:hAnsi="Arial" w:cs="Times New Roman"/>
                <w:szCs w:val="24"/>
              </w:rPr>
            </w:pPr>
            <w:r w:rsidRPr="00996E56">
              <w:rPr>
                <w:rFonts w:ascii="Arial" w:eastAsia="ＭＳ Ｐ明朝" w:hAnsi="Century" w:cs="Times New Roman" w:hint="eastAsia"/>
              </w:rPr>
              <w:t>胃腸障害</w:t>
            </w:r>
            <w:r w:rsidRPr="00996E56">
              <w:rPr>
                <w:rFonts w:ascii="Arial" w:eastAsia="ＭＳ Ｐ明朝" w:hAnsi="Arial" w:cs="Times New Roman"/>
              </w:rPr>
              <w:br/>
            </w:r>
            <w:r w:rsidRPr="00996E56">
              <w:rPr>
                <w:rFonts w:ascii="Arial" w:eastAsia="ＭＳ Ｐ明朝" w:hAnsi="Arial" w:cs="Times New Roman" w:hint="eastAsia"/>
              </w:rPr>
              <w:t>(</w:t>
            </w:r>
            <w:r w:rsidRPr="00996E56">
              <w:rPr>
                <w:rFonts w:ascii="Arial" w:eastAsia="ＭＳ Ｐ明朝" w:hAnsi="Arial" w:cs="Times New Roman"/>
                <w:szCs w:val="24"/>
              </w:rPr>
              <w:t>Gastrointestinal Disorder</w:t>
            </w:r>
            <w:r w:rsidRPr="00996E56">
              <w:rPr>
                <w:rFonts w:ascii="Arial" w:eastAsia="ＭＳ Ｐ明朝" w:hAnsi="Arial" w:cs="Times New Roman" w:hint="eastAsia"/>
                <w:szCs w:val="24"/>
              </w:rPr>
              <w:t>)</w:t>
            </w:r>
          </w:p>
        </w:tc>
        <w:tc>
          <w:tcPr>
            <w:tcW w:w="3032" w:type="dxa"/>
            <w:vAlign w:val="center"/>
          </w:tcPr>
          <w:p w:rsidR="00996E56" w:rsidRPr="00996E56" w:rsidRDefault="00EF2AC7" w:rsidP="00996E56">
            <w:pPr>
              <w:spacing w:line="280" w:lineRule="exact"/>
              <w:jc w:val="center"/>
              <w:rPr>
                <w:rFonts w:ascii="Arial" w:eastAsia="ＭＳ Ｐ明朝" w:hAnsi="Arial" w:cs="Times New Roman"/>
                <w:szCs w:val="24"/>
                <w:lang w:val="nl-NL"/>
              </w:rPr>
            </w:pPr>
            <w:r>
              <w:rPr>
                <w:rFonts w:ascii="Arial" w:eastAsia="ＭＳ Ｐ明朝" w:hAnsi="Century" w:cs="Times New Roman" w:hint="eastAsia"/>
              </w:rPr>
              <w:t>胃腸</w:t>
            </w:r>
            <w:r w:rsidR="00996E56" w:rsidRPr="00996E56">
              <w:rPr>
                <w:rFonts w:ascii="Arial" w:eastAsia="ＭＳ Ｐ明朝" w:hAnsi="Century" w:cs="Times New Roman" w:hint="eastAsia"/>
              </w:rPr>
              <w:t>虚血</w:t>
            </w:r>
            <w:r w:rsidR="00996E56" w:rsidRPr="00996E56">
              <w:rPr>
                <w:rFonts w:ascii="Arial" w:eastAsia="ＭＳ Ｐ明朝" w:hAnsi="Arial" w:cs="Times New Roman"/>
                <w:lang w:val="nl-NL"/>
              </w:rPr>
              <w:br/>
            </w:r>
            <w:r w:rsidR="00996E56" w:rsidRPr="00996E56">
              <w:rPr>
                <w:rFonts w:ascii="Arial" w:eastAsia="ＭＳ Ｐ明朝" w:hAnsi="Arial" w:cs="Times New Roman" w:hint="eastAsia"/>
                <w:lang w:val="nl-NL"/>
              </w:rPr>
              <w:t>(</w:t>
            </w:r>
            <w:r w:rsidRPr="00996E56">
              <w:rPr>
                <w:rFonts w:ascii="Arial" w:eastAsia="ＭＳ Ｐ明朝" w:hAnsi="Arial" w:cs="Times New Roman"/>
                <w:szCs w:val="24"/>
              </w:rPr>
              <w:t>Gastrointestinal</w:t>
            </w:r>
            <w:r w:rsidR="00996E56" w:rsidRPr="00996E56">
              <w:rPr>
                <w:rFonts w:ascii="Arial" w:eastAsia="ＭＳ Ｐ明朝" w:hAnsi="Arial" w:cs="Times New Roman"/>
                <w:szCs w:val="24"/>
                <w:lang w:val="nl-NL"/>
              </w:rPr>
              <w:t xml:space="preserve"> ischaemia</w:t>
            </w:r>
            <w:r w:rsidR="00996E56" w:rsidRPr="00996E56">
              <w:rPr>
                <w:rFonts w:ascii="Arial" w:eastAsia="ＭＳ Ｐ明朝" w:hAnsi="Arial" w:cs="Times New Roman" w:hint="eastAsia"/>
                <w:szCs w:val="24"/>
                <w:lang w:val="nl-NL"/>
              </w:rPr>
              <w:t>)</w:t>
            </w:r>
          </w:p>
        </w:tc>
      </w:tr>
    </w:tbl>
    <w:p w:rsidR="00996E56" w:rsidRPr="00996E56" w:rsidRDefault="00996E56" w:rsidP="00E458AE">
      <w:pPr>
        <w:spacing w:beforeLines="50" w:before="180"/>
        <w:rPr>
          <w:rFonts w:ascii="Arial" w:eastAsia="ＭＳ Ｐ明朝" w:hAnsi="Arial" w:cs="Times New Roman"/>
        </w:rPr>
      </w:pPr>
      <w:r w:rsidRPr="00996E56">
        <w:rPr>
          <w:rFonts w:ascii="Arial" w:eastAsia="ＭＳ Ｐ明朝" w:hAnsi="Century" w:cs="Times New Roman" w:hint="eastAsia"/>
        </w:rPr>
        <w:t>データ変換した日付と併せてデータ変換方法も記録しておくこと。</w:t>
      </w:r>
      <w:bookmarkStart w:id="10" w:name="_Toc130958881"/>
      <w:bookmarkStart w:id="11" w:name="_Toc131237230"/>
    </w:p>
    <w:p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12" w:name="_Toc412556954"/>
      <w:r w:rsidRPr="00996E56">
        <w:rPr>
          <w:rFonts w:ascii="ＭＳ Ｐゴシック" w:eastAsia="ＭＳ Ｐゴシック" w:hAnsi="ＭＳ Ｐゴシック" w:cs="Times New Roman" w:hint="eastAsia"/>
          <w:b/>
          <w:kern w:val="0"/>
          <w:szCs w:val="20"/>
        </w:rPr>
        <w:t>2.1.2 データ変換方法の影響</w:t>
      </w:r>
      <w:bookmarkEnd w:id="10"/>
      <w:bookmarkEnd w:id="11"/>
      <w:bookmarkEnd w:id="12"/>
    </w:p>
    <w:p w:rsidR="00996E56" w:rsidRPr="00996E56" w:rsidRDefault="00996E56">
      <w:pPr>
        <w:tabs>
          <w:tab w:val="left" w:pos="1080"/>
        </w:tabs>
        <w:spacing w:beforeLines="50" w:before="180"/>
        <w:rPr>
          <w:rFonts w:ascii="Arial" w:eastAsia="ＭＳ Ｐ明朝" w:hAnsi="Arial" w:cs="Times New Roman"/>
          <w:szCs w:val="21"/>
        </w:rPr>
      </w:pPr>
      <w:r w:rsidRPr="00996E56">
        <w:rPr>
          <w:rFonts w:ascii="Arial" w:eastAsia="ＭＳ Ｐ明朝" w:hAnsi="Century" w:cs="Times New Roman" w:hint="eastAsia"/>
          <w:szCs w:val="21"/>
        </w:rPr>
        <w:t>上記に示した</w:t>
      </w:r>
      <w:r w:rsidRPr="00996E56">
        <w:rPr>
          <w:rFonts w:ascii="Arial" w:eastAsia="ＭＳ Ｐ明朝" w:hAnsi="Arial" w:cs="Times New Roman" w:hint="eastAsia"/>
          <w:szCs w:val="21"/>
        </w:rPr>
        <w:t>2</w:t>
      </w:r>
      <w:r w:rsidRPr="00996E56">
        <w:rPr>
          <w:rFonts w:ascii="Arial" w:eastAsia="ＭＳ Ｐ明朝" w:hAnsi="Century" w:cs="Times New Roman" w:hint="eastAsia"/>
          <w:szCs w:val="21"/>
        </w:rPr>
        <w:t>つの変換方法を併用した場合、出力データの解釈に影響が及ぶ可能性がある。</w:t>
      </w:r>
    </w:p>
    <w:p w:rsidR="00996E56" w:rsidRPr="00996E56" w:rsidRDefault="00996E56" w:rsidP="00996E56">
      <w:pPr>
        <w:spacing w:before="120"/>
        <w:rPr>
          <w:rFonts w:ascii="Arial" w:eastAsia="ＭＳ Ｐ明朝" w:hAnsi="Arial" w:cs="Times New Roman"/>
          <w:szCs w:val="21"/>
        </w:rPr>
      </w:pPr>
      <w:r w:rsidRPr="00996E56">
        <w:rPr>
          <w:rFonts w:ascii="Arial" w:eastAsia="ＭＳ Ｐ明朝" w:hAnsi="Century" w:cs="Times New Roman" w:hint="eastAsia"/>
          <w:szCs w:val="21"/>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rsidTr="006546D8">
        <w:trPr>
          <w:trHeight w:hRule="exact" w:val="431"/>
          <w:tblHeader/>
        </w:trPr>
        <w:tc>
          <w:tcPr>
            <w:tcW w:w="8432" w:type="dxa"/>
            <w:shd w:val="clear" w:color="auto" w:fill="E0E0E0"/>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Century" w:cs="Times New Roman" w:hint="eastAsia"/>
                <w:szCs w:val="21"/>
              </w:rPr>
              <w:t>データ変換方法を併用した場合のデータ出力</w:t>
            </w:r>
          </w:p>
        </w:tc>
      </w:tr>
      <w:tr w:rsidR="00996E56" w:rsidRPr="00996E56" w:rsidTr="00263772">
        <w:tc>
          <w:tcPr>
            <w:tcW w:w="8432" w:type="dxa"/>
          </w:tcPr>
          <w:p w:rsidR="00996E56" w:rsidRPr="00996E56" w:rsidRDefault="00996E56" w:rsidP="0076202A">
            <w:pPr>
              <w:jc w:val="left"/>
              <w:rPr>
                <w:rFonts w:ascii="Arial" w:eastAsia="ＭＳ Ｐ明朝" w:hAnsi="Arial" w:cs="Times New Roman"/>
                <w:szCs w:val="21"/>
              </w:rPr>
            </w:pPr>
            <w:r w:rsidRPr="00996E56">
              <w:rPr>
                <w:rFonts w:ascii="Arial" w:eastAsia="ＭＳ Ｐ明朝" w:hAnsi="Century" w:cs="Times New Roman" w:hint="eastAsia"/>
                <w:szCs w:val="21"/>
              </w:rPr>
              <w:t>過去</w:t>
            </w:r>
            <w:r w:rsidR="0076202A">
              <w:rPr>
                <w:rFonts w:ascii="Arial" w:eastAsia="ＭＳ Ｐ明朝" w:hAnsi="Century" w:cs="Times New Roman" w:hint="eastAsia"/>
                <w:szCs w:val="21"/>
              </w:rPr>
              <w:t>の</w:t>
            </w:r>
            <w:r w:rsidRPr="00996E56">
              <w:rPr>
                <w:rFonts w:ascii="Arial" w:eastAsia="ＭＳ Ｐ明朝" w:hAnsi="Century" w:cs="Times New Roman" w:hint="eastAsia"/>
                <w:szCs w:val="21"/>
              </w:rPr>
              <w:t>データは過去にコーディングされた用語から</w:t>
            </w: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用語に変換</w:t>
            </w:r>
            <w:r w:rsidR="0076202A">
              <w:rPr>
                <w:rFonts w:ascii="Arial" w:eastAsia="ＭＳ Ｐ明朝" w:hAnsi="Century" w:cs="Times New Roman" w:hint="eastAsia"/>
                <w:szCs w:val="21"/>
              </w:rPr>
              <w:t>し</w:t>
            </w:r>
            <w:r w:rsidRPr="00996E56">
              <w:rPr>
                <w:rFonts w:ascii="Arial" w:eastAsia="ＭＳ Ｐ明朝" w:hAnsi="Century" w:cs="Times New Roman" w:hint="eastAsia"/>
                <w:szCs w:val="21"/>
              </w:rPr>
              <w:t>（方法１）、新たに入手されたデータは直接報告</w:t>
            </w:r>
            <w:r w:rsidR="0076202A">
              <w:rPr>
                <w:rFonts w:ascii="Arial" w:eastAsia="ＭＳ Ｐ明朝" w:hAnsi="Century" w:cs="Times New Roman" w:hint="eastAsia"/>
                <w:szCs w:val="21"/>
              </w:rPr>
              <w:t>用語</w:t>
            </w:r>
            <w:r w:rsidRPr="00996E56">
              <w:rPr>
                <w:rFonts w:ascii="Arial" w:eastAsia="ＭＳ Ｐ明朝" w:hAnsi="Century" w:cs="Times New Roman" w:hint="eastAsia"/>
                <w:szCs w:val="21"/>
              </w:rPr>
              <w:t>から</w:t>
            </w: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でコーディング</w:t>
            </w:r>
            <w:r w:rsidR="0076202A">
              <w:rPr>
                <w:rFonts w:ascii="Arial" w:eastAsia="ＭＳ Ｐ明朝" w:hAnsi="Century" w:cs="Times New Roman" w:hint="eastAsia"/>
                <w:szCs w:val="21"/>
              </w:rPr>
              <w:t>する</w:t>
            </w:r>
            <w:r w:rsidRPr="00996E56">
              <w:rPr>
                <w:rFonts w:ascii="Arial" w:eastAsia="ＭＳ Ｐ明朝" w:hAnsi="Century" w:cs="Times New Roman" w:hint="eastAsia"/>
                <w:szCs w:val="21"/>
              </w:rPr>
              <w:t>場合、検索結果の特性が異なるために、</w:t>
            </w:r>
            <w:r w:rsidR="0076202A">
              <w:rPr>
                <w:rFonts w:ascii="Arial" w:eastAsia="ＭＳ Ｐ明朝" w:hAnsi="Century" w:cs="Times New Roman" w:hint="eastAsia"/>
                <w:szCs w:val="21"/>
              </w:rPr>
              <w:t>データ出力</w:t>
            </w:r>
            <w:r w:rsidRPr="00996E56">
              <w:rPr>
                <w:rFonts w:ascii="Arial" w:eastAsia="ＭＳ Ｐ明朝" w:hAnsi="Century" w:cs="Times New Roman" w:hint="eastAsia"/>
                <w:szCs w:val="21"/>
              </w:rPr>
              <w:t>結果の解釈が難しくなる可能性がある。</w:t>
            </w:r>
          </w:p>
        </w:tc>
      </w:tr>
    </w:tbl>
    <w:p w:rsidR="00996E56" w:rsidRPr="00996E56" w:rsidRDefault="00996E56" w:rsidP="00E458AE">
      <w:pPr>
        <w:tabs>
          <w:tab w:val="left" w:pos="1080"/>
        </w:tabs>
        <w:spacing w:beforeLines="50" w:before="180"/>
        <w:rPr>
          <w:rFonts w:ascii="Arial" w:eastAsia="ＭＳ Ｐ明朝" w:hAnsi="Arial" w:cs="Times New Roman"/>
          <w:szCs w:val="21"/>
        </w:rPr>
      </w:pPr>
      <w:r w:rsidRPr="00996E56">
        <w:rPr>
          <w:rFonts w:ascii="Arial" w:eastAsia="ＭＳ Ｐ明朝" w:hAnsi="Century" w:cs="Times New Roman" w:hint="eastAsia"/>
          <w:szCs w:val="21"/>
        </w:rPr>
        <w:t>検索の方針を定める際に、方法１を用いて変換されたデータは報告</w:t>
      </w:r>
      <w:r w:rsidR="0076202A">
        <w:rPr>
          <w:rFonts w:ascii="Arial" w:eastAsia="ＭＳ Ｐ明朝" w:hAnsi="Century" w:cs="Times New Roman" w:hint="eastAsia"/>
          <w:szCs w:val="21"/>
        </w:rPr>
        <w:t>用語</w:t>
      </w:r>
      <w:r w:rsidRPr="00996E56">
        <w:rPr>
          <w:rFonts w:ascii="Arial" w:eastAsia="ＭＳ Ｐ明朝" w:hAnsi="Century" w:cs="Times New Roman" w:hint="eastAsia"/>
          <w:szCs w:val="21"/>
        </w:rPr>
        <w:t>を確認することが有用である</w:t>
      </w:r>
      <w:r w:rsidRPr="00996E56">
        <w:rPr>
          <w:rFonts w:ascii="Arial" w:eastAsia="ＭＳ Ｐ明朝" w:hAnsi="Century" w:cs="Times New Roman" w:hint="eastAsia"/>
          <w:szCs w:val="21"/>
        </w:rPr>
        <w:lastRenderedPageBreak/>
        <w:t>かもしれない。検索式が特異的な（詳細な）</w:t>
      </w: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用語を基にして作成された場合、過去に特異性の低い（荒い）用語でコーディングされたデータは見落とされてしまう可能性がある。</w:t>
      </w:r>
    </w:p>
    <w:p w:rsidR="00996E56" w:rsidRPr="00996E56" w:rsidRDefault="00996E56">
      <w:pPr>
        <w:tabs>
          <w:tab w:val="left" w:pos="1080"/>
        </w:tabs>
        <w:spacing w:beforeLines="50" w:before="180"/>
        <w:rPr>
          <w:rFonts w:ascii="Arial" w:eastAsia="ＭＳ Ｐ明朝" w:hAnsi="Arial" w:cs="Times New Roman"/>
          <w:szCs w:val="21"/>
        </w:rPr>
      </w:pPr>
      <w:r w:rsidRPr="00996E56">
        <w:rPr>
          <w:rFonts w:ascii="Arial" w:eastAsia="ＭＳ Ｐ明朝" w:hAnsi="Century" w:cs="Times New Roman" w:hint="eastAsia"/>
          <w:szCs w:val="21"/>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rsidTr="00263772">
        <w:trPr>
          <w:tblHeader/>
        </w:trPr>
        <w:tc>
          <w:tcPr>
            <w:tcW w:w="8432" w:type="dxa"/>
            <w:shd w:val="clear" w:color="auto" w:fill="E0E0E0"/>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Century" w:cs="Times New Roman" w:hint="eastAsia"/>
                <w:szCs w:val="21"/>
              </w:rPr>
              <w:t>方法１による変換が検索の方針に与える影響</w:t>
            </w:r>
            <w:r w:rsidRPr="00996E56">
              <w:rPr>
                <w:rFonts w:ascii="Arial" w:eastAsia="ＭＳ Ｐ明朝" w:hAnsi="Arial" w:cs="Times New Roman"/>
                <w:szCs w:val="21"/>
              </w:rPr>
              <w:t xml:space="preserve"> </w:t>
            </w:r>
          </w:p>
        </w:tc>
      </w:tr>
      <w:tr w:rsidR="00996E56" w:rsidRPr="00996E56" w:rsidTr="00263772">
        <w:tc>
          <w:tcPr>
            <w:tcW w:w="8432" w:type="dxa"/>
          </w:tcPr>
          <w:p w:rsidR="00996E56" w:rsidRPr="00996E56" w:rsidRDefault="00996E56" w:rsidP="00775525">
            <w:pPr>
              <w:jc w:val="left"/>
              <w:rPr>
                <w:rFonts w:ascii="Arial" w:eastAsia="ＭＳ Ｐ明朝" w:hAnsi="Arial" w:cs="Times New Roman"/>
                <w:szCs w:val="21"/>
              </w:rPr>
            </w:pP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で</w:t>
            </w:r>
            <w:r w:rsidRPr="00996E56">
              <w:rPr>
                <w:rFonts w:ascii="Arial" w:eastAsia="ＭＳ Ｐ明朝" w:hAnsi="Arial" w:cs="Times New Roman" w:hint="eastAsia"/>
                <w:szCs w:val="21"/>
              </w:rPr>
              <w:t>PT</w:t>
            </w:r>
            <w:r w:rsidRPr="00996E56">
              <w:rPr>
                <w:rFonts w:ascii="Arial" w:eastAsia="ＭＳ Ｐ明朝" w:hAnsi="Century" w:cs="Times New Roman" w:hint="eastAsia"/>
                <w:szCs w:val="21"/>
              </w:rPr>
              <w:t>「</w:t>
            </w:r>
            <w:r w:rsidR="00103A02">
              <w:rPr>
                <w:rFonts w:ascii="Arial" w:eastAsia="ＭＳ Ｐ明朝" w:hAnsi="Century" w:cs="Times New Roman" w:hint="eastAsia"/>
                <w:szCs w:val="21"/>
              </w:rPr>
              <w:t>胃腸</w:t>
            </w:r>
            <w:r w:rsidRPr="00996E56">
              <w:rPr>
                <w:rFonts w:ascii="Arial" w:eastAsia="ＭＳ Ｐ明朝" w:hAnsi="Century" w:cs="Times New Roman" w:hint="eastAsia"/>
                <w:szCs w:val="21"/>
              </w:rPr>
              <w:t>虚血</w:t>
            </w:r>
            <w:r w:rsidR="00103A02">
              <w:rPr>
                <w:rFonts w:ascii="Arial" w:eastAsia="ＭＳ Ｐ明朝" w:hAnsi="Century" w:cs="Times New Roman" w:hint="eastAsia"/>
                <w:szCs w:val="21"/>
              </w:rPr>
              <w:t>（</w:t>
            </w:r>
            <w:r w:rsidR="00103A02" w:rsidRPr="00996E56">
              <w:rPr>
                <w:rFonts w:ascii="Arial" w:eastAsia="ＭＳ Ｐ明朝" w:hAnsi="Arial" w:cs="Times New Roman"/>
                <w:szCs w:val="24"/>
              </w:rPr>
              <w:t>Gastrointestinal</w:t>
            </w:r>
            <w:r w:rsidR="00103A02">
              <w:rPr>
                <w:rFonts w:ascii="Arial" w:eastAsia="ＭＳ Ｐ明朝" w:hAnsi="Arial" w:cs="Times New Roman"/>
                <w:szCs w:val="24"/>
              </w:rPr>
              <w:t xml:space="preserve"> </w:t>
            </w:r>
            <w:r w:rsidR="00103A02" w:rsidRPr="00996E56">
              <w:rPr>
                <w:rFonts w:ascii="Arial" w:eastAsia="ＭＳ Ｐ明朝" w:hAnsi="Arial" w:cs="Times New Roman"/>
                <w:szCs w:val="24"/>
                <w:lang w:val="nl-NL"/>
              </w:rPr>
              <w:t>ischaemia</w:t>
            </w:r>
            <w:r w:rsidR="00103A02">
              <w:rPr>
                <w:rFonts w:ascii="Arial" w:eastAsia="ＭＳ Ｐ明朝" w:hAnsi="Century" w:cs="Times New Roman" w:hint="eastAsia"/>
                <w:szCs w:val="21"/>
              </w:rPr>
              <w:t>）</w:t>
            </w:r>
            <w:r w:rsidRPr="00996E56">
              <w:rPr>
                <w:rFonts w:ascii="Arial" w:eastAsia="ＭＳ Ｐ明朝" w:hAnsi="Century" w:cs="Times New Roman" w:hint="eastAsia"/>
                <w:szCs w:val="21"/>
              </w:rPr>
              <w:t>」を検索した場合、過去の用語集で「胃腸障害</w:t>
            </w:r>
            <w:r w:rsidR="00E73CAC">
              <w:rPr>
                <w:rFonts w:ascii="Arial" w:eastAsia="ＭＳ Ｐ明朝" w:hAnsi="Century" w:cs="Times New Roman" w:hint="eastAsia"/>
                <w:szCs w:val="21"/>
              </w:rPr>
              <w:t>（</w:t>
            </w:r>
            <w:r w:rsidR="00B41CF9" w:rsidRPr="00996E56">
              <w:rPr>
                <w:rFonts w:ascii="Arial" w:eastAsia="ＭＳ Ｐ明朝" w:hAnsi="Arial" w:cs="Times New Roman"/>
                <w:szCs w:val="24"/>
              </w:rPr>
              <w:t>Gastrointestinal</w:t>
            </w:r>
            <w:r w:rsidR="00B41CF9">
              <w:rPr>
                <w:rFonts w:ascii="Arial" w:eastAsia="ＭＳ Ｐ明朝" w:hAnsi="Arial" w:cs="Times New Roman"/>
                <w:szCs w:val="24"/>
              </w:rPr>
              <w:t xml:space="preserve"> disorder</w:t>
            </w:r>
            <w:r w:rsidR="00E73CAC">
              <w:rPr>
                <w:rFonts w:ascii="Arial" w:eastAsia="ＭＳ Ｐ明朝" w:hAnsi="Arial" w:cs="Times New Roman" w:hint="eastAsia"/>
                <w:szCs w:val="24"/>
              </w:rPr>
              <w:t>）</w:t>
            </w:r>
            <w:r w:rsidRPr="00996E56">
              <w:rPr>
                <w:rFonts w:ascii="Arial" w:eastAsia="ＭＳ Ｐ明朝" w:hAnsi="Century" w:cs="Times New Roman" w:hint="eastAsia"/>
                <w:szCs w:val="21"/>
              </w:rPr>
              <w:t>」にコーディングされている症例</w:t>
            </w:r>
            <w:r w:rsidR="00775525">
              <w:rPr>
                <w:rFonts w:ascii="Arial" w:eastAsia="ＭＳ Ｐ明朝" w:hAnsi="Century" w:cs="Times New Roman" w:hint="eastAsia"/>
                <w:szCs w:val="21"/>
              </w:rPr>
              <w:t>（</w:t>
            </w:r>
            <w:r w:rsidR="00775525">
              <w:rPr>
                <w:rFonts w:ascii="Arial" w:eastAsia="ＭＳ Ｐ明朝" w:hAnsi="Century" w:cs="Times New Roman" w:hint="eastAsia"/>
                <w:szCs w:val="21"/>
              </w:rPr>
              <w:t>g</w:t>
            </w:r>
            <w:r w:rsidR="00775525" w:rsidRPr="00996E56">
              <w:rPr>
                <w:rFonts w:ascii="Arial" w:eastAsia="ＭＳ Ｐ明朝" w:hAnsi="Arial" w:cs="Times New Roman"/>
                <w:szCs w:val="24"/>
              </w:rPr>
              <w:t>astrointestinal</w:t>
            </w:r>
            <w:r w:rsidR="00B41CF9">
              <w:rPr>
                <w:rFonts w:ascii="Arial" w:eastAsia="ＭＳ Ｐ明朝" w:hAnsi="Century" w:cs="Times New Roman"/>
                <w:szCs w:val="21"/>
              </w:rPr>
              <w:t xml:space="preserve"> ischaemia</w:t>
            </w:r>
            <w:r w:rsidR="00775525">
              <w:rPr>
                <w:rFonts w:ascii="Arial" w:eastAsia="ＭＳ Ｐ明朝" w:hAnsi="Century" w:cs="Times New Roman" w:hint="eastAsia"/>
                <w:szCs w:val="21"/>
              </w:rPr>
              <w:t>）</w:t>
            </w:r>
            <w:r w:rsidRPr="00996E56">
              <w:rPr>
                <w:rFonts w:ascii="Arial" w:eastAsia="ＭＳ Ｐ明朝" w:hAnsi="Century" w:cs="Times New Roman" w:hint="eastAsia"/>
                <w:szCs w:val="21"/>
              </w:rPr>
              <w:t>は見逃される。このケースでは、過去データを変換した時期を確認することが重要であろう。</w:t>
            </w:r>
          </w:p>
        </w:tc>
      </w:tr>
    </w:tbl>
    <w:p w:rsidR="00996E56" w:rsidRPr="00996E56" w:rsidRDefault="00996E56" w:rsidP="00E458AE">
      <w:pPr>
        <w:spacing w:beforeLines="50" w:before="180"/>
        <w:rPr>
          <w:rFonts w:ascii="Arial" w:eastAsia="ＭＳ Ｐ明朝" w:hAnsi="Arial" w:cs="Times New Roman"/>
          <w:szCs w:val="21"/>
        </w:rPr>
      </w:pPr>
      <w:r w:rsidRPr="00996E56">
        <w:rPr>
          <w:rFonts w:ascii="Arial" w:eastAsia="ＭＳ Ｐ明朝" w:hAnsi="Century" w:cs="Times New Roman" w:hint="eastAsia"/>
          <w:szCs w:val="21"/>
        </w:rPr>
        <w:t>このレベルの詳細な検索を行う場合には、精査するか</w:t>
      </w:r>
      <w:r w:rsidR="0076202A">
        <w:rPr>
          <w:rFonts w:ascii="Arial" w:eastAsia="ＭＳ Ｐ明朝" w:hAnsi="Century" w:cs="Times New Roman" w:hint="eastAsia"/>
          <w:szCs w:val="21"/>
        </w:rPr>
        <w:t>報告用語</w:t>
      </w:r>
      <w:r w:rsidRPr="00996E56">
        <w:rPr>
          <w:rFonts w:ascii="Arial" w:eastAsia="ＭＳ Ｐ明朝" w:hAnsi="Century" w:cs="Times New Roman" w:hint="eastAsia"/>
          <w:szCs w:val="21"/>
        </w:rPr>
        <w:t>からコーディングし直す必要があるかもしれない。過去のデータでは、</w:t>
      </w:r>
      <w:r w:rsidRPr="00996E56">
        <w:rPr>
          <w:rFonts w:ascii="Arial" w:eastAsia="ＭＳ Ｐ明朝" w:hAnsi="Arial" w:cs="Times New Roman" w:hint="eastAsia"/>
          <w:szCs w:val="21"/>
        </w:rPr>
        <w:t>AR</w:t>
      </w:r>
      <w:r w:rsidR="001A7BBE">
        <w:rPr>
          <w:rFonts w:ascii="Arial" w:eastAsia="ＭＳ Ｐ明朝" w:hAnsi="Arial" w:cs="Times New Roman" w:hint="eastAsia"/>
          <w:szCs w:val="21"/>
        </w:rPr>
        <w:t>／</w:t>
      </w:r>
      <w:r w:rsidRPr="00996E56">
        <w:rPr>
          <w:rFonts w:ascii="Arial" w:eastAsia="ＭＳ Ｐ明朝" w:hAnsi="Arial" w:cs="Times New Roman" w:hint="eastAsia"/>
          <w:szCs w:val="21"/>
        </w:rPr>
        <w:t>AE</w:t>
      </w:r>
      <w:r w:rsidRPr="00996E56">
        <w:rPr>
          <w:rFonts w:ascii="Arial" w:eastAsia="ＭＳ Ｐ明朝" w:hAnsi="Century" w:cs="Times New Roman" w:hint="eastAsia"/>
          <w:szCs w:val="21"/>
        </w:rPr>
        <w:t>項目以外のデータフィールドにこの情報が格納されているかもしれない。</w:t>
      </w: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13" w:name="_Toc412556955"/>
      <w:r w:rsidRPr="00996E56">
        <w:rPr>
          <w:rFonts w:ascii="ＭＳ Ｐゴシック" w:eastAsia="ＭＳ Ｐゴシック" w:hAnsi="ＭＳ Ｐゴシック" w:cs="Times New Roman" w:hint="eastAsia"/>
          <w:b/>
          <w:kern w:val="0"/>
          <w:sz w:val="22"/>
        </w:rPr>
        <w:t>2.2　データ検索と提示プロセスの文書化</w:t>
      </w:r>
      <w:bookmarkEnd w:id="13"/>
    </w:p>
    <w:p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用語選択ルール、検索と提示の方針（</w:t>
      </w:r>
      <w:r w:rsidRPr="00996E56">
        <w:rPr>
          <w:rFonts w:ascii="Arial" w:eastAsia="ＭＳ Ｐ明朝" w:hAnsi="Arial" w:cs="Times New Roman" w:hint="eastAsia"/>
          <w:szCs w:val="24"/>
        </w:rPr>
        <w:t>SMQ</w:t>
      </w:r>
      <w:r w:rsidRPr="00996E56">
        <w:rPr>
          <w:rFonts w:ascii="Arial" w:eastAsia="ＭＳ Ｐ明朝" w:hAnsi="Arial" w:cs="Times New Roman" w:hint="eastAsia"/>
          <w:szCs w:val="24"/>
        </w:rPr>
        <w:t>および他の検索式の利用を含む）および品質確保の方法を文書で記録することが重要である。組織独自の基本方針は</w:t>
      </w:r>
      <w:r w:rsidRPr="00996E56">
        <w:rPr>
          <w:rFonts w:ascii="Arial" w:eastAsia="ＭＳ Ｐ明朝" w:hAnsi="Arial" w:cs="Times New Roman" w:hint="eastAsia"/>
          <w:szCs w:val="24"/>
        </w:rPr>
        <w:t>PTC</w:t>
      </w:r>
      <w:r w:rsidRPr="00996E56">
        <w:rPr>
          <w:rFonts w:ascii="Arial" w:eastAsia="ＭＳ Ｐ明朝" w:hAnsi="Arial" w:cs="Times New Roman" w:hint="eastAsia"/>
          <w:szCs w:val="24"/>
        </w:rPr>
        <w:t>文書と整合性をもつことが必要であり、また下記の事項を含むべきである。</w:t>
      </w:r>
    </w:p>
    <w:p w:rsidR="00996E56" w:rsidRPr="00996E56" w:rsidRDefault="00996E56" w:rsidP="00996E56">
      <w:pPr>
        <w:numPr>
          <w:ilvl w:val="0"/>
          <w:numId w:val="5"/>
        </w:numPr>
        <w:tabs>
          <w:tab w:val="left" w:pos="360"/>
        </w:tabs>
        <w:ind w:left="357"/>
        <w:rPr>
          <w:rFonts w:ascii="Arial" w:eastAsia="ＭＳ Ｐ明朝" w:hAnsi="Arial" w:cs="Times New Roman"/>
        </w:rPr>
      </w:pPr>
      <w:r w:rsidRPr="00996E56">
        <w:rPr>
          <w:rFonts w:ascii="Arial" w:eastAsia="ＭＳ Ｐ明朝" w:hAnsi="Arial" w:cs="Times New Roman" w:hint="eastAsia"/>
        </w:rPr>
        <w:t>検索に用いる</w:t>
      </w:r>
      <w:r w:rsidRPr="00996E56">
        <w:rPr>
          <w:rFonts w:ascii="Arial" w:eastAsia="ＭＳ Ｐ明朝" w:hAnsi="Arial" w:cs="Times New Roman" w:hint="eastAsia"/>
        </w:rPr>
        <w:t>MedDRA</w:t>
      </w:r>
      <w:r w:rsidRPr="00996E56">
        <w:rPr>
          <w:rFonts w:ascii="Arial" w:eastAsia="ＭＳ Ｐ明朝" w:hAnsi="Arial" w:cs="Times New Roman" w:hint="eastAsia"/>
        </w:rPr>
        <w:t>バージョン</w:t>
      </w:r>
    </w:p>
    <w:p w:rsidR="00996E56" w:rsidRPr="00996E56" w:rsidRDefault="00996E56" w:rsidP="00996E56">
      <w:pPr>
        <w:numPr>
          <w:ilvl w:val="0"/>
          <w:numId w:val="5"/>
        </w:numPr>
        <w:tabs>
          <w:tab w:val="left" w:pos="360"/>
        </w:tabs>
        <w:ind w:left="357"/>
        <w:rPr>
          <w:rFonts w:ascii="Arial" w:eastAsia="ＭＳ Ｐ明朝" w:hAnsi="Arial" w:cs="Times New Roman"/>
        </w:rPr>
      </w:pPr>
      <w:r w:rsidRPr="00996E56">
        <w:rPr>
          <w:rFonts w:ascii="Arial" w:eastAsia="ＭＳ Ｐ明朝" w:hAnsi="Arial" w:cs="Times New Roman" w:hint="eastAsia"/>
        </w:rPr>
        <w:t>検索の方針（再現するに十分な詳細なもの）</w:t>
      </w:r>
    </w:p>
    <w:p w:rsidR="00996E56" w:rsidRPr="00996E56" w:rsidRDefault="00996E56" w:rsidP="00996E56">
      <w:pPr>
        <w:numPr>
          <w:ilvl w:val="0"/>
          <w:numId w:val="5"/>
        </w:numPr>
        <w:tabs>
          <w:tab w:val="left" w:pos="360"/>
        </w:tabs>
        <w:ind w:left="357"/>
        <w:rPr>
          <w:rFonts w:ascii="Arial" w:eastAsia="ＭＳ Ｐ明朝" w:hAnsi="Arial" w:cs="Times New Roman"/>
        </w:rPr>
      </w:pPr>
      <w:r w:rsidRPr="00996E56">
        <w:rPr>
          <w:rFonts w:ascii="Arial" w:eastAsia="ＭＳ Ｐ明朝" w:hAnsi="Arial" w:cs="Times New Roman" w:hint="eastAsia"/>
        </w:rPr>
        <w:t>バージョンアップの手順</w:t>
      </w:r>
    </w:p>
    <w:p w:rsidR="00996E56" w:rsidRPr="00996E56" w:rsidRDefault="00996E56" w:rsidP="00996E56">
      <w:pPr>
        <w:numPr>
          <w:ilvl w:val="0"/>
          <w:numId w:val="5"/>
        </w:numPr>
        <w:tabs>
          <w:tab w:val="left" w:pos="360"/>
        </w:tabs>
        <w:ind w:left="357"/>
        <w:rPr>
          <w:rFonts w:ascii="Arial" w:eastAsia="ＭＳ Ｐ明朝" w:hAnsi="Arial" w:cs="Times New Roman"/>
        </w:rPr>
      </w:pPr>
      <w:r w:rsidRPr="00996E56">
        <w:rPr>
          <w:rFonts w:ascii="Arial" w:eastAsia="ＭＳ Ｐ明朝" w:hAnsi="Arial" w:cs="Times New Roman" w:hint="eastAsia"/>
        </w:rPr>
        <w:t>個別対応の</w:t>
      </w:r>
      <w:r w:rsidRPr="00996E56">
        <w:rPr>
          <w:rFonts w:ascii="Arial" w:eastAsia="ＭＳ Ｐ明朝" w:hAnsi="Arial" w:cs="Times New Roman" w:hint="eastAsia"/>
        </w:rPr>
        <w:t>MedDRA</w:t>
      </w:r>
      <w:r w:rsidRPr="00996E56">
        <w:rPr>
          <w:rFonts w:ascii="Arial" w:eastAsia="ＭＳ Ｐ明朝" w:hAnsi="Arial" w:cs="Times New Roman" w:hint="eastAsia"/>
        </w:rPr>
        <w:t>検索式の作成と維持管理の方法</w:t>
      </w:r>
    </w:p>
    <w:p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14" w:name="_Toc412556956"/>
      <w:r w:rsidRPr="00996E56">
        <w:rPr>
          <w:rFonts w:ascii="ＭＳ Ｐゴシック" w:eastAsia="ＭＳ Ｐゴシック" w:hAnsi="ＭＳ Ｐゴシック" w:cs="Times New Roman" w:hint="eastAsia"/>
          <w:b/>
          <w:kern w:val="0"/>
          <w:sz w:val="22"/>
        </w:rPr>
        <w:t>2.3　MedDRAを変更しないこと</w:t>
      </w:r>
      <w:bookmarkEnd w:id="14"/>
    </w:p>
    <w:p w:rsidR="00996E56" w:rsidRPr="00996E56" w:rsidRDefault="00996E56">
      <w:pPr>
        <w:widowControl/>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は標準用語集であり、用語の階層構造はあらかじめ決められている。</w:t>
      </w:r>
    </w:p>
    <w:p w:rsidR="00996E56" w:rsidRPr="00996E56" w:rsidRDefault="00996E56">
      <w:pPr>
        <w:widowControl/>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ユーザーはプライマリー</w:t>
      </w:r>
      <w:r w:rsidRPr="00996E56">
        <w:rPr>
          <w:rFonts w:ascii="Arial" w:eastAsia="ＭＳ Ｐ明朝" w:hAnsi="Arial" w:cs="Times New Roman" w:hint="eastAsia"/>
          <w:kern w:val="0"/>
          <w:szCs w:val="20"/>
        </w:rPr>
        <w:t>SOC</w:t>
      </w:r>
      <w:r w:rsidRPr="00996E56">
        <w:rPr>
          <w:rFonts w:ascii="Arial" w:eastAsia="ＭＳ Ｐ明朝" w:hAnsi="Arial" w:cs="Times New Roman" w:hint="eastAsia"/>
          <w:kern w:val="0"/>
          <w:szCs w:val="20"/>
        </w:rPr>
        <w:t>の変更など便宜的な構造上の変更は行ってはならない。若しそのようなことが行われれば</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の標準用語集としての品質を危険にさらすこととなる。</w:t>
      </w:r>
    </w:p>
    <w:p w:rsidR="00996E56" w:rsidRPr="00996E56" w:rsidRDefault="00996E56">
      <w:pPr>
        <w:widowControl/>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用語が階層構造上で不適切に分類されていると考えた場合には、変更要請を</w:t>
      </w:r>
      <w:r w:rsidRPr="00996E56">
        <w:rPr>
          <w:rFonts w:ascii="Arial" w:eastAsia="ＭＳ Ｐ明朝" w:hAnsi="Arial" w:cs="Times New Roman"/>
          <w:kern w:val="0"/>
          <w:szCs w:val="20"/>
        </w:rPr>
        <w:t>MSSO</w:t>
      </w:r>
      <w:r w:rsidRPr="00996E56">
        <w:rPr>
          <w:rFonts w:ascii="Arial" w:eastAsia="ＭＳ Ｐ明朝" w:hAnsi="Arial" w:cs="Times New Roman" w:hint="eastAsia"/>
          <w:kern w:val="0"/>
          <w:szCs w:val="20"/>
        </w:rPr>
        <w:t>に提出すべきである。</w:t>
      </w: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15" w:name="_Toc412556957"/>
      <w:r w:rsidRPr="00996E56">
        <w:rPr>
          <w:rFonts w:ascii="ＭＳ Ｐゴシック" w:eastAsia="ＭＳ Ｐゴシック" w:hAnsi="ＭＳ Ｐゴシック" w:cs="Times New Roman" w:hint="eastAsia"/>
          <w:b/>
          <w:kern w:val="0"/>
          <w:sz w:val="22"/>
        </w:rPr>
        <w:t>2.4　組織独自のデータの特徴</w:t>
      </w:r>
      <w:bookmarkEnd w:id="15"/>
    </w:p>
    <w:p w:rsidR="00996E56" w:rsidRPr="00996E56" w:rsidRDefault="00996E56" w:rsidP="00462D4A">
      <w:pPr>
        <w:widowControl/>
        <w:tabs>
          <w:tab w:val="left" w:pos="993"/>
        </w:tabs>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は標準用語集であるが、異なる組織が様々な方法で使用している。組織独自のデータの特徴と導入の方針を理解することが重要である。</w:t>
      </w:r>
    </w:p>
    <w:p w:rsidR="00996E56" w:rsidRPr="00996E56" w:rsidRDefault="00996E56">
      <w:pPr>
        <w:widowControl/>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各組織は、</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に関する専門的な助言を与えることができ、また下記のようなデータベースの特徴に関する知識を持っている</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スペシャリスト（専門家）に相談できるようにしておくべきである。</w:t>
      </w:r>
    </w:p>
    <w:p w:rsidR="00996E56" w:rsidRPr="00996E56" w:rsidRDefault="00996E56" w:rsidP="00996E56">
      <w:pPr>
        <w:numPr>
          <w:ilvl w:val="0"/>
          <w:numId w:val="5"/>
        </w:numPr>
        <w:tabs>
          <w:tab w:val="clear" w:pos="360"/>
          <w:tab w:val="left" w:pos="180"/>
        </w:tabs>
        <w:ind w:leftChars="171" w:left="899" w:hangingChars="257" w:hanging="540"/>
        <w:rPr>
          <w:rFonts w:ascii="Arial" w:eastAsia="ＭＳ Ｐ明朝" w:hAnsi="Arial" w:cs="Times New Roman"/>
        </w:rPr>
      </w:pPr>
      <w:r w:rsidRPr="00996E56">
        <w:rPr>
          <w:rFonts w:ascii="Arial" w:eastAsia="ＭＳ Ｐ明朝" w:hAnsi="Arial" w:cs="Times New Roman" w:hint="eastAsia"/>
          <w:snapToGrid w:val="0"/>
          <w:szCs w:val="24"/>
          <w:lang w:val="en-GB"/>
        </w:rPr>
        <w:lastRenderedPageBreak/>
        <w:t>データベースの構造（どのように</w:t>
      </w:r>
      <w:r w:rsidRPr="00996E56">
        <w:rPr>
          <w:rFonts w:ascii="Arial" w:eastAsia="ＭＳ Ｐ明朝" w:hAnsi="Arial" w:cs="Times New Roman" w:hint="eastAsia"/>
          <w:snapToGrid w:val="0"/>
          <w:szCs w:val="24"/>
          <w:lang w:val="en-GB"/>
        </w:rPr>
        <w:t>MedDRA</w:t>
      </w:r>
      <w:r w:rsidRPr="00996E56">
        <w:rPr>
          <w:rFonts w:ascii="Arial" w:eastAsia="ＭＳ Ｐ明朝" w:hAnsi="Arial" w:cs="Times New Roman" w:hint="eastAsia"/>
          <w:snapToGrid w:val="0"/>
          <w:szCs w:val="24"/>
          <w:lang w:val="en-GB"/>
        </w:rPr>
        <w:t>の階層が保存され使用されるか）</w:t>
      </w:r>
    </w:p>
    <w:p w:rsidR="00996E56" w:rsidRPr="00996E56" w:rsidRDefault="00996E56" w:rsidP="00996E56">
      <w:pPr>
        <w:numPr>
          <w:ilvl w:val="0"/>
          <w:numId w:val="5"/>
        </w:numPr>
        <w:tabs>
          <w:tab w:val="clear" w:pos="360"/>
          <w:tab w:val="left" w:pos="180"/>
        </w:tabs>
        <w:ind w:leftChars="171" w:left="899" w:hangingChars="257" w:hanging="540"/>
        <w:rPr>
          <w:rFonts w:ascii="Arial" w:eastAsia="ＭＳ Ｐ明朝" w:hAnsi="Arial" w:cs="Times New Roman"/>
        </w:rPr>
      </w:pPr>
      <w:r w:rsidRPr="00996E56">
        <w:rPr>
          <w:rFonts w:ascii="Arial" w:eastAsia="ＭＳ Ｐ明朝" w:hAnsi="Arial" w:cs="Times New Roman" w:hint="eastAsia"/>
          <w:snapToGrid w:val="0"/>
          <w:szCs w:val="24"/>
          <w:lang w:val="en-GB"/>
        </w:rPr>
        <w:t>データの格納状況（例えば、用語レベル、シノニム</w:t>
      </w:r>
      <w:r w:rsidR="00462D4A">
        <w:rPr>
          <w:rFonts w:ascii="Arial" w:eastAsia="ＭＳ Ｐ明朝" w:hAnsi="Arial" w:cs="Times New Roman" w:hint="eastAsia"/>
          <w:snapToGrid w:val="0"/>
          <w:szCs w:val="24"/>
          <w:lang w:val="en-GB"/>
        </w:rPr>
        <w:t>／</w:t>
      </w:r>
      <w:r w:rsidR="0076202A">
        <w:rPr>
          <w:rFonts w:ascii="Arial" w:eastAsia="ＭＳ Ｐ明朝" w:hAnsi="Arial" w:cs="Times New Roman" w:hint="eastAsia"/>
          <w:snapToGrid w:val="0"/>
          <w:szCs w:val="24"/>
          <w:lang w:val="en-GB"/>
        </w:rPr>
        <w:t>報告用語</w:t>
      </w:r>
      <w:r w:rsidRPr="00996E56">
        <w:rPr>
          <w:rFonts w:ascii="Arial" w:eastAsia="ＭＳ Ｐ明朝" w:hAnsi="Arial" w:cs="Times New Roman" w:hint="eastAsia"/>
          <w:snapToGrid w:val="0"/>
          <w:szCs w:val="24"/>
          <w:lang w:val="en-GB"/>
        </w:rPr>
        <w:t>）</w:t>
      </w:r>
    </w:p>
    <w:p w:rsidR="00996E56" w:rsidRPr="00996E56" w:rsidRDefault="00996E56" w:rsidP="00996E56">
      <w:pPr>
        <w:numPr>
          <w:ilvl w:val="0"/>
          <w:numId w:val="5"/>
        </w:numPr>
        <w:tabs>
          <w:tab w:val="clear" w:pos="360"/>
          <w:tab w:val="left" w:pos="180"/>
        </w:tabs>
        <w:ind w:leftChars="171" w:left="899" w:hangingChars="257" w:hanging="540"/>
        <w:rPr>
          <w:rFonts w:ascii="Arial" w:eastAsia="ＭＳ Ｐ明朝" w:hAnsi="Arial" w:cs="Times New Roman"/>
        </w:rPr>
      </w:pPr>
      <w:r w:rsidRPr="00996E56">
        <w:rPr>
          <w:rFonts w:ascii="Arial" w:eastAsia="ＭＳ Ｐ明朝" w:hAnsi="Arial" w:cs="Times New Roman" w:hint="eastAsia"/>
          <w:snapToGrid w:val="0"/>
          <w:szCs w:val="24"/>
          <w:lang w:val="en-GB"/>
        </w:rPr>
        <w:t>他の用語集から</w:t>
      </w:r>
      <w:r w:rsidRPr="00996E56">
        <w:rPr>
          <w:rFonts w:ascii="Arial" w:eastAsia="ＭＳ Ｐ明朝" w:hAnsi="Arial" w:cs="Times New Roman" w:hint="eastAsia"/>
          <w:snapToGrid w:val="0"/>
          <w:szCs w:val="24"/>
          <w:lang w:val="en-GB"/>
        </w:rPr>
        <w:t>MedDRA</w:t>
      </w:r>
      <w:r w:rsidRPr="00996E56">
        <w:rPr>
          <w:rFonts w:ascii="Arial" w:eastAsia="ＭＳ Ｐ明朝" w:hAnsi="Arial" w:cs="Times New Roman" w:hint="eastAsia"/>
          <w:snapToGrid w:val="0"/>
          <w:szCs w:val="24"/>
          <w:lang w:val="en-GB"/>
        </w:rPr>
        <w:t>へのデータ変換（該当する場合）</w:t>
      </w:r>
    </w:p>
    <w:p w:rsidR="00996E56" w:rsidRPr="00996E56" w:rsidRDefault="00996E56" w:rsidP="00996E56">
      <w:pPr>
        <w:numPr>
          <w:ilvl w:val="0"/>
          <w:numId w:val="5"/>
        </w:numPr>
        <w:tabs>
          <w:tab w:val="clear" w:pos="360"/>
          <w:tab w:val="left" w:pos="180"/>
        </w:tabs>
        <w:ind w:leftChars="171" w:left="899" w:hangingChars="257" w:hanging="540"/>
        <w:rPr>
          <w:rFonts w:ascii="Arial" w:eastAsia="ＭＳ Ｐ明朝" w:hAnsi="Arial" w:cs="Times New Roman"/>
        </w:rPr>
      </w:pPr>
      <w:r w:rsidRPr="00996E56">
        <w:rPr>
          <w:rFonts w:ascii="Arial" w:eastAsia="ＭＳ Ｐ明朝" w:hAnsi="Arial" w:cs="Times New Roman" w:hint="eastAsia"/>
          <w:snapToGrid w:val="0"/>
          <w:szCs w:val="24"/>
          <w:lang w:val="en-GB"/>
        </w:rPr>
        <w:t>コーディング実務の推移</w:t>
      </w:r>
    </w:p>
    <w:p w:rsidR="00996E56" w:rsidRPr="00996E56" w:rsidRDefault="00996E56" w:rsidP="00996E56">
      <w:pPr>
        <w:tabs>
          <w:tab w:val="left" w:pos="180"/>
        </w:tabs>
        <w:ind w:firstLineChars="100" w:firstLine="210"/>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2"/>
      </w:tblGrid>
      <w:tr w:rsidR="00996E56" w:rsidRPr="00996E56" w:rsidTr="00263772">
        <w:trPr>
          <w:tblHeader/>
        </w:trPr>
        <w:tc>
          <w:tcPr>
            <w:tcW w:w="8252" w:type="dxa"/>
            <w:shd w:val="clear" w:color="auto" w:fill="E0E0E0"/>
          </w:tcPr>
          <w:p w:rsidR="00996E56" w:rsidRPr="00996E56" w:rsidRDefault="00996E56" w:rsidP="00996E56">
            <w:pPr>
              <w:jc w:val="center"/>
              <w:rPr>
                <w:rFonts w:ascii="Arial" w:eastAsia="ＭＳ Ｐ明朝" w:hAnsi="Arial" w:cs="Times New Roman"/>
                <w:szCs w:val="24"/>
              </w:rPr>
            </w:pPr>
            <w:r w:rsidRPr="00996E56">
              <w:rPr>
                <w:rFonts w:ascii="Arial" w:eastAsia="ＭＳ Ｐ明朝" w:hAnsi="Arial" w:cs="Times New Roman" w:hint="eastAsia"/>
                <w:snapToGrid w:val="0"/>
                <w:szCs w:val="24"/>
                <w:lang w:val="en-GB"/>
              </w:rPr>
              <w:t>コーディング実務の推移の影響</w:t>
            </w:r>
          </w:p>
        </w:tc>
      </w:tr>
      <w:tr w:rsidR="00996E56" w:rsidRPr="00996E56" w:rsidTr="00263772">
        <w:tc>
          <w:tcPr>
            <w:tcW w:w="8252" w:type="dxa"/>
          </w:tcPr>
          <w:p w:rsidR="00996E56" w:rsidRPr="00996E56" w:rsidRDefault="00996E56" w:rsidP="00996E56">
            <w:pPr>
              <w:jc w:val="left"/>
              <w:rPr>
                <w:rFonts w:ascii="Arial" w:eastAsia="ＭＳ Ｐ明朝" w:hAnsi="Arial" w:cs="Times New Roman"/>
                <w:szCs w:val="24"/>
              </w:rPr>
            </w:pPr>
            <w:r w:rsidRPr="00996E56">
              <w:rPr>
                <w:rFonts w:ascii="Arial" w:eastAsia="ＭＳ Ｐ明朝" w:hAnsi="Arial" w:cs="Times New Roman" w:hint="eastAsia"/>
                <w:snapToGrid w:val="0"/>
                <w:szCs w:val="24"/>
                <w:lang w:val="en-GB"/>
              </w:rPr>
              <w:t>性別を特定した用語に対応していない過去の用語集でコーディングされたデータと</w:t>
            </w:r>
            <w:r w:rsidRPr="00996E56">
              <w:rPr>
                <w:rFonts w:ascii="Arial" w:eastAsia="ＭＳ Ｐ明朝" w:hAnsi="Arial" w:cs="Times New Roman" w:hint="eastAsia"/>
                <w:snapToGrid w:val="0"/>
                <w:szCs w:val="24"/>
                <w:lang w:val="en-GB"/>
              </w:rPr>
              <w:t>MedDRA</w:t>
            </w:r>
            <w:r w:rsidRPr="00996E56">
              <w:rPr>
                <w:rFonts w:ascii="Arial" w:eastAsia="ＭＳ Ｐ明朝" w:hAnsi="Arial" w:cs="Times New Roman" w:hint="eastAsia"/>
                <w:snapToGrid w:val="0"/>
                <w:szCs w:val="24"/>
                <w:lang w:val="en-GB"/>
              </w:rPr>
              <w:t>でコーディングされたデータを比較する場合は、性別を特定した用語が及ぼす影響を勘案する。もし使用していた過去の用語集が「乳がん」に対して性別を特定しない一つの用語しか収載していなかったのであれば、現在のデータに対し</w:t>
            </w:r>
            <w:r w:rsidRPr="00996E56">
              <w:rPr>
                <w:rFonts w:ascii="Arial" w:eastAsia="ＭＳ Ｐ明朝" w:hAnsi="Arial" w:cs="Times New Roman" w:hint="eastAsia"/>
                <w:snapToGrid w:val="0"/>
                <w:szCs w:val="24"/>
                <w:lang w:val="en-GB"/>
              </w:rPr>
              <w:t>MedDRA</w:t>
            </w:r>
            <w:r w:rsidRPr="00996E56">
              <w:rPr>
                <w:rFonts w:ascii="Arial" w:eastAsia="ＭＳ Ｐ明朝" w:hAnsi="Arial" w:cs="Times New Roman" w:hint="eastAsia"/>
                <w:snapToGrid w:val="0"/>
                <w:szCs w:val="24"/>
                <w:lang w:val="en-GB"/>
              </w:rPr>
              <w:t>の性別を特定した「乳がん」</w:t>
            </w:r>
            <w:r w:rsidRPr="00996E56">
              <w:rPr>
                <w:rFonts w:ascii="Arial" w:eastAsia="ＭＳ Ｐ明朝" w:hAnsi="Arial" w:cs="Times New Roman" w:hint="eastAsia"/>
                <w:snapToGrid w:val="0"/>
                <w:szCs w:val="24"/>
                <w:lang w:val="en-GB"/>
              </w:rPr>
              <w:t xml:space="preserve"> </w:t>
            </w:r>
            <w:r w:rsidRPr="00996E56">
              <w:rPr>
                <w:rFonts w:ascii="Arial" w:eastAsia="ＭＳ Ｐ明朝" w:hAnsi="Arial" w:cs="Times New Roman" w:hint="eastAsia"/>
                <w:snapToGrid w:val="0"/>
                <w:szCs w:val="24"/>
                <w:lang w:val="en-GB"/>
              </w:rPr>
              <w:t>の用語を選択していることによる影響を考慮されたい。</w:t>
            </w:r>
          </w:p>
        </w:tc>
      </w:tr>
    </w:tbl>
    <w:p w:rsidR="00996E56" w:rsidRPr="00996E56" w:rsidRDefault="00996E56" w:rsidP="00CC24CE">
      <w:pPr>
        <w:numPr>
          <w:ilvl w:val="0"/>
          <w:numId w:val="5"/>
        </w:numPr>
        <w:tabs>
          <w:tab w:val="clear" w:pos="360"/>
          <w:tab w:val="left" w:pos="993"/>
        </w:tabs>
        <w:spacing w:beforeLines="50" w:before="180"/>
        <w:ind w:leftChars="262" w:left="909" w:hangingChars="171" w:hanging="359"/>
        <w:rPr>
          <w:rFonts w:ascii="Arial" w:eastAsia="ＭＳ Ｐ明朝" w:hAnsi="Arial" w:cs="Times New Roman"/>
        </w:rPr>
      </w:pPr>
      <w:r w:rsidRPr="00996E56">
        <w:rPr>
          <w:rFonts w:ascii="Arial" w:eastAsia="ＭＳ Ｐ明朝" w:hAnsi="Arial" w:cs="Times New Roman" w:hint="eastAsia"/>
          <w:snapToGrid w:val="0"/>
          <w:szCs w:val="24"/>
          <w:lang w:val="en-GB"/>
        </w:rPr>
        <w:t>制限／制約</w:t>
      </w:r>
    </w:p>
    <w:p w:rsidR="00996E56" w:rsidRPr="00996E56" w:rsidRDefault="00996E56">
      <w:pPr>
        <w:tabs>
          <w:tab w:val="left" w:pos="180"/>
        </w:tabs>
        <w:spacing w:beforeLines="50" w:before="180"/>
        <w:ind w:firstLineChars="100" w:firstLine="210"/>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2"/>
      </w:tblGrid>
      <w:tr w:rsidR="00996E56" w:rsidRPr="00996E56" w:rsidTr="00263772">
        <w:trPr>
          <w:tblHeader/>
        </w:trPr>
        <w:tc>
          <w:tcPr>
            <w:tcW w:w="8252" w:type="dxa"/>
            <w:shd w:val="clear" w:color="auto" w:fill="E0E0E0"/>
          </w:tcPr>
          <w:p w:rsidR="00996E56" w:rsidRPr="00996E56" w:rsidRDefault="00996E56" w:rsidP="00996E56">
            <w:pPr>
              <w:jc w:val="center"/>
              <w:rPr>
                <w:rFonts w:ascii="Arial" w:eastAsia="ＭＳ Ｐ明朝" w:hAnsi="Arial" w:cs="Times New Roman"/>
                <w:szCs w:val="24"/>
              </w:rPr>
            </w:pPr>
            <w:r w:rsidRPr="00996E56">
              <w:rPr>
                <w:rFonts w:ascii="Arial" w:eastAsia="ＭＳ Ｐ明朝" w:hAnsi="Arial" w:cs="Times New Roman" w:hint="eastAsia"/>
                <w:szCs w:val="24"/>
              </w:rPr>
              <w:t>多軸構造を持つ</w:t>
            </w:r>
            <w:r w:rsidRPr="00996E56">
              <w:rPr>
                <w:rFonts w:ascii="Arial" w:eastAsia="ＭＳ Ｐ明朝" w:hAnsi="Arial" w:cs="Times New Roman" w:hint="eastAsia"/>
                <w:szCs w:val="24"/>
              </w:rPr>
              <w:t>PT</w:t>
            </w:r>
            <w:r w:rsidRPr="00996E56">
              <w:rPr>
                <w:rFonts w:ascii="Arial" w:eastAsia="ＭＳ Ｐ明朝" w:hAnsi="Arial" w:cs="Times New Roman" w:hint="eastAsia"/>
                <w:szCs w:val="24"/>
              </w:rPr>
              <w:t>の出力または表示</w:t>
            </w:r>
          </w:p>
        </w:tc>
      </w:tr>
      <w:tr w:rsidR="00996E56" w:rsidRPr="00996E56" w:rsidTr="00263772">
        <w:tc>
          <w:tcPr>
            <w:tcW w:w="8252" w:type="dxa"/>
          </w:tcPr>
          <w:p w:rsidR="00996E56" w:rsidRPr="00996E56" w:rsidRDefault="00996E56" w:rsidP="00996E56">
            <w:pPr>
              <w:tabs>
                <w:tab w:val="left" w:pos="180"/>
              </w:tabs>
              <w:rPr>
                <w:rFonts w:ascii="Arial" w:eastAsia="ＭＳ Ｐ明朝" w:hAnsi="Arial" w:cs="Times New Roman"/>
              </w:rPr>
            </w:pPr>
            <w:r w:rsidRPr="00996E56">
              <w:rPr>
                <w:rFonts w:ascii="Arial" w:eastAsia="ＭＳ Ｐ明朝" w:hAnsi="Arial" w:cs="Times New Roman" w:hint="eastAsia"/>
                <w:snapToGrid w:val="0"/>
                <w:szCs w:val="24"/>
                <w:lang w:val="en-GB"/>
              </w:rPr>
              <w:t>データベースの設定によってはセカンダリーリンクによる出力または表示に対応していない場合があるので、特定の</w:t>
            </w:r>
            <w:r w:rsidRPr="00996E56">
              <w:rPr>
                <w:rFonts w:ascii="Arial" w:eastAsia="ＭＳ Ｐ明朝" w:hAnsi="Arial" w:cs="Times New Roman" w:hint="eastAsia"/>
                <w:snapToGrid w:val="0"/>
                <w:szCs w:val="24"/>
                <w:lang w:val="en-GB"/>
              </w:rPr>
              <w:t>HLT</w:t>
            </w:r>
            <w:r w:rsidRPr="00996E56">
              <w:rPr>
                <w:rFonts w:ascii="Arial" w:eastAsia="ＭＳ Ｐ明朝" w:hAnsi="Arial" w:cs="Times New Roman" w:hint="eastAsia"/>
                <w:snapToGrid w:val="0"/>
                <w:szCs w:val="24"/>
                <w:lang w:val="en-GB"/>
              </w:rPr>
              <w:t>または</w:t>
            </w:r>
            <w:r w:rsidRPr="00996E56">
              <w:rPr>
                <w:rFonts w:ascii="Arial" w:eastAsia="ＭＳ Ｐ明朝" w:hAnsi="Arial" w:cs="Times New Roman" w:hint="eastAsia"/>
                <w:snapToGrid w:val="0"/>
                <w:szCs w:val="24"/>
                <w:lang w:val="en-GB"/>
              </w:rPr>
              <w:t>HLGT</w:t>
            </w:r>
            <w:r w:rsidRPr="00996E56">
              <w:rPr>
                <w:rFonts w:ascii="Arial" w:eastAsia="ＭＳ Ｐ明朝" w:hAnsi="Arial" w:cs="Times New Roman" w:hint="eastAsia"/>
                <w:snapToGrid w:val="0"/>
                <w:szCs w:val="24"/>
                <w:lang w:val="en-GB"/>
              </w:rPr>
              <w:t>を用いた検索時にセカンダリー</w:t>
            </w:r>
            <w:r w:rsidRPr="00996E56">
              <w:rPr>
                <w:rFonts w:ascii="Arial" w:eastAsia="ＭＳ Ｐ明朝" w:hAnsi="Arial" w:cs="Times New Roman" w:hint="eastAsia"/>
                <w:snapToGrid w:val="0"/>
                <w:szCs w:val="24"/>
                <w:lang w:val="en-GB"/>
              </w:rPr>
              <w:t>SOC</w:t>
            </w:r>
            <w:r w:rsidRPr="00996E56">
              <w:rPr>
                <w:rFonts w:ascii="Arial" w:eastAsia="ＭＳ Ｐ明朝" w:hAnsi="Arial" w:cs="Times New Roman" w:hint="eastAsia"/>
                <w:snapToGrid w:val="0"/>
                <w:szCs w:val="24"/>
                <w:lang w:val="en-GB"/>
              </w:rPr>
              <w:t>に配置されている</w:t>
            </w:r>
            <w:r w:rsidRPr="00996E56">
              <w:rPr>
                <w:rFonts w:ascii="Arial" w:eastAsia="ＭＳ Ｐ明朝" w:hAnsi="Arial" w:cs="Times New Roman" w:hint="eastAsia"/>
                <w:snapToGrid w:val="0"/>
                <w:szCs w:val="24"/>
                <w:lang w:val="en-GB"/>
              </w:rPr>
              <w:t>PT</w:t>
            </w:r>
            <w:r w:rsidRPr="00996E56">
              <w:rPr>
                <w:rFonts w:ascii="Arial" w:eastAsia="ＭＳ Ｐ明朝" w:hAnsi="Arial" w:cs="Times New Roman" w:hint="eastAsia"/>
                <w:snapToGrid w:val="0"/>
                <w:szCs w:val="24"/>
                <w:lang w:val="en-GB"/>
              </w:rPr>
              <w:t xml:space="preserve">が表示されるものと思い込まないこと。　</w:t>
            </w:r>
          </w:p>
        </w:tc>
      </w:tr>
    </w:tbl>
    <w:p w:rsidR="00996E56" w:rsidRPr="00996E56" w:rsidRDefault="00996E56" w:rsidP="00996E56">
      <w:pPr>
        <w:numPr>
          <w:ilvl w:val="0"/>
          <w:numId w:val="5"/>
        </w:numPr>
        <w:tabs>
          <w:tab w:val="clear" w:pos="360"/>
          <w:tab w:val="left" w:pos="180"/>
        </w:tabs>
        <w:ind w:leftChars="171" w:left="899" w:hangingChars="257" w:hanging="540"/>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使用されている用語選択の方式</w:t>
      </w:r>
    </w:p>
    <w:p w:rsidR="00996E56" w:rsidRPr="00996E56" w:rsidRDefault="00996E56" w:rsidP="00996E56">
      <w:pPr>
        <w:numPr>
          <w:ilvl w:val="1"/>
          <w:numId w:val="8"/>
        </w:numPr>
        <w:spacing w:line="300" w:lineRule="exact"/>
        <w:ind w:left="1259"/>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一つの医学的概念をコーディングする際に、二つ以上の用語を選択すると、カウントされる用語数が増加する。</w:t>
      </w:r>
    </w:p>
    <w:p w:rsidR="00996E56" w:rsidRPr="00996E56" w:rsidRDefault="00996E56" w:rsidP="00996E56">
      <w:pPr>
        <w:numPr>
          <w:ilvl w:val="1"/>
          <w:numId w:val="8"/>
        </w:numPr>
        <w:spacing w:line="300" w:lineRule="exact"/>
        <w:ind w:left="1259"/>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診断名のみを選択している（徴候および症状は選択しない）とカウントされる用語数は少なくなる。</w:t>
      </w:r>
    </w:p>
    <w:p w:rsidR="00996E56" w:rsidRPr="00996E56" w:rsidRDefault="00996E56" w:rsidP="00996E56">
      <w:pPr>
        <w:numPr>
          <w:ilvl w:val="1"/>
          <w:numId w:val="8"/>
        </w:numPr>
        <w:spacing w:line="300" w:lineRule="exact"/>
        <w:ind w:left="1259"/>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診断名と徴候および症状の用語の両方がコーディングされている場合の有害事象</w:t>
      </w:r>
      <w:r w:rsidRPr="00996E56">
        <w:rPr>
          <w:rFonts w:ascii="Arial" w:eastAsia="ＭＳ Ｐ明朝" w:hAnsi="Arial" w:cs="Times New Roman" w:hint="eastAsia"/>
          <w:snapToGrid w:val="0"/>
          <w:szCs w:val="24"/>
          <w:lang w:val="en-GB"/>
        </w:rPr>
        <w:t xml:space="preserve">   </w:t>
      </w:r>
      <w:r w:rsidRPr="00996E56">
        <w:rPr>
          <w:rFonts w:ascii="Arial" w:eastAsia="ＭＳ Ｐ明朝" w:hAnsi="Arial" w:cs="Times New Roman" w:hint="eastAsia"/>
          <w:snapToGrid w:val="0"/>
          <w:szCs w:val="24"/>
          <w:lang w:val="en-GB"/>
        </w:rPr>
        <w:t>プロフィールは診断名のみをコーディングしている場合と異なって見えるかもしれない。他のデータベース（例えば、共同開発や共同販売の提携会社、規制当局）から入手したデータを利用したり比較したりする場合は、常に各組織のコーディングの規約を念頭に置くこと。</w:t>
      </w:r>
    </w:p>
    <w:p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16" w:name="_Toc412556958"/>
      <w:r w:rsidRPr="00996E56">
        <w:rPr>
          <w:rFonts w:ascii="ＭＳ Ｐゴシック" w:eastAsia="ＭＳ Ｐゴシック" w:hAnsi="ＭＳ Ｐゴシック" w:cs="Times New Roman" w:hint="eastAsia"/>
          <w:b/>
          <w:kern w:val="0"/>
          <w:sz w:val="22"/>
        </w:rPr>
        <w:t>2.5　データ検索と分析に影響を及ぼすMedDRAの特徴</w:t>
      </w:r>
      <w:bookmarkEnd w:id="16"/>
    </w:p>
    <w:p w:rsidR="00996E56" w:rsidRPr="00996E56" w:rsidRDefault="00996E56">
      <w:pPr>
        <w:spacing w:beforeLines="50" w:before="180"/>
        <w:rPr>
          <w:rFonts w:ascii="Arial" w:eastAsia="ＭＳ Ｐ明朝" w:hAnsi="Arial" w:cs="Times New Roman"/>
          <w:szCs w:val="24"/>
        </w:rPr>
      </w:pP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の構造、ルールおよび取り決め事項の詳細は「</w:t>
      </w:r>
      <w:r w:rsidRPr="00996E56">
        <w:rPr>
          <w:rFonts w:ascii="Arial" w:eastAsia="ＭＳ Ｐ明朝" w:hAnsi="Arial" w:cs="Times New Roman" w:hint="eastAsia"/>
          <w:szCs w:val="24"/>
        </w:rPr>
        <w:t>ICH</w:t>
      </w:r>
      <w:r w:rsidRPr="00996E56">
        <w:rPr>
          <w:rFonts w:ascii="Arial" w:eastAsia="ＭＳ Ｐ明朝" w:hAnsi="Arial" w:cs="Times New Roman" w:hint="eastAsia"/>
          <w:szCs w:val="24"/>
        </w:rPr>
        <w:t>国際医薬用語集</w:t>
      </w:r>
      <w:r w:rsidR="00462D4A">
        <w:rPr>
          <w:rFonts w:ascii="Arial" w:eastAsia="ＭＳ Ｐ明朝" w:hAnsi="Arial" w:cs="Times New Roman" w:hint="eastAsia"/>
          <w:szCs w:val="24"/>
        </w:rPr>
        <w:t>（</w:t>
      </w:r>
      <w:r w:rsidRPr="00996E56">
        <w:rPr>
          <w:rFonts w:ascii="Arial" w:eastAsia="ＭＳ Ｐ明朝" w:hAnsi="Arial" w:cs="Times New Roman" w:hint="eastAsia"/>
          <w:szCs w:val="24"/>
        </w:rPr>
        <w:t>MedDRA</w:t>
      </w:r>
      <w:r w:rsidR="00462D4A">
        <w:rPr>
          <w:rFonts w:ascii="Arial" w:eastAsia="ＭＳ Ｐ明朝" w:hAnsi="Arial" w:cs="Times New Roman" w:hint="eastAsia"/>
          <w:szCs w:val="24"/>
        </w:rPr>
        <w:t>）</w:t>
      </w:r>
      <w:r w:rsidRPr="00996E56">
        <w:rPr>
          <w:rFonts w:ascii="Arial" w:eastAsia="ＭＳ Ｐ明朝" w:hAnsi="Arial" w:cs="Times New Roman" w:hint="eastAsia"/>
          <w:szCs w:val="24"/>
        </w:rPr>
        <w:t>手引書」に記載されている。データ検索と提示の際は、次に示す</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の特徴に留意されたい。</w:t>
      </w:r>
    </w:p>
    <w:p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 w:val="22"/>
        </w:rPr>
      </w:pPr>
      <w:bookmarkStart w:id="17" w:name="_Toc131237234"/>
      <w:bookmarkStart w:id="18" w:name="_Toc412556959"/>
      <w:r w:rsidRPr="00996E56">
        <w:rPr>
          <w:rFonts w:ascii="ＭＳ Ｐゴシック" w:eastAsia="ＭＳ Ｐゴシック" w:hAnsi="ＭＳ Ｐゴシック" w:cs="Times New Roman" w:hint="eastAsia"/>
          <w:b/>
          <w:kern w:val="0"/>
          <w:sz w:val="22"/>
        </w:rPr>
        <w:t>2.5.1 グループ用語（HLTおよびHLGT</w:t>
      </w:r>
      <w:bookmarkEnd w:id="17"/>
      <w:r w:rsidRPr="00996E56">
        <w:rPr>
          <w:rFonts w:ascii="ＭＳ Ｐゴシック" w:eastAsia="ＭＳ Ｐゴシック" w:hAnsi="ＭＳ Ｐゴシック" w:cs="Times New Roman" w:hint="eastAsia"/>
          <w:b/>
          <w:kern w:val="0"/>
          <w:sz w:val="22"/>
        </w:rPr>
        <w:t>）</w:t>
      </w:r>
      <w:bookmarkEnd w:id="18"/>
      <w:r w:rsidRPr="00996E56">
        <w:rPr>
          <w:rFonts w:ascii="ＭＳ Ｐゴシック" w:eastAsia="ＭＳ Ｐゴシック" w:hAnsi="ＭＳ Ｐゴシック" w:cs="Times New Roman"/>
          <w:b/>
          <w:kern w:val="0"/>
          <w:sz w:val="22"/>
        </w:rPr>
        <w:t xml:space="preserve"> </w:t>
      </w:r>
    </w:p>
    <w:p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HLT</w:t>
      </w:r>
      <w:r w:rsidRPr="00996E56">
        <w:rPr>
          <w:rFonts w:ascii="Arial" w:eastAsia="ＭＳ Ｐ明朝" w:hAnsi="Arial" w:cs="Times New Roman" w:hint="eastAsia"/>
        </w:rPr>
        <w:t>と</w:t>
      </w:r>
      <w:r w:rsidRPr="00996E56">
        <w:rPr>
          <w:rFonts w:ascii="Arial" w:eastAsia="ＭＳ Ｐ明朝" w:hAnsi="Arial" w:cs="Times New Roman" w:hint="eastAsia"/>
        </w:rPr>
        <w:t>HLGT</w:t>
      </w:r>
      <w:r w:rsidRPr="00996E56">
        <w:rPr>
          <w:rFonts w:ascii="Arial" w:eastAsia="ＭＳ Ｐ明朝" w:hAnsi="Arial" w:cs="Times New Roman" w:hint="eastAsia"/>
        </w:rPr>
        <w:t>レベルは臨床的に関連のある概念をグループとしているので、データ分析と検索の補助ツールである。</w:t>
      </w:r>
      <w:r w:rsidR="00537922">
        <w:rPr>
          <w:rFonts w:ascii="Arial" w:eastAsia="ＭＳ Ｐ明朝" w:hAnsi="Arial" w:cs="Times New Roman"/>
        </w:rPr>
        <w:br w:type="page"/>
      </w:r>
    </w:p>
    <w:p w:rsidR="00996E56" w:rsidRPr="00996E56" w:rsidRDefault="00996E56" w:rsidP="00CD3DAB">
      <w:pPr>
        <w:keepNext/>
        <w:tabs>
          <w:tab w:val="left" w:pos="180"/>
        </w:tabs>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rsidTr="00263772">
        <w:trPr>
          <w:tblHeader/>
        </w:trPr>
        <w:tc>
          <w:tcPr>
            <w:tcW w:w="8432" w:type="dxa"/>
            <w:shd w:val="clear" w:color="auto" w:fill="E0E0E0"/>
          </w:tcPr>
          <w:p w:rsidR="00996E56" w:rsidRPr="00996E56" w:rsidRDefault="00996E56" w:rsidP="00996E56">
            <w:pPr>
              <w:jc w:val="center"/>
              <w:rPr>
                <w:rFonts w:ascii="Arial" w:eastAsia="ＭＳ Ｐ明朝" w:hAnsi="Arial" w:cs="Times New Roman"/>
                <w:szCs w:val="24"/>
              </w:rPr>
            </w:pPr>
            <w:r w:rsidRPr="00996E56">
              <w:rPr>
                <w:rFonts w:ascii="Arial" w:eastAsia="ＭＳ Ｐ明朝" w:hAnsi="Arial" w:cs="Times New Roman" w:hint="eastAsia"/>
              </w:rPr>
              <w:t>不整脈</w:t>
            </w:r>
            <w:r w:rsidRPr="00996E56">
              <w:rPr>
                <w:rFonts w:ascii="Arial" w:eastAsia="ＭＳ Ｐ明朝" w:hAnsi="Arial" w:cs="Times New Roman" w:hint="eastAsia"/>
                <w:szCs w:val="24"/>
              </w:rPr>
              <w:t>（</w:t>
            </w:r>
            <w:r w:rsidRPr="00996E56">
              <w:rPr>
                <w:rFonts w:ascii="Arial" w:eastAsia="ＭＳ Ｐ明朝" w:hAnsi="Arial" w:cs="Times New Roman"/>
                <w:szCs w:val="24"/>
              </w:rPr>
              <w:t>Cardiac Arrhythmias</w:t>
            </w:r>
            <w:r w:rsidRPr="00996E56">
              <w:rPr>
                <w:rFonts w:ascii="Arial" w:eastAsia="ＭＳ Ｐ明朝" w:hAnsi="Arial" w:cs="Times New Roman" w:hint="eastAsia"/>
                <w:szCs w:val="24"/>
              </w:rPr>
              <w:t>）</w:t>
            </w:r>
          </w:p>
        </w:tc>
      </w:tr>
      <w:tr w:rsidR="00996E56" w:rsidRPr="00996E56" w:rsidTr="00263772">
        <w:tc>
          <w:tcPr>
            <w:tcW w:w="8432" w:type="dxa"/>
          </w:tcPr>
          <w:p w:rsidR="00996E56" w:rsidRPr="00996E56" w:rsidRDefault="00996E56" w:rsidP="00996E56">
            <w:pPr>
              <w:rPr>
                <w:rFonts w:ascii="Arial" w:eastAsia="ＭＳ Ｐ明朝" w:hAnsi="Arial" w:cs="Times New Roman"/>
                <w:szCs w:val="24"/>
              </w:rPr>
            </w:pPr>
            <w:r w:rsidRPr="00996E56">
              <w:rPr>
                <w:rFonts w:ascii="Arial" w:eastAsia="ＭＳ Ｐ明朝" w:hAnsi="Arial" w:cs="Times New Roman"/>
                <w:szCs w:val="24"/>
              </w:rPr>
              <w:t xml:space="preserve">  </w:t>
            </w:r>
            <w:r w:rsidRPr="00996E56">
              <w:rPr>
                <w:rFonts w:ascii="Arial" w:eastAsia="ＭＳ Ｐ明朝" w:hAnsi="Arial" w:cs="Times New Roman" w:hint="eastAsia"/>
                <w:szCs w:val="24"/>
              </w:rPr>
              <w:t xml:space="preserve"> H</w:t>
            </w:r>
            <w:r w:rsidRPr="00996E56">
              <w:rPr>
                <w:rFonts w:ascii="Arial" w:eastAsia="ＭＳ Ｐ明朝" w:hAnsi="Arial" w:cs="Times New Roman"/>
                <w:szCs w:val="24"/>
              </w:rPr>
              <w:t>LGT</w:t>
            </w:r>
            <w:r w:rsidRPr="00996E56">
              <w:rPr>
                <w:rFonts w:ascii="Arial" w:eastAsia="ＭＳ Ｐ明朝" w:hAnsi="Arial" w:cs="Times New Roman" w:hint="eastAsia"/>
                <w:szCs w:val="24"/>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rPr>
              <w:t>不整脈」</w:t>
            </w:r>
            <w:r w:rsidR="00462D4A">
              <w:rPr>
                <w:rFonts w:ascii="Arial" w:eastAsia="ＭＳ Ｐ明朝" w:hAnsi="Arial" w:cs="Times New Roman" w:hint="eastAsia"/>
              </w:rPr>
              <w:t>(</w:t>
            </w:r>
            <w:r w:rsidRPr="00996E56">
              <w:rPr>
                <w:rFonts w:ascii="Arial" w:eastAsia="ＭＳ Ｐ明朝" w:hAnsi="Arial" w:cs="Times New Roman"/>
                <w:szCs w:val="24"/>
              </w:rPr>
              <w:t>Cardiac arrhythmias</w:t>
            </w:r>
            <w:r w:rsidR="00462D4A">
              <w:rPr>
                <w:rFonts w:ascii="Arial" w:eastAsia="ＭＳ Ｐ明朝" w:hAnsi="Arial" w:cs="Times New Roman" w:hint="eastAsia"/>
                <w:szCs w:val="24"/>
              </w:rPr>
              <w:t>)</w:t>
            </w:r>
            <w:r w:rsidRPr="00996E56">
              <w:rPr>
                <w:rFonts w:ascii="Arial" w:eastAsia="ＭＳ Ｐ明朝" w:hAnsi="Arial" w:cs="Times New Roman"/>
                <w:szCs w:val="24"/>
              </w:rPr>
              <w:t xml:space="preserve">                                                                               </w:t>
            </w:r>
          </w:p>
          <w:p w:rsidR="00996E56" w:rsidRPr="00996E56" w:rsidRDefault="00996E56" w:rsidP="00996E56">
            <w:pPr>
              <w:ind w:leftChars="257" w:left="540"/>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心伝導障害」</w:t>
            </w:r>
            <w:r w:rsidRPr="00996E56">
              <w:rPr>
                <w:rFonts w:ascii="Arial" w:eastAsia="ＭＳ Ｐ明朝" w:hAnsi="Arial" w:cs="Times New Roman" w:hint="eastAsia"/>
                <w:szCs w:val="24"/>
              </w:rPr>
              <w:t>(</w:t>
            </w:r>
            <w:r w:rsidRPr="00996E56">
              <w:rPr>
                <w:rFonts w:ascii="Arial" w:eastAsia="ＭＳ Ｐ明朝" w:hAnsi="Arial" w:cs="Times New Roman"/>
                <w:szCs w:val="24"/>
              </w:rPr>
              <w:t>Cardiac conduction disorders</w:t>
            </w:r>
            <w:r w:rsidRPr="00996E56">
              <w:rPr>
                <w:rFonts w:ascii="Arial" w:eastAsia="ＭＳ Ｐ明朝" w:hAnsi="Arial" w:cs="Times New Roman" w:hint="eastAsia"/>
                <w:szCs w:val="24"/>
              </w:rPr>
              <w:t>)</w:t>
            </w:r>
          </w:p>
          <w:p w:rsidR="00996E56" w:rsidRPr="00996E56" w:rsidRDefault="00996E56" w:rsidP="00996E56">
            <w:pPr>
              <w:ind w:leftChars="257" w:left="540"/>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心拍障害ＮＥＣ」</w:t>
            </w:r>
            <w:r w:rsidRPr="00996E56">
              <w:rPr>
                <w:rFonts w:ascii="Arial" w:eastAsia="ＭＳ Ｐ明朝" w:hAnsi="Arial" w:cs="Times New Roman" w:hint="eastAsia"/>
              </w:rPr>
              <w:t>(</w:t>
            </w:r>
            <w:r w:rsidRPr="00996E56">
              <w:rPr>
                <w:rFonts w:ascii="Arial" w:eastAsia="ＭＳ Ｐ明朝" w:hAnsi="Arial" w:cs="Times New Roman"/>
                <w:szCs w:val="24"/>
              </w:rPr>
              <w:t>Rate and rhythm disorders NEC</w:t>
            </w:r>
            <w:r w:rsidRPr="00996E56">
              <w:rPr>
                <w:rFonts w:ascii="Arial" w:eastAsia="ＭＳ Ｐ明朝" w:hAnsi="Arial" w:cs="Times New Roman" w:hint="eastAsia"/>
                <w:szCs w:val="24"/>
              </w:rPr>
              <w:t>)</w:t>
            </w:r>
          </w:p>
          <w:p w:rsidR="00996E56" w:rsidRPr="00996E56" w:rsidRDefault="00996E56" w:rsidP="00996E56">
            <w:pPr>
              <w:ind w:leftChars="257" w:left="540"/>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上室性不整脈」</w:t>
            </w:r>
            <w:r w:rsidRPr="00996E56">
              <w:rPr>
                <w:rFonts w:ascii="Arial" w:eastAsia="ＭＳ Ｐ明朝" w:hAnsi="Arial" w:cs="Times New Roman" w:hint="eastAsia"/>
              </w:rPr>
              <w:t>(</w:t>
            </w:r>
            <w:r w:rsidRPr="00996E56">
              <w:rPr>
                <w:rFonts w:ascii="Arial" w:eastAsia="ＭＳ Ｐ明朝" w:hAnsi="Arial" w:cs="Times New Roman"/>
                <w:szCs w:val="24"/>
              </w:rPr>
              <w:t>Supraventricular arrhythmias</w:t>
            </w:r>
            <w:r w:rsidRPr="00996E56">
              <w:rPr>
                <w:rFonts w:ascii="Arial" w:eastAsia="ＭＳ Ｐ明朝" w:hAnsi="Arial" w:cs="Times New Roman" w:hint="eastAsia"/>
                <w:szCs w:val="24"/>
              </w:rPr>
              <w:t>)</w:t>
            </w:r>
          </w:p>
          <w:p w:rsidR="00996E56" w:rsidRPr="00996E56" w:rsidRDefault="00996E56" w:rsidP="00996E56">
            <w:pPr>
              <w:ind w:leftChars="257" w:left="540"/>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心室性不整脈および心停止」</w:t>
            </w:r>
            <w:r w:rsidRPr="00996E56">
              <w:rPr>
                <w:rFonts w:ascii="Arial" w:eastAsia="ＭＳ Ｐ明朝" w:hAnsi="Arial" w:cs="Times New Roman" w:hint="eastAsia"/>
              </w:rPr>
              <w:t>(</w:t>
            </w:r>
            <w:r w:rsidRPr="00996E56">
              <w:rPr>
                <w:rFonts w:ascii="Arial" w:eastAsia="ＭＳ Ｐ明朝" w:hAnsi="Arial" w:cs="Times New Roman"/>
                <w:szCs w:val="24"/>
              </w:rPr>
              <w:t>Ventricular arrhythmias and cardiac arrest</w:t>
            </w:r>
            <w:r w:rsidRPr="00996E56">
              <w:rPr>
                <w:rFonts w:ascii="Arial" w:eastAsia="ＭＳ Ｐ明朝" w:hAnsi="Arial" w:cs="Times New Roman" w:hint="eastAsia"/>
                <w:szCs w:val="24"/>
              </w:rPr>
              <w:t>)</w:t>
            </w:r>
          </w:p>
        </w:tc>
      </w:tr>
    </w:tbl>
    <w:p w:rsidR="00996E56" w:rsidRPr="00996E56" w:rsidRDefault="00996E56" w:rsidP="00E458AE">
      <w:pPr>
        <w:spacing w:beforeLines="50" w:before="180"/>
        <w:rPr>
          <w:rFonts w:ascii="Arial" w:eastAsia="ＭＳ Ｐ明朝" w:hAnsi="Arial" w:cs="Times New Roman"/>
          <w:b/>
          <w:szCs w:val="21"/>
        </w:rPr>
      </w:pPr>
      <w:bookmarkStart w:id="19" w:name="_Toc130958886"/>
      <w:r w:rsidRPr="00A0332A">
        <w:rPr>
          <w:rFonts w:ascii="ＭＳ Ｐゴシック" w:eastAsia="ＭＳ Ｐゴシック" w:hAnsi="ＭＳ Ｐゴシック" w:cs="Times New Roman" w:hint="eastAsia"/>
          <w:b/>
        </w:rPr>
        <w:t xml:space="preserve">2.5.1.1 </w:t>
      </w:r>
      <w:r w:rsidRPr="00996E56">
        <w:rPr>
          <w:rFonts w:ascii="Arial" w:eastAsia="ＭＳ Ｐ明朝" w:hAnsi="ＭＳ Ｐゴシック" w:cs="Times New Roman" w:hint="eastAsia"/>
          <w:b/>
          <w:szCs w:val="21"/>
        </w:rPr>
        <w:t>グループ用語に含まれる用語の確認</w:t>
      </w:r>
      <w:bookmarkEnd w:id="19"/>
      <w:r w:rsidRPr="00996E56">
        <w:rPr>
          <w:rFonts w:ascii="Arial" w:eastAsia="ＭＳ Ｐ明朝" w:hAnsi="Arial" w:cs="Times New Roman"/>
          <w:b/>
          <w:szCs w:val="21"/>
        </w:rPr>
        <w:t xml:space="preserve"> </w:t>
      </w:r>
    </w:p>
    <w:p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対象とする</w:t>
      </w:r>
      <w:r w:rsidRPr="00996E56">
        <w:rPr>
          <w:rFonts w:ascii="Arial" w:eastAsia="ＭＳ Ｐ明朝" w:hAnsi="Arial" w:cs="Times New Roman" w:hint="eastAsia"/>
        </w:rPr>
        <w:t>HLGT/HLT</w:t>
      </w:r>
      <w:r w:rsidRPr="00996E56">
        <w:rPr>
          <w:rFonts w:ascii="Arial" w:eastAsia="ＭＳ Ｐ明朝" w:hAnsi="Century" w:cs="Times New Roman" w:hint="eastAsia"/>
        </w:rPr>
        <w:t>に含まれる用語を検討し、全ての用語が出力の目的に適していることを確認する。</w:t>
      </w:r>
    </w:p>
    <w:p w:rsidR="00996E56" w:rsidRPr="00996E56" w:rsidRDefault="00996E56">
      <w:pPr>
        <w:tabs>
          <w:tab w:val="left" w:pos="180"/>
        </w:tabs>
        <w:spacing w:beforeLines="50" w:before="180"/>
        <w:rPr>
          <w:rFonts w:ascii="Arial" w:eastAsia="ＭＳ Ｐ明朝" w:hAnsi="Arial" w:cs="Times New Roman"/>
          <w:snapToGrid w:val="0"/>
          <w:szCs w:val="24"/>
          <w:lang w:val="en-GB"/>
        </w:rPr>
      </w:pPr>
      <w:r w:rsidRPr="00996E56">
        <w:rPr>
          <w:rFonts w:ascii="Arial" w:eastAsia="ＭＳ Ｐ明朝" w:hAnsi="Century" w:cs="Times New Roman" w:hint="eastAsia"/>
          <w:snapToGrid w:val="0"/>
          <w:szCs w:val="24"/>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rsidTr="00263772">
        <w:trPr>
          <w:tblHeader/>
        </w:trPr>
        <w:tc>
          <w:tcPr>
            <w:tcW w:w="8432" w:type="dxa"/>
            <w:shd w:val="clear" w:color="auto" w:fill="E0E0E0"/>
          </w:tcPr>
          <w:p w:rsidR="00996E56" w:rsidRPr="00996E56" w:rsidRDefault="00996E56" w:rsidP="00996E56">
            <w:pPr>
              <w:jc w:val="center"/>
              <w:rPr>
                <w:rFonts w:ascii="Arial" w:eastAsia="ＭＳ Ｐ明朝" w:hAnsi="Arial" w:cs="Times New Roman"/>
                <w:szCs w:val="24"/>
              </w:rPr>
            </w:pPr>
            <w:r w:rsidRPr="00996E56">
              <w:rPr>
                <w:rFonts w:ascii="Arial" w:eastAsia="ＭＳ Ｐ明朝" w:hAnsi="Century" w:cs="Times New Roman" w:hint="eastAsia"/>
              </w:rPr>
              <w:t>血圧に関する用語</w:t>
            </w:r>
          </w:p>
        </w:tc>
      </w:tr>
      <w:tr w:rsidR="00996E56" w:rsidRPr="00996E56" w:rsidTr="00263772">
        <w:tc>
          <w:tcPr>
            <w:tcW w:w="8432" w:type="dxa"/>
          </w:tcPr>
          <w:p w:rsidR="00996E56" w:rsidRPr="00996E56" w:rsidRDefault="00996E56" w:rsidP="00996E56">
            <w:pPr>
              <w:ind w:leftChars="120" w:left="252"/>
              <w:jc w:val="left"/>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血管検査ＮＥＣ（血圧測定を含む）」</w:t>
            </w:r>
            <w:r w:rsidRPr="00996E56">
              <w:rPr>
                <w:rFonts w:ascii="Arial" w:eastAsia="ＭＳ Ｐ明朝" w:hAnsi="Arial" w:cs="Times New Roman" w:hint="eastAsia"/>
                <w:szCs w:val="24"/>
              </w:rPr>
              <w:t>(</w:t>
            </w:r>
            <w:r w:rsidRPr="00996E56">
              <w:rPr>
                <w:rFonts w:ascii="Arial" w:eastAsia="ＭＳ Ｐ明朝" w:hAnsi="Arial" w:cs="Times New Roman"/>
                <w:szCs w:val="24"/>
              </w:rPr>
              <w:t>Vascular tests NEC (incl blood pressure)</w:t>
            </w:r>
            <w:r w:rsidRPr="00996E56">
              <w:rPr>
                <w:rFonts w:ascii="Arial" w:eastAsia="ＭＳ Ｐ明朝" w:hAnsi="Arial" w:cs="Times New Roman" w:hint="eastAsia"/>
                <w:szCs w:val="24"/>
              </w:rPr>
              <w:t>)</w:t>
            </w:r>
          </w:p>
          <w:p w:rsidR="00996E56" w:rsidRPr="00996E56" w:rsidRDefault="00996E56" w:rsidP="00996E56">
            <w:pPr>
              <w:ind w:leftChars="291" w:left="611"/>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血圧」</w:t>
            </w:r>
            <w:r w:rsidRPr="00996E56">
              <w:rPr>
                <w:rFonts w:ascii="Arial" w:eastAsia="ＭＳ Ｐ明朝" w:hAnsi="Arial" w:cs="Times New Roman" w:hint="eastAsia"/>
              </w:rPr>
              <w:t>(</w:t>
            </w:r>
            <w:r w:rsidRPr="00996E56">
              <w:rPr>
                <w:rFonts w:ascii="Arial" w:eastAsia="ＭＳ Ｐ明朝" w:hAnsi="Arial" w:cs="Times New Roman"/>
                <w:szCs w:val="24"/>
              </w:rPr>
              <w:t>Blood pressure</w:t>
            </w:r>
            <w:r w:rsidRPr="00996E56">
              <w:rPr>
                <w:rFonts w:ascii="Arial" w:eastAsia="ＭＳ Ｐ明朝" w:hAnsi="Arial" w:cs="Times New Roman" w:hint="eastAsia"/>
                <w:szCs w:val="24"/>
              </w:rPr>
              <w:t>)</w:t>
            </w:r>
          </w:p>
          <w:p w:rsidR="00996E56" w:rsidRPr="00996E56" w:rsidRDefault="00996E56" w:rsidP="00996E56">
            <w:pPr>
              <w:ind w:leftChars="291" w:left="611"/>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血圧異常」</w:t>
            </w:r>
            <w:r w:rsidRPr="00996E56">
              <w:rPr>
                <w:rFonts w:ascii="Arial" w:eastAsia="ＭＳ Ｐ明朝" w:hAnsi="Arial" w:cs="Times New Roman" w:hint="eastAsia"/>
              </w:rPr>
              <w:t>(</w:t>
            </w:r>
            <w:r w:rsidRPr="00996E56">
              <w:rPr>
                <w:rFonts w:ascii="Arial" w:eastAsia="ＭＳ Ｐ明朝" w:hAnsi="Arial" w:cs="Times New Roman"/>
                <w:szCs w:val="24"/>
              </w:rPr>
              <w:t>Blood pressure abnormal</w:t>
            </w:r>
            <w:r w:rsidRPr="00996E56">
              <w:rPr>
                <w:rFonts w:ascii="Arial" w:eastAsia="ＭＳ Ｐ明朝" w:hAnsi="Arial" w:cs="Times New Roman" w:hint="eastAsia"/>
                <w:szCs w:val="24"/>
              </w:rPr>
              <w:t>)</w:t>
            </w:r>
          </w:p>
          <w:p w:rsidR="00996E56" w:rsidRPr="00996E56" w:rsidRDefault="00996E56" w:rsidP="00996E56">
            <w:pPr>
              <w:ind w:leftChars="291" w:left="611"/>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血圧低下」</w:t>
            </w:r>
            <w:r w:rsidRPr="00996E56">
              <w:rPr>
                <w:rFonts w:ascii="Arial" w:eastAsia="ＭＳ Ｐ明朝" w:hAnsi="Arial" w:cs="Times New Roman" w:hint="eastAsia"/>
              </w:rPr>
              <w:t>(</w:t>
            </w:r>
            <w:r w:rsidRPr="00996E56">
              <w:rPr>
                <w:rFonts w:ascii="Arial" w:eastAsia="ＭＳ Ｐ明朝" w:hAnsi="Arial" w:cs="Times New Roman"/>
                <w:szCs w:val="24"/>
              </w:rPr>
              <w:t>Blood pressure decreased</w:t>
            </w:r>
            <w:r w:rsidRPr="00996E56">
              <w:rPr>
                <w:rFonts w:ascii="Arial" w:eastAsia="ＭＳ Ｐ明朝" w:hAnsi="Arial" w:cs="Times New Roman" w:hint="eastAsia"/>
                <w:szCs w:val="24"/>
              </w:rPr>
              <w:t>)</w:t>
            </w:r>
          </w:p>
          <w:p w:rsidR="00996E56" w:rsidRPr="00996E56" w:rsidRDefault="00996E56" w:rsidP="00996E56">
            <w:pPr>
              <w:ind w:leftChars="291" w:left="611"/>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血圧上昇」</w:t>
            </w:r>
            <w:r w:rsidRPr="00996E56">
              <w:rPr>
                <w:rFonts w:ascii="Arial" w:eastAsia="ＭＳ Ｐ明朝" w:hAnsi="Arial" w:cs="Times New Roman" w:hint="eastAsia"/>
              </w:rPr>
              <w:t>(</w:t>
            </w:r>
            <w:r w:rsidRPr="00996E56">
              <w:rPr>
                <w:rFonts w:ascii="Arial" w:eastAsia="ＭＳ Ｐ明朝" w:hAnsi="Arial" w:cs="Times New Roman"/>
                <w:szCs w:val="24"/>
              </w:rPr>
              <w:t>Blood pressure increased</w:t>
            </w:r>
            <w:r w:rsidRPr="00996E56">
              <w:rPr>
                <w:rFonts w:ascii="Arial" w:eastAsia="ＭＳ Ｐ明朝" w:hAnsi="Arial" w:cs="Times New Roman" w:hint="eastAsia"/>
                <w:szCs w:val="24"/>
              </w:rPr>
              <w:t>)</w:t>
            </w:r>
          </w:p>
          <w:p w:rsidR="00996E56" w:rsidRPr="00996E56" w:rsidRDefault="00996E56" w:rsidP="00E458AE">
            <w:pPr>
              <w:spacing w:beforeLines="50" w:before="180"/>
              <w:rPr>
                <w:rFonts w:ascii="Arial" w:eastAsia="ＭＳ Ｐ明朝" w:hAnsi="Arial" w:cs="Times New Roman"/>
                <w:szCs w:val="24"/>
              </w:rPr>
            </w:pPr>
            <w:r w:rsidRPr="00996E56">
              <w:rPr>
                <w:rFonts w:ascii="Arial" w:eastAsia="ＭＳ Ｐ明朝" w:hAnsi="Century" w:cs="Times New Roman" w:hint="eastAsia"/>
              </w:rPr>
              <w:t>血圧上昇・低下に関する用語は、共通の</w:t>
            </w:r>
            <w:r w:rsidRPr="00996E56">
              <w:rPr>
                <w:rFonts w:ascii="Arial" w:eastAsia="ＭＳ Ｐ明朝" w:hAnsi="Arial" w:cs="Times New Roman" w:hint="eastAsia"/>
              </w:rPr>
              <w:t>HLT</w:t>
            </w:r>
            <w:r w:rsidRPr="00996E56">
              <w:rPr>
                <w:rFonts w:ascii="Arial" w:eastAsia="ＭＳ Ｐ明朝" w:hAnsi="Century" w:cs="Times New Roman" w:hint="eastAsia"/>
              </w:rPr>
              <w:t>の下にグループ化されており、この</w:t>
            </w:r>
            <w:r w:rsidRPr="00996E56">
              <w:rPr>
                <w:rFonts w:ascii="Arial" w:eastAsia="ＭＳ Ｐ明朝" w:hAnsi="Arial" w:cs="Times New Roman" w:hint="eastAsia"/>
              </w:rPr>
              <w:t>HLT</w:t>
            </w:r>
            <w:r w:rsidRPr="00996E56">
              <w:rPr>
                <w:rFonts w:ascii="Arial" w:eastAsia="ＭＳ Ｐ明朝" w:hAnsi="Century" w:cs="Times New Roman" w:hint="eastAsia"/>
              </w:rPr>
              <w:t>には肺動脈圧、血管抵抗、血行力学検査等の</w:t>
            </w:r>
            <w:r w:rsidRPr="00996E56">
              <w:rPr>
                <w:rFonts w:ascii="Arial" w:eastAsia="ＭＳ Ｐ明朝" w:hAnsi="Arial" w:cs="Times New Roman" w:hint="eastAsia"/>
              </w:rPr>
              <w:t>PT</w:t>
            </w:r>
            <w:r w:rsidRPr="00996E56">
              <w:rPr>
                <w:rFonts w:ascii="Arial" w:eastAsia="ＭＳ Ｐ明朝" w:hAnsi="Century" w:cs="Times New Roman" w:hint="eastAsia"/>
              </w:rPr>
              <w:t>も含まれていることに注意されたい。</w:t>
            </w:r>
          </w:p>
        </w:tc>
      </w:tr>
    </w:tbl>
    <w:p w:rsidR="00996E56" w:rsidRPr="00996E56" w:rsidRDefault="00996E56" w:rsidP="00E458AE">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20" w:name="_Toc130958888"/>
      <w:bookmarkStart w:id="21" w:name="_Toc131237235"/>
      <w:bookmarkStart w:id="22" w:name="_Toc412556960"/>
      <w:r w:rsidRPr="00996E56">
        <w:rPr>
          <w:rFonts w:ascii="ＭＳ Ｐゴシック" w:eastAsia="ＭＳ Ｐゴシック" w:hAnsi="ＭＳ Ｐゴシック" w:cs="Times New Roman" w:hint="eastAsia"/>
          <w:b/>
          <w:kern w:val="0"/>
          <w:szCs w:val="20"/>
        </w:rPr>
        <w:t>2.5.2 情報粒度（Granularity）</w:t>
      </w:r>
      <w:bookmarkEnd w:id="20"/>
      <w:bookmarkEnd w:id="21"/>
      <w:bookmarkEnd w:id="22"/>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用語における</w:t>
      </w:r>
      <w:r w:rsidR="00357D48">
        <w:rPr>
          <w:rFonts w:ascii="Arial" w:eastAsia="ＭＳ Ｐ明朝" w:hAnsi="Arial" w:cs="Times New Roman" w:hint="eastAsia"/>
          <w:szCs w:val="21"/>
        </w:rPr>
        <w:t>（</w:t>
      </w:r>
      <w:r w:rsidRPr="00996E56">
        <w:rPr>
          <w:rFonts w:ascii="Arial" w:eastAsia="ＭＳ Ｐ明朝" w:hAnsi="Century" w:cs="Times New Roman" w:hint="eastAsia"/>
          <w:szCs w:val="21"/>
        </w:rPr>
        <w:t>基本語：</w:t>
      </w:r>
      <w:r w:rsidRPr="00996E56">
        <w:rPr>
          <w:rFonts w:ascii="Arial" w:eastAsia="ＭＳ Ｐ明朝" w:hAnsi="Arial" w:cs="Times New Roman" w:hint="eastAsia"/>
          <w:szCs w:val="21"/>
        </w:rPr>
        <w:t>PT</w:t>
      </w:r>
      <w:r w:rsidR="00357D48">
        <w:rPr>
          <w:rFonts w:ascii="Arial" w:eastAsia="ＭＳ Ｐ明朝" w:hAnsi="Arial" w:cs="Times New Roman" w:hint="eastAsia"/>
          <w:szCs w:val="21"/>
        </w:rPr>
        <w:t>）</w:t>
      </w:r>
      <w:r w:rsidRPr="00996E56">
        <w:rPr>
          <w:rFonts w:ascii="Arial" w:eastAsia="ＭＳ Ｐ明朝" w:hAnsi="Arial" w:cs="Times New Roman" w:hint="eastAsia"/>
          <w:szCs w:val="21"/>
        </w:rPr>
        <w:t xml:space="preserve"> </w:t>
      </w:r>
      <w:r w:rsidRPr="00996E56">
        <w:rPr>
          <w:rFonts w:ascii="Arial" w:eastAsia="ＭＳ Ｐ明朝" w:hAnsi="Century" w:cs="Times New Roman" w:hint="eastAsia"/>
          <w:szCs w:val="21"/>
        </w:rPr>
        <w:t>は、他の用語集でこれに相当する用語に比べると、より特異的（粒度が高い）である。</w:t>
      </w:r>
      <w:hyperlink w:anchor="表１" w:history="1">
        <w:r w:rsidRPr="00996E56">
          <w:rPr>
            <w:rFonts w:ascii="Arial" w:eastAsia="ＭＳ Ｐ明朝" w:hAnsi="Century" w:cs="Times New Roman" w:hint="eastAsia"/>
            <w:color w:val="0000FF"/>
            <w:szCs w:val="21"/>
            <w:u w:val="single"/>
          </w:rPr>
          <w:t>表</w:t>
        </w:r>
        <w:r w:rsidR="00713BD3" w:rsidRPr="00713BD3">
          <w:rPr>
            <w:rFonts w:ascii="Arial" w:eastAsia="ＭＳ Ｐ明朝" w:hAnsi="Century" w:cs="Times New Roman" w:hint="eastAsia"/>
            <w:color w:val="0000FF"/>
            <w:szCs w:val="21"/>
            <w:u w:val="single"/>
          </w:rPr>
          <w:t>１</w:t>
        </w:r>
      </w:hyperlink>
      <w:r w:rsidRPr="00996E56">
        <w:rPr>
          <w:rFonts w:ascii="Arial" w:eastAsia="ＭＳ Ｐ明朝" w:hAnsi="Century" w:cs="Times New Roman" w:hint="eastAsia"/>
          <w:szCs w:val="21"/>
        </w:rPr>
        <w:t>は他の用語集では単一の概念でコーディングされていた用語が</w:t>
      </w: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では複数の</w:t>
      </w:r>
      <w:r w:rsidRPr="00996E56">
        <w:rPr>
          <w:rFonts w:ascii="Arial" w:eastAsia="ＭＳ Ｐ明朝" w:hAnsi="Arial" w:cs="Times New Roman" w:hint="eastAsia"/>
          <w:szCs w:val="21"/>
        </w:rPr>
        <w:t>PT</w:t>
      </w:r>
      <w:r w:rsidRPr="00996E56">
        <w:rPr>
          <w:rFonts w:ascii="Arial" w:eastAsia="ＭＳ Ｐ明朝" w:hAnsi="Century" w:cs="Times New Roman" w:hint="eastAsia"/>
          <w:szCs w:val="21"/>
        </w:rPr>
        <w:t>となることを説明したものである。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Century" w:cs="Times New Roman" w:hint="eastAsia"/>
          <w:szCs w:val="21"/>
        </w:rPr>
        <w:t>他の用語では単一の用語として表示される関連する事象が、</w:t>
      </w: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では複数の</w:t>
      </w:r>
      <w:r w:rsidRPr="00996E56">
        <w:rPr>
          <w:rFonts w:ascii="Arial" w:eastAsia="ＭＳ Ｐ明朝" w:hAnsi="Arial" w:cs="Times New Roman" w:hint="eastAsia"/>
          <w:szCs w:val="21"/>
        </w:rPr>
        <w:t>PT</w:t>
      </w:r>
      <w:r w:rsidRPr="00996E56">
        <w:rPr>
          <w:rFonts w:ascii="Arial" w:eastAsia="ＭＳ Ｐ明朝" w:hAnsi="Century" w:cs="Times New Roman" w:hint="eastAsia"/>
          <w:szCs w:val="21"/>
        </w:rPr>
        <w:t>で表示される可能性がある。この事がシグナル検出に影響する可能性があるので留意すべきである。</w:t>
      </w:r>
    </w:p>
    <w:p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23" w:name="_Toc130958889"/>
      <w:bookmarkStart w:id="24" w:name="_Toc131237236"/>
      <w:bookmarkStart w:id="25" w:name="_Toc412556961"/>
      <w:r w:rsidRPr="00996E56">
        <w:rPr>
          <w:rFonts w:ascii="ＭＳ Ｐゴシック" w:eastAsia="ＭＳ Ｐゴシック" w:hAnsi="ＭＳ Ｐゴシック" w:cs="Times New Roman" w:hint="eastAsia"/>
          <w:b/>
          <w:kern w:val="0"/>
          <w:szCs w:val="20"/>
        </w:rPr>
        <w:t>2.5.3 多軸性（Multi-axiality）</w:t>
      </w:r>
      <w:bookmarkEnd w:id="23"/>
      <w:bookmarkEnd w:id="24"/>
      <w:bookmarkEnd w:id="25"/>
    </w:p>
    <w:p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多軸性とは、</w:t>
      </w:r>
      <w:r w:rsidRPr="00996E56">
        <w:rPr>
          <w:rFonts w:ascii="Arial" w:eastAsia="ＭＳ Ｐ明朝" w:hAnsi="Arial" w:cs="Times New Roman" w:hint="eastAsia"/>
        </w:rPr>
        <w:t>PT</w:t>
      </w:r>
      <w:r w:rsidRPr="00996E56">
        <w:rPr>
          <w:rFonts w:ascii="Arial" w:eastAsia="ＭＳ Ｐ明朝" w:hAnsi="Century" w:cs="Times New Roman" w:hint="eastAsia"/>
        </w:rPr>
        <w:t>が二つ以上の</w:t>
      </w:r>
      <w:r w:rsidRPr="00996E56">
        <w:rPr>
          <w:rFonts w:ascii="Arial" w:eastAsia="ＭＳ Ｐ明朝" w:hAnsi="Arial" w:cs="Times New Roman" w:hint="eastAsia"/>
        </w:rPr>
        <w:t>SOC</w:t>
      </w:r>
      <w:r w:rsidRPr="00996E56">
        <w:rPr>
          <w:rFonts w:ascii="Arial" w:eastAsia="ＭＳ Ｐ明朝" w:hAnsi="Century" w:cs="Times New Roman" w:hint="eastAsia"/>
        </w:rPr>
        <w:t>に属している可能性があることを意味する。多軸性は用語が医学的には適切な異なる分類（例えば、病因別や器官別）でグループ化されることを可能にしている。各</w:t>
      </w:r>
      <w:r w:rsidRPr="00996E56">
        <w:rPr>
          <w:rFonts w:ascii="Arial" w:eastAsia="ＭＳ Ｐ明朝" w:hAnsi="Arial" w:cs="Times New Roman" w:hint="eastAsia"/>
        </w:rPr>
        <w:t>PT</w:t>
      </w:r>
      <w:r w:rsidRPr="00996E56">
        <w:rPr>
          <w:rFonts w:ascii="Arial" w:eastAsia="ＭＳ Ｐ明朝" w:hAnsi="Century" w:cs="Times New Roman" w:hint="eastAsia"/>
        </w:rPr>
        <w:t>には一つのプライマリー</w:t>
      </w:r>
      <w:r w:rsidRPr="00996E56">
        <w:rPr>
          <w:rFonts w:ascii="Arial" w:eastAsia="ＭＳ Ｐ明朝" w:hAnsi="Arial" w:cs="Times New Roman" w:hint="eastAsia"/>
        </w:rPr>
        <w:t>SOC</w:t>
      </w:r>
      <w:r w:rsidRPr="00996E56">
        <w:rPr>
          <w:rFonts w:ascii="Arial" w:eastAsia="ＭＳ Ｐ明朝" w:hAnsi="Century" w:cs="Times New Roman" w:hint="eastAsia"/>
        </w:rPr>
        <w:t>が定められており、他の</w:t>
      </w:r>
      <w:r w:rsidRPr="00996E56">
        <w:rPr>
          <w:rFonts w:ascii="Arial" w:eastAsia="ＭＳ Ｐ明朝" w:hAnsi="Arial" w:cs="Times New Roman" w:hint="eastAsia"/>
        </w:rPr>
        <w:t>SOC</w:t>
      </w:r>
      <w:r w:rsidRPr="00996E56">
        <w:rPr>
          <w:rFonts w:ascii="Arial" w:eastAsia="ＭＳ Ｐ明朝" w:hAnsi="Century" w:cs="Times New Roman" w:hint="eastAsia"/>
        </w:rPr>
        <w:t>への関連付けは全て「セカンダリー」と呼ばれる。プライマリー</w:t>
      </w:r>
      <w:r w:rsidRPr="00996E56">
        <w:rPr>
          <w:rFonts w:ascii="Arial" w:eastAsia="ＭＳ Ｐ明朝" w:hAnsi="Arial" w:cs="Times New Roman" w:hint="eastAsia"/>
        </w:rPr>
        <w:t>SOC</w:t>
      </w:r>
      <w:r w:rsidRPr="00996E56">
        <w:rPr>
          <w:rFonts w:ascii="Arial" w:eastAsia="ＭＳ Ｐ明朝" w:hAnsi="Century" w:cs="Times New Roman" w:hint="eastAsia"/>
        </w:rPr>
        <w:t>は一つだけなので、全ての</w:t>
      </w:r>
      <w:r w:rsidRPr="00996E56">
        <w:rPr>
          <w:rFonts w:ascii="Arial" w:eastAsia="ＭＳ Ｐ明朝" w:hAnsi="Arial" w:cs="Times New Roman" w:hint="eastAsia"/>
        </w:rPr>
        <w:t>SOC</w:t>
      </w:r>
      <w:r w:rsidRPr="00996E56">
        <w:rPr>
          <w:rFonts w:ascii="Arial" w:eastAsia="ＭＳ Ｐ明朝" w:hAnsi="Century" w:cs="Times New Roman" w:hint="eastAsia"/>
        </w:rPr>
        <w:t>を用いてデータを出力するときに事象の重複カウントが回避される。</w:t>
      </w:r>
    </w:p>
    <w:p w:rsidR="00996E56" w:rsidRPr="00996E56" w:rsidRDefault="00996E56">
      <w:pPr>
        <w:spacing w:beforeLines="50" w:before="180"/>
        <w:rPr>
          <w:rFonts w:ascii="Arial" w:eastAsia="ＭＳ Ｐ明朝" w:hAnsi="Arial" w:cs="Times New Roman"/>
          <w:b/>
        </w:rPr>
      </w:pPr>
      <w:r w:rsidRPr="00996E56">
        <w:rPr>
          <w:rFonts w:ascii="Arial" w:eastAsia="ＭＳ Ｐ明朝" w:hAnsi="Arial" w:cs="Times New Roman" w:hint="eastAsia"/>
        </w:rPr>
        <w:t>MedDRA</w:t>
      </w:r>
      <w:r w:rsidRPr="00996E56">
        <w:rPr>
          <w:rFonts w:ascii="Arial" w:eastAsia="ＭＳ Ｐ明朝" w:hAnsi="Century" w:cs="Times New Roman" w:hint="eastAsia"/>
        </w:rPr>
        <w:t>では</w:t>
      </w:r>
      <w:r w:rsidRPr="00996E56">
        <w:rPr>
          <w:rFonts w:ascii="Arial" w:eastAsia="ＭＳ Ｐ明朝" w:hAnsi="Arial" w:cs="Times New Roman" w:hint="eastAsia"/>
        </w:rPr>
        <w:t>PT</w:t>
      </w:r>
      <w:r w:rsidRPr="00996E56">
        <w:rPr>
          <w:rFonts w:ascii="Arial" w:eastAsia="ＭＳ Ｐ明朝" w:hAnsi="Century" w:cs="Times New Roman" w:hint="eastAsia"/>
        </w:rPr>
        <w:t>のセカンダリーリンクとして可能性があるすべての</w:t>
      </w:r>
      <w:r w:rsidRPr="00996E56">
        <w:rPr>
          <w:rFonts w:ascii="Arial" w:eastAsia="ＭＳ Ｐ明朝" w:hAnsi="Arial" w:cs="Times New Roman" w:hint="eastAsia"/>
        </w:rPr>
        <w:t>SOC</w:t>
      </w:r>
      <w:r w:rsidRPr="00996E56">
        <w:rPr>
          <w:rFonts w:ascii="Arial" w:eastAsia="ＭＳ Ｐ明朝" w:hAnsi="Century" w:cs="Times New Roman" w:hint="eastAsia"/>
        </w:rPr>
        <w:t>にリンクが設定されている</w:t>
      </w:r>
      <w:r w:rsidRPr="00996E56">
        <w:rPr>
          <w:rFonts w:ascii="Arial" w:eastAsia="ＭＳ Ｐ明朝" w:hAnsi="Century" w:cs="Times New Roman" w:hint="eastAsia"/>
        </w:rPr>
        <w:lastRenderedPageBreak/>
        <w:t>訳ではない。しかし、追加変更要請の結果として、新規あるいは異なる</w:t>
      </w:r>
      <w:r w:rsidRPr="00996E56">
        <w:rPr>
          <w:rFonts w:ascii="Arial" w:eastAsia="ＭＳ Ｐ明朝" w:hAnsi="Arial" w:cs="Times New Roman" w:hint="eastAsia"/>
        </w:rPr>
        <w:t>SOC</w:t>
      </w:r>
      <w:r w:rsidRPr="00996E56">
        <w:rPr>
          <w:rFonts w:ascii="Arial" w:eastAsia="ＭＳ Ｐ明朝" w:hAnsi="Century" w:cs="Times New Roman" w:hint="eastAsia"/>
        </w:rPr>
        <w:t>へ関連付けられることがある。</w:t>
      </w:r>
      <w:bookmarkStart w:id="26" w:name="_Toc130958890"/>
    </w:p>
    <w:p w:rsidR="00996E56" w:rsidRPr="00996E56" w:rsidRDefault="00996E56">
      <w:pPr>
        <w:spacing w:beforeLines="50" w:before="180"/>
        <w:rPr>
          <w:rFonts w:ascii="ＭＳ Ｐゴシック" w:eastAsia="ＭＳ Ｐゴシック" w:hAnsi="ＭＳ Ｐゴシック" w:cs="Times New Roman"/>
          <w:b/>
        </w:rPr>
      </w:pPr>
      <w:r w:rsidRPr="00996E56">
        <w:rPr>
          <w:rFonts w:ascii="ＭＳ Ｐゴシック" w:eastAsia="ＭＳ Ｐゴシック" w:hAnsi="ＭＳ Ｐゴシック" w:cs="Times New Roman" w:hint="eastAsia"/>
          <w:b/>
        </w:rPr>
        <w:t>2.5.3.1 プライマリーSOCへの関連付けのルール</w:t>
      </w:r>
      <w:bookmarkEnd w:id="26"/>
    </w:p>
    <w:p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プライマリー</w:t>
      </w:r>
      <w:r w:rsidRPr="00996E56">
        <w:rPr>
          <w:rFonts w:ascii="Arial" w:eastAsia="ＭＳ Ｐ明朝" w:hAnsi="Arial" w:cs="Times New Roman" w:hint="eastAsia"/>
        </w:rPr>
        <w:t>SOC</w:t>
      </w:r>
      <w:r w:rsidRPr="00996E56">
        <w:rPr>
          <w:rFonts w:ascii="Arial" w:eastAsia="ＭＳ Ｐ明朝" w:hAnsi="Century" w:cs="Times New Roman" w:hint="eastAsia"/>
        </w:rPr>
        <w:t>の付与ルールは「</w:t>
      </w:r>
      <w:r w:rsidRPr="00996E56">
        <w:rPr>
          <w:rFonts w:ascii="Arial" w:eastAsia="ＭＳ Ｐ明朝" w:hAnsi="Arial" w:cs="Times New Roman" w:hint="eastAsia"/>
        </w:rPr>
        <w:t>ICH</w:t>
      </w:r>
      <w:r w:rsidRPr="00996E56">
        <w:rPr>
          <w:rFonts w:ascii="Arial" w:eastAsia="ＭＳ Ｐ明朝" w:hAnsi="Century" w:cs="Times New Roman" w:hint="eastAsia"/>
        </w:rPr>
        <w:t>国際医薬用語集（</w:t>
      </w:r>
      <w:r w:rsidRPr="00996E56">
        <w:rPr>
          <w:rFonts w:ascii="Arial" w:eastAsia="ＭＳ Ｐ明朝" w:hAnsi="Arial" w:cs="Times New Roman" w:hint="eastAsia"/>
        </w:rPr>
        <w:t>MedDRA</w:t>
      </w:r>
      <w:r w:rsidRPr="00996E56">
        <w:rPr>
          <w:rFonts w:ascii="Arial" w:eastAsia="ＭＳ Ｐ明朝" w:hAnsi="Century" w:cs="Times New Roman" w:hint="eastAsia"/>
        </w:rPr>
        <w:t>）手引書」に記載されている。このルールは</w:t>
      </w:r>
      <w:r w:rsidRPr="00996E56">
        <w:rPr>
          <w:rFonts w:ascii="Arial" w:eastAsia="ＭＳ Ｐ明朝" w:hAnsi="Arial" w:cs="Times New Roman" w:hint="eastAsia"/>
        </w:rPr>
        <w:t>MedDRA</w:t>
      </w:r>
      <w:r w:rsidRPr="00996E56">
        <w:rPr>
          <w:rFonts w:ascii="Arial" w:eastAsia="ＭＳ Ｐ明朝" w:hAnsi="Century" w:cs="Times New Roman" w:hint="eastAsia"/>
        </w:rPr>
        <w:t>の中での用語配置に影響し、</w:t>
      </w:r>
      <w:r w:rsidRPr="00996E56">
        <w:rPr>
          <w:rFonts w:ascii="Arial" w:eastAsia="ＭＳ Ｐ明朝" w:hAnsi="Arial" w:cs="Times New Roman" w:hint="eastAsia"/>
        </w:rPr>
        <w:t>SOC</w:t>
      </w:r>
      <w:r w:rsidRPr="00996E56">
        <w:rPr>
          <w:rFonts w:ascii="Arial" w:eastAsia="ＭＳ Ｐ明朝" w:hAnsi="Century" w:cs="Times New Roman" w:hint="eastAsia"/>
        </w:rPr>
        <w:t>別のデータ表示を決定する。これらのルールは特定の医学的状態に関連する用語が二つ以上の</w:t>
      </w:r>
      <w:r w:rsidRPr="00996E56">
        <w:rPr>
          <w:rFonts w:ascii="Arial" w:eastAsia="ＭＳ Ｐ明朝" w:hAnsi="Arial" w:cs="Times New Roman" w:hint="eastAsia"/>
        </w:rPr>
        <w:t>SOC</w:t>
      </w:r>
      <w:r w:rsidRPr="00996E56">
        <w:rPr>
          <w:rFonts w:ascii="Arial" w:eastAsia="ＭＳ Ｐ明朝" w:hAnsi="Century" w:cs="Times New Roman" w:hint="eastAsia"/>
        </w:rPr>
        <w:t>にリンクすることを可能にしていることから、データを見落とすことがないように、ユーザーは全ての</w:t>
      </w:r>
      <w:r w:rsidRPr="00996E56">
        <w:rPr>
          <w:rFonts w:ascii="Arial" w:eastAsia="ＭＳ Ｐ明朝" w:hAnsi="Arial" w:cs="Times New Roman" w:hint="eastAsia"/>
        </w:rPr>
        <w:t>MedDRA</w:t>
      </w:r>
      <w:r w:rsidRPr="00996E56">
        <w:rPr>
          <w:rFonts w:ascii="Arial" w:eastAsia="ＭＳ Ｐ明朝" w:hAnsi="Century" w:cs="Times New Roman" w:hint="eastAsia"/>
        </w:rPr>
        <w:t>の</w:t>
      </w:r>
      <w:r w:rsidRPr="00996E56">
        <w:rPr>
          <w:rFonts w:ascii="Arial" w:eastAsia="ＭＳ Ｐ明朝" w:hAnsi="Arial" w:cs="Times New Roman" w:hint="eastAsia"/>
        </w:rPr>
        <w:t>SOC</w:t>
      </w:r>
      <w:r w:rsidRPr="00996E56">
        <w:rPr>
          <w:rFonts w:ascii="Arial" w:eastAsia="ＭＳ Ｐ明朝" w:hAnsi="Century" w:cs="Times New Roman" w:hint="eastAsia"/>
        </w:rPr>
        <w:t>について全般的な構造と内容に精通しているべきである。</w:t>
      </w:r>
    </w:p>
    <w:p w:rsidR="00996E56" w:rsidRPr="00996E56" w:rsidRDefault="00996E56">
      <w:pPr>
        <w:tabs>
          <w:tab w:val="left" w:pos="180"/>
        </w:tabs>
        <w:spacing w:beforeLines="50" w:before="180"/>
        <w:rPr>
          <w:rFonts w:ascii="Arial" w:eastAsia="ＭＳ Ｐ明朝" w:hAnsi="Arial" w:cs="Times New Roman"/>
          <w:snapToGrid w:val="0"/>
          <w:szCs w:val="24"/>
          <w:lang w:val="en-GB"/>
        </w:rPr>
      </w:pPr>
      <w:r w:rsidRPr="00996E56">
        <w:rPr>
          <w:rFonts w:ascii="Arial" w:eastAsia="ＭＳ Ｐ明朝" w:hAnsi="Century" w:cs="Times New Roman" w:hint="eastAsia"/>
          <w:snapToGrid w:val="0"/>
          <w:szCs w:val="24"/>
          <w:lang w:val="en-GB"/>
        </w:rPr>
        <w:t>例示</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2126"/>
        <w:gridCol w:w="3118"/>
        <w:gridCol w:w="2268"/>
      </w:tblGrid>
      <w:tr w:rsidR="00996E56" w:rsidRPr="002B035C" w:rsidTr="00263772">
        <w:tc>
          <w:tcPr>
            <w:tcW w:w="1101" w:type="dxa"/>
            <w:shd w:val="clear" w:color="auto" w:fill="D9D9D9"/>
            <w:vAlign w:val="center"/>
          </w:tcPr>
          <w:p w:rsidR="00996E56" w:rsidRPr="00CC24CE" w:rsidRDefault="00996E56" w:rsidP="00996E56">
            <w:pPr>
              <w:spacing w:line="280" w:lineRule="exact"/>
              <w:jc w:val="center"/>
              <w:rPr>
                <w:rFonts w:asciiTheme="majorHAnsi" w:eastAsia="ＭＳ Ｐ明朝" w:hAnsiTheme="majorHAnsi" w:cstheme="majorHAnsi"/>
                <w:b/>
                <w:szCs w:val="24"/>
              </w:rPr>
            </w:pPr>
            <w:bookmarkStart w:id="27" w:name="_Toc130958891"/>
            <w:r w:rsidRPr="00CC24CE">
              <w:rPr>
                <w:rFonts w:asciiTheme="majorHAnsi" w:eastAsia="ＭＳ Ｐ明朝" w:hAnsiTheme="majorHAnsi" w:cstheme="majorHAnsi" w:hint="eastAsia"/>
                <w:b/>
                <w:szCs w:val="24"/>
              </w:rPr>
              <w:t>障害の</w:t>
            </w:r>
            <w:r w:rsidRPr="00CC24CE">
              <w:rPr>
                <w:rFonts w:asciiTheme="majorHAnsi" w:eastAsia="ＭＳ Ｐ明朝" w:hAnsiTheme="majorHAnsi" w:cstheme="majorHAnsi"/>
                <w:b/>
                <w:szCs w:val="24"/>
              </w:rPr>
              <w:br/>
            </w:r>
            <w:r w:rsidRPr="00CC24CE">
              <w:rPr>
                <w:rFonts w:asciiTheme="majorHAnsi" w:eastAsia="ＭＳ Ｐ明朝" w:hAnsiTheme="majorHAnsi" w:cstheme="majorHAnsi" w:hint="eastAsia"/>
                <w:b/>
                <w:szCs w:val="24"/>
              </w:rPr>
              <w:t>タイプ</w:t>
            </w:r>
          </w:p>
        </w:tc>
        <w:tc>
          <w:tcPr>
            <w:tcW w:w="2126" w:type="dxa"/>
            <w:shd w:val="clear" w:color="auto" w:fill="D9D9D9"/>
            <w:vAlign w:val="center"/>
          </w:tcPr>
          <w:p w:rsidR="00996E56" w:rsidRPr="00CC24CE" w:rsidRDefault="00996E56" w:rsidP="00996E56">
            <w:pPr>
              <w:spacing w:line="280" w:lineRule="exact"/>
              <w:jc w:val="center"/>
              <w:rPr>
                <w:rFonts w:asciiTheme="majorHAnsi" w:eastAsia="ＭＳ Ｐ明朝" w:hAnsiTheme="majorHAnsi" w:cstheme="majorHAnsi"/>
                <w:b/>
                <w:szCs w:val="24"/>
              </w:rPr>
            </w:pPr>
            <w:r w:rsidRPr="00CC24CE">
              <w:rPr>
                <w:rFonts w:asciiTheme="majorHAnsi" w:eastAsia="ＭＳ Ｐ明朝" w:hAnsiTheme="majorHAnsi" w:cstheme="majorHAnsi" w:hint="eastAsia"/>
                <w:b/>
                <w:szCs w:val="24"/>
              </w:rPr>
              <w:t>プライマリー</w:t>
            </w:r>
            <w:r w:rsidRPr="00CC24CE">
              <w:rPr>
                <w:rFonts w:asciiTheme="majorHAnsi" w:eastAsia="ＭＳ Ｐ明朝" w:hAnsiTheme="majorHAnsi" w:cstheme="majorHAnsi"/>
                <w:b/>
                <w:szCs w:val="24"/>
              </w:rPr>
              <w:t>SOC</w:t>
            </w:r>
            <w:r w:rsidRPr="00CC24CE">
              <w:rPr>
                <w:rFonts w:asciiTheme="majorHAnsi" w:eastAsia="ＭＳ Ｐ明朝" w:hAnsiTheme="majorHAnsi" w:cstheme="majorHAnsi" w:hint="eastAsia"/>
                <w:b/>
                <w:szCs w:val="24"/>
              </w:rPr>
              <w:t>のルール</w:t>
            </w:r>
          </w:p>
        </w:tc>
        <w:tc>
          <w:tcPr>
            <w:tcW w:w="3118" w:type="dxa"/>
            <w:tcBorders>
              <w:bottom w:val="single" w:sz="4" w:space="0" w:color="auto"/>
            </w:tcBorders>
            <w:shd w:val="clear" w:color="auto" w:fill="D9D9D9"/>
            <w:vAlign w:val="center"/>
          </w:tcPr>
          <w:p w:rsidR="00996E56" w:rsidRPr="00CC24CE" w:rsidRDefault="00996E56" w:rsidP="00996E56">
            <w:pPr>
              <w:spacing w:line="280" w:lineRule="exact"/>
              <w:jc w:val="center"/>
              <w:rPr>
                <w:rFonts w:asciiTheme="majorHAnsi" w:eastAsia="ＭＳ Ｐ明朝" w:hAnsiTheme="majorHAnsi" w:cstheme="majorHAnsi"/>
                <w:b/>
                <w:szCs w:val="24"/>
              </w:rPr>
            </w:pPr>
            <w:r w:rsidRPr="00CC24CE">
              <w:rPr>
                <w:rFonts w:asciiTheme="majorHAnsi" w:eastAsia="ＭＳ Ｐ明朝" w:hAnsiTheme="majorHAnsi" w:cstheme="majorHAnsi" w:hint="eastAsia"/>
                <w:b/>
                <w:szCs w:val="24"/>
              </w:rPr>
              <w:t>事例</w:t>
            </w:r>
          </w:p>
        </w:tc>
        <w:tc>
          <w:tcPr>
            <w:tcW w:w="2268" w:type="dxa"/>
            <w:tcBorders>
              <w:bottom w:val="single" w:sz="4" w:space="0" w:color="auto"/>
            </w:tcBorders>
            <w:shd w:val="clear" w:color="auto" w:fill="D9D9D9"/>
            <w:vAlign w:val="center"/>
          </w:tcPr>
          <w:p w:rsidR="00996E56" w:rsidRPr="00CC24CE" w:rsidRDefault="00996E56" w:rsidP="00996E56">
            <w:pPr>
              <w:spacing w:line="280" w:lineRule="exact"/>
              <w:jc w:val="center"/>
              <w:rPr>
                <w:rFonts w:asciiTheme="majorHAnsi" w:eastAsia="ＭＳ Ｐ明朝" w:hAnsiTheme="majorHAnsi" w:cstheme="majorHAnsi"/>
                <w:b/>
                <w:szCs w:val="24"/>
              </w:rPr>
            </w:pPr>
            <w:r w:rsidRPr="00CC24CE">
              <w:rPr>
                <w:rFonts w:asciiTheme="majorHAnsi" w:eastAsia="ＭＳ Ｐ明朝" w:hAnsiTheme="majorHAnsi" w:cstheme="majorHAnsi" w:hint="eastAsia"/>
                <w:b/>
                <w:szCs w:val="24"/>
              </w:rPr>
              <w:t>備考</w:t>
            </w:r>
          </w:p>
        </w:tc>
      </w:tr>
      <w:tr w:rsidR="00996E56" w:rsidRPr="002B035C" w:rsidTr="00C57271">
        <w:tc>
          <w:tcPr>
            <w:tcW w:w="1101" w:type="dxa"/>
          </w:tcPr>
          <w:p w:rsidR="00996E56" w:rsidRPr="00CC24CE" w:rsidRDefault="00996E56" w:rsidP="00996E56">
            <w:pPr>
              <w:spacing w:line="280" w:lineRule="exact"/>
              <w:jc w:val="center"/>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先天性</w:t>
            </w:r>
          </w:p>
        </w:tc>
        <w:tc>
          <w:tcPr>
            <w:tcW w:w="2126" w:type="dxa"/>
          </w:tcPr>
          <w:p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先天性障害の全用語は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「先天性、家族性および遺伝性障害」をプライマリー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3118" w:type="dxa"/>
          </w:tcPr>
          <w:p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szCs w:val="24"/>
              </w:rPr>
              <w:t>PT</w:t>
            </w:r>
            <w:r w:rsidRPr="00CC24CE">
              <w:rPr>
                <w:rFonts w:asciiTheme="majorHAnsi" w:eastAsia="ＭＳ Ｐ明朝" w:hAnsiTheme="majorHAnsi" w:cstheme="majorHAnsi" w:hint="eastAsia"/>
                <w:szCs w:val="24"/>
              </w:rPr>
              <w:t>「先天性胆管欠損」（</w:t>
            </w:r>
            <w:r w:rsidRPr="00CC24CE">
              <w:rPr>
                <w:rFonts w:asciiTheme="majorHAnsi" w:eastAsia="ＭＳ Ｐ明朝" w:hAnsiTheme="majorHAnsi" w:cstheme="majorHAnsi"/>
                <w:szCs w:val="24"/>
              </w:rPr>
              <w:t>Congenital absence of bile ducts</w:t>
            </w:r>
            <w:r w:rsidRPr="00CC24CE">
              <w:rPr>
                <w:rFonts w:asciiTheme="majorHAnsi" w:eastAsia="ＭＳ Ｐ明朝" w:hAnsiTheme="majorHAnsi" w:cstheme="majorHAnsi" w:hint="eastAsia"/>
                <w:szCs w:val="24"/>
              </w:rPr>
              <w:t>）は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「先天性、家族性および遺伝性障害」をプライマリー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「肝胆道系障害」をセカンダリー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2268" w:type="dxa"/>
            <w:tcBorders>
              <w:bottom w:val="single" w:sz="4" w:space="0" w:color="auto"/>
            </w:tcBorders>
          </w:tcPr>
          <w:p w:rsidR="00996E56" w:rsidRPr="00CC24CE" w:rsidRDefault="00996E56" w:rsidP="00C57271">
            <w:pPr>
              <w:spacing w:line="280" w:lineRule="exact"/>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これらの用語は障害の発現部位の</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をセカンダリー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r>
      <w:tr w:rsidR="00996E56" w:rsidRPr="002B035C" w:rsidTr="00263772">
        <w:tc>
          <w:tcPr>
            <w:tcW w:w="1101" w:type="dxa"/>
          </w:tcPr>
          <w:p w:rsidR="00996E56" w:rsidRPr="00CC24CE" w:rsidRDefault="00996E56" w:rsidP="00996E56">
            <w:pPr>
              <w:spacing w:line="280" w:lineRule="exact"/>
              <w:jc w:val="center"/>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新生物</w:t>
            </w:r>
          </w:p>
        </w:tc>
        <w:tc>
          <w:tcPr>
            <w:tcW w:w="2126" w:type="dxa"/>
          </w:tcPr>
          <w:p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悪性および良性の新生物（嚢胞およびポリープを除く）の全用語は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「良性、悪性および詳細不明の新生物（嚢胞およびポリープを含む）」をプライマリー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3118" w:type="dxa"/>
          </w:tcPr>
          <w:p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szCs w:val="24"/>
              </w:rPr>
              <w:t>PT</w:t>
            </w:r>
            <w:r w:rsidRPr="00CC24CE">
              <w:rPr>
                <w:rFonts w:asciiTheme="majorHAnsi" w:eastAsia="ＭＳ Ｐ明朝" w:hAnsiTheme="majorHAnsi" w:cstheme="majorHAnsi" w:hint="eastAsia"/>
                <w:szCs w:val="24"/>
              </w:rPr>
              <w:t>「皮膚癌」（</w:t>
            </w:r>
            <w:r w:rsidRPr="00CC24CE">
              <w:rPr>
                <w:rFonts w:asciiTheme="majorHAnsi" w:eastAsia="ＭＳ Ｐ明朝" w:hAnsiTheme="majorHAnsi" w:cstheme="majorHAnsi"/>
                <w:szCs w:val="24"/>
              </w:rPr>
              <w:t>Skin cancer</w:t>
            </w:r>
            <w:r w:rsidRPr="00CC24CE">
              <w:rPr>
                <w:rFonts w:asciiTheme="majorHAnsi" w:eastAsia="ＭＳ Ｐ明朝" w:hAnsiTheme="majorHAnsi" w:cstheme="majorHAnsi" w:hint="eastAsia"/>
                <w:szCs w:val="24"/>
              </w:rPr>
              <w:t>）は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「良性、悪性および詳細不明の新生物（嚢胞およびポリープを含む）」をプライマリー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「皮膚および皮下組織障害」をセカンダリー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2268" w:type="dxa"/>
          </w:tcPr>
          <w:p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hint="eastAsia"/>
                <w:b/>
                <w:szCs w:val="24"/>
              </w:rPr>
              <w:t>「嚢胞、嚢腫」（</w:t>
            </w:r>
            <w:r w:rsidRPr="00CC24CE">
              <w:rPr>
                <w:rFonts w:asciiTheme="majorHAnsi" w:eastAsia="ＭＳ Ｐ明朝" w:hAnsiTheme="majorHAnsi" w:cstheme="majorHAnsi"/>
                <w:b/>
                <w:szCs w:val="24"/>
              </w:rPr>
              <w:t>Cyst</w:t>
            </w:r>
            <w:r w:rsidRPr="00CC24CE">
              <w:rPr>
                <w:rFonts w:asciiTheme="majorHAnsi" w:eastAsia="ＭＳ Ｐ明朝" w:hAnsiTheme="majorHAnsi" w:cstheme="majorHAnsi" w:hint="eastAsia"/>
                <w:b/>
                <w:szCs w:val="24"/>
              </w:rPr>
              <w:t>）と「ポリープ」（</w:t>
            </w:r>
            <w:r w:rsidRPr="00CC24CE">
              <w:rPr>
                <w:rFonts w:asciiTheme="majorHAnsi" w:eastAsia="ＭＳ Ｐ明朝" w:hAnsiTheme="majorHAnsi" w:cstheme="majorHAnsi"/>
                <w:b/>
                <w:szCs w:val="24"/>
              </w:rPr>
              <w:t>polyp</w:t>
            </w:r>
            <w:r w:rsidRPr="00CC24CE">
              <w:rPr>
                <w:rFonts w:asciiTheme="majorHAnsi" w:eastAsia="ＭＳ Ｐ明朝" w:hAnsiTheme="majorHAnsi" w:cstheme="majorHAnsi" w:hint="eastAsia"/>
                <w:b/>
                <w:szCs w:val="24"/>
              </w:rPr>
              <w:t>）</w:t>
            </w:r>
            <w:r w:rsidRPr="00CC24CE">
              <w:rPr>
                <w:rFonts w:asciiTheme="majorHAnsi" w:eastAsia="ＭＳ Ｐ明朝" w:hAnsiTheme="majorHAnsi" w:cstheme="majorHAnsi"/>
                <w:szCs w:val="24"/>
              </w:rPr>
              <w:t xml:space="preserve"> </w:t>
            </w:r>
            <w:r w:rsidRPr="00CC24CE">
              <w:rPr>
                <w:rFonts w:asciiTheme="majorHAnsi" w:eastAsia="ＭＳ Ｐ明朝" w:hAnsiTheme="majorHAnsi" w:cstheme="majorHAnsi" w:hint="eastAsia"/>
                <w:szCs w:val="24"/>
              </w:rPr>
              <w:t>の用語にはこのルールは適用されない。これらの用語のプライマリー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は発現部位の</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で、セカンダリー</w:t>
            </w:r>
            <w:r w:rsidRPr="00CC24CE">
              <w:rPr>
                <w:rFonts w:asciiTheme="majorHAnsi" w:eastAsia="ＭＳ Ｐ明朝" w:hAnsiTheme="majorHAnsi" w:cstheme="majorHAnsi"/>
                <w:szCs w:val="24"/>
              </w:rPr>
              <w:t xml:space="preserve">SOC </w:t>
            </w:r>
            <w:r w:rsidRPr="00CC24CE">
              <w:rPr>
                <w:rFonts w:asciiTheme="majorHAnsi" w:eastAsia="ＭＳ Ｐ明朝" w:hAnsiTheme="majorHAnsi" w:cstheme="majorHAnsi" w:hint="eastAsia"/>
                <w:szCs w:val="24"/>
              </w:rPr>
              <w:t>が</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「新生物」である。</w:t>
            </w:r>
          </w:p>
        </w:tc>
      </w:tr>
      <w:tr w:rsidR="00996E56" w:rsidRPr="002B035C" w:rsidTr="00C57271">
        <w:tc>
          <w:tcPr>
            <w:tcW w:w="1101" w:type="dxa"/>
            <w:tcBorders>
              <w:top w:val="single" w:sz="4" w:space="0" w:color="000000"/>
              <w:left w:val="single" w:sz="4" w:space="0" w:color="000000"/>
              <w:bottom w:val="single" w:sz="4" w:space="0" w:color="000000"/>
              <w:right w:val="single" w:sz="4" w:space="0" w:color="000000"/>
            </w:tcBorders>
          </w:tcPr>
          <w:p w:rsidR="00996E56" w:rsidRPr="00CC24CE" w:rsidRDefault="00996E56" w:rsidP="00996E56">
            <w:pPr>
              <w:spacing w:line="280" w:lineRule="exact"/>
              <w:jc w:val="center"/>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感染症</w:t>
            </w:r>
          </w:p>
        </w:tc>
        <w:tc>
          <w:tcPr>
            <w:tcW w:w="2126" w:type="dxa"/>
            <w:tcBorders>
              <w:top w:val="single" w:sz="4" w:space="0" w:color="000000"/>
              <w:left w:val="single" w:sz="4" w:space="0" w:color="000000"/>
              <w:bottom w:val="single" w:sz="4" w:space="0" w:color="000000"/>
              <w:right w:val="single" w:sz="4" w:space="0" w:color="000000"/>
            </w:tcBorders>
          </w:tcPr>
          <w:p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感染性障害の全用語は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「感染症および寄生虫症」をプライマリー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3118" w:type="dxa"/>
            <w:tcBorders>
              <w:top w:val="single" w:sz="4" w:space="0" w:color="000000"/>
              <w:left w:val="single" w:sz="4" w:space="0" w:color="000000"/>
              <w:bottom w:val="single" w:sz="4" w:space="0" w:color="000000"/>
              <w:right w:val="single" w:sz="4" w:space="0" w:color="000000"/>
            </w:tcBorders>
            <w:vAlign w:val="center"/>
          </w:tcPr>
          <w:p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szCs w:val="24"/>
              </w:rPr>
              <w:t>PT</w:t>
            </w:r>
            <w:r w:rsidRPr="00CC24CE">
              <w:rPr>
                <w:rFonts w:asciiTheme="majorHAnsi" w:eastAsia="ＭＳ Ｐ明朝" w:hAnsiTheme="majorHAnsi" w:cstheme="majorHAnsi" w:hint="eastAsia"/>
                <w:szCs w:val="24"/>
              </w:rPr>
              <w:t>「感染性小腸結腸炎」（</w:t>
            </w:r>
            <w:r w:rsidRPr="00CC24CE">
              <w:rPr>
                <w:rFonts w:asciiTheme="majorHAnsi" w:eastAsia="ＭＳ Ｐ明朝" w:hAnsiTheme="majorHAnsi" w:cstheme="majorHAnsi"/>
                <w:szCs w:val="24"/>
              </w:rPr>
              <w:t>Enterocolitis infectious</w:t>
            </w:r>
            <w:r w:rsidRPr="00CC24CE">
              <w:rPr>
                <w:rFonts w:asciiTheme="majorHAnsi" w:eastAsia="ＭＳ Ｐ明朝" w:hAnsiTheme="majorHAnsi" w:cstheme="majorHAnsi" w:hint="eastAsia"/>
                <w:szCs w:val="24"/>
              </w:rPr>
              <w:t>）は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「感染症および寄生虫症」をプライマリー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「胃腸障害」をセカンダリー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2268" w:type="dxa"/>
            <w:tcBorders>
              <w:top w:val="single" w:sz="4" w:space="0" w:color="000000"/>
              <w:left w:val="single" w:sz="4" w:space="0" w:color="000000"/>
              <w:bottom w:val="single" w:sz="4" w:space="0" w:color="000000"/>
              <w:right w:val="single" w:sz="4" w:space="0" w:color="000000"/>
            </w:tcBorders>
          </w:tcPr>
          <w:p w:rsidR="00996E56" w:rsidRPr="00CC24CE" w:rsidRDefault="00996E56" w:rsidP="00C57271">
            <w:pPr>
              <w:spacing w:line="280" w:lineRule="exact"/>
              <w:rPr>
                <w:rFonts w:asciiTheme="majorHAnsi" w:eastAsia="ＭＳ Ｐ明朝" w:hAnsiTheme="majorHAnsi" w:cstheme="majorHAnsi"/>
                <w:b/>
                <w:szCs w:val="24"/>
              </w:rPr>
            </w:pPr>
            <w:r w:rsidRPr="00CC24CE">
              <w:rPr>
                <w:rFonts w:asciiTheme="majorHAnsi" w:eastAsia="ＭＳ Ｐ明朝" w:hAnsiTheme="majorHAnsi" w:cstheme="majorHAnsi" w:hint="eastAsia"/>
                <w:szCs w:val="24"/>
              </w:rPr>
              <w:t>これらの用語は障害の発現部位の</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をセカンダリー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r>
    </w:tbl>
    <w:p w:rsidR="00996E56" w:rsidRPr="00996E56" w:rsidRDefault="00996E56" w:rsidP="00CC24CE">
      <w:pPr>
        <w:spacing w:beforeLines="30" w:before="108"/>
        <w:rPr>
          <w:rFonts w:ascii="Arial" w:eastAsia="ＭＳ Ｐ明朝" w:hAnsi="Century" w:cs="Times New Roman"/>
        </w:rPr>
      </w:pPr>
      <w:r w:rsidRPr="00996E56">
        <w:rPr>
          <w:rFonts w:ascii="Arial" w:eastAsia="ＭＳ Ｐ明朝" w:hAnsi="Century" w:cs="Times New Roman" w:hint="eastAsia"/>
        </w:rPr>
        <w:t>もし、ある</w:t>
      </w:r>
      <w:r w:rsidRPr="00996E56">
        <w:rPr>
          <w:rFonts w:ascii="Arial" w:eastAsia="ＭＳ Ｐ明朝" w:hAnsi="Century" w:cs="Times New Roman" w:hint="eastAsia"/>
        </w:rPr>
        <w:t>PT</w:t>
      </w:r>
      <w:r w:rsidRPr="00996E56">
        <w:rPr>
          <w:rFonts w:ascii="Arial" w:eastAsia="ＭＳ Ｐ明朝" w:hAnsi="Century" w:cs="Times New Roman" w:hint="eastAsia"/>
        </w:rPr>
        <w:t>が上記の３つの</w:t>
      </w:r>
      <w:r w:rsidRPr="00996E56">
        <w:rPr>
          <w:rFonts w:ascii="Arial" w:eastAsia="ＭＳ Ｐ明朝" w:hAnsi="Century" w:cs="Times New Roman" w:hint="eastAsia"/>
        </w:rPr>
        <w:t>SOC</w:t>
      </w:r>
      <w:r w:rsidRPr="00996E56">
        <w:rPr>
          <w:rFonts w:ascii="Arial" w:eastAsia="ＭＳ Ｐ明朝" w:hAnsi="Century" w:cs="Times New Roman" w:hint="eastAsia"/>
        </w:rPr>
        <w:t>の複数にリンクしている場合は、プライマリー</w:t>
      </w:r>
      <w:r w:rsidRPr="00996E56">
        <w:rPr>
          <w:rFonts w:ascii="Arial" w:eastAsia="ＭＳ Ｐ明朝" w:hAnsi="Century" w:cs="Times New Roman" w:hint="eastAsia"/>
        </w:rPr>
        <w:t>SOC</w:t>
      </w:r>
      <w:r w:rsidRPr="00996E56">
        <w:rPr>
          <w:rFonts w:ascii="Arial" w:eastAsia="ＭＳ Ｐ明朝" w:hAnsi="Century" w:cs="Times New Roman" w:hint="eastAsia"/>
        </w:rPr>
        <w:t>を決定するのに次の優先順位が適用される。</w:t>
      </w:r>
    </w:p>
    <w:p w:rsidR="00996E56" w:rsidRPr="00996E56" w:rsidRDefault="00996E56" w:rsidP="00996E56">
      <w:pPr>
        <w:numPr>
          <w:ilvl w:val="0"/>
          <w:numId w:val="12"/>
        </w:numPr>
        <w:ind w:left="567" w:hanging="283"/>
        <w:rPr>
          <w:rFonts w:ascii="Arial" w:eastAsia="ＭＳ Ｐ明朝" w:hAnsi="Century" w:cs="Times New Roman"/>
        </w:rPr>
      </w:pPr>
      <w:r w:rsidRPr="00996E56">
        <w:rPr>
          <w:rFonts w:ascii="Arial" w:eastAsia="ＭＳ Ｐ明朝" w:hAnsi="Century" w:cs="Times New Roman" w:hint="eastAsia"/>
        </w:rPr>
        <w:t>先天性、家族性および遺伝性障害</w:t>
      </w:r>
    </w:p>
    <w:p w:rsidR="00996E56" w:rsidRPr="00996E56" w:rsidRDefault="00996E56" w:rsidP="00996E56">
      <w:pPr>
        <w:numPr>
          <w:ilvl w:val="0"/>
          <w:numId w:val="12"/>
        </w:numPr>
        <w:ind w:left="567" w:hanging="283"/>
        <w:rPr>
          <w:rFonts w:ascii="Arial" w:eastAsia="ＭＳ Ｐ明朝" w:hAnsi="Century" w:cs="Times New Roman"/>
        </w:rPr>
      </w:pPr>
      <w:r w:rsidRPr="00996E56">
        <w:rPr>
          <w:rFonts w:ascii="Arial" w:eastAsia="ＭＳ Ｐ明朝" w:hAnsi="Century" w:cs="Times New Roman" w:hint="eastAsia"/>
        </w:rPr>
        <w:t>良性、悪性および詳細不明の新生物（嚢胞およびポリープを含む）</w:t>
      </w:r>
    </w:p>
    <w:p w:rsidR="00996E56" w:rsidRPr="00996E56" w:rsidRDefault="00996E56" w:rsidP="00996E56">
      <w:pPr>
        <w:numPr>
          <w:ilvl w:val="0"/>
          <w:numId w:val="12"/>
        </w:numPr>
        <w:ind w:left="567" w:hanging="283"/>
        <w:rPr>
          <w:rFonts w:ascii="Arial" w:eastAsia="ＭＳ Ｐ明朝" w:hAnsi="Century" w:cs="Times New Roman"/>
        </w:rPr>
      </w:pPr>
      <w:r w:rsidRPr="00996E56">
        <w:rPr>
          <w:rFonts w:ascii="Arial" w:eastAsia="ＭＳ Ｐ明朝" w:hAnsi="Century" w:cs="Times New Roman" w:hint="eastAsia"/>
        </w:rPr>
        <w:t>感染症および寄生虫症</w:t>
      </w:r>
    </w:p>
    <w:p w:rsidR="00055F69" w:rsidRDefault="00055F69" w:rsidP="00E458AE">
      <w:pPr>
        <w:spacing w:beforeLines="50" w:before="180"/>
        <w:rPr>
          <w:rFonts w:ascii="ＭＳ Ｐゴシック" w:eastAsia="ＭＳ Ｐゴシック" w:hAnsi="ＭＳ Ｐゴシック" w:cs="Times New Roman"/>
          <w:b/>
        </w:rPr>
      </w:pPr>
      <w:r>
        <w:rPr>
          <w:rFonts w:ascii="ＭＳ Ｐゴシック" w:eastAsia="ＭＳ Ｐゴシック" w:hAnsi="ＭＳ Ｐゴシック" w:cs="Times New Roman"/>
          <w:b/>
        </w:rPr>
        <w:br w:type="page"/>
      </w:r>
    </w:p>
    <w:p w:rsidR="00996E56" w:rsidRPr="00996E56" w:rsidRDefault="00996E56" w:rsidP="00E458AE">
      <w:pPr>
        <w:spacing w:beforeLines="50" w:before="180"/>
        <w:rPr>
          <w:rFonts w:ascii="ＭＳ Ｐゴシック" w:eastAsia="ＭＳ Ｐゴシック" w:hAnsi="ＭＳ Ｐゴシック" w:cs="Times New Roman"/>
          <w:b/>
        </w:rPr>
      </w:pPr>
      <w:r w:rsidRPr="00996E56">
        <w:rPr>
          <w:rFonts w:ascii="ＭＳ Ｐゴシック" w:eastAsia="ＭＳ Ｐゴシック" w:hAnsi="ＭＳ Ｐゴシック" w:cs="Times New Roman" w:hint="eastAsia"/>
          <w:b/>
        </w:rPr>
        <w:lastRenderedPageBreak/>
        <w:t>2.5.3.2 非多軸性のSOC</w:t>
      </w:r>
      <w:bookmarkEnd w:id="27"/>
    </w:p>
    <w:p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次の三つの</w:t>
      </w:r>
      <w:r w:rsidRPr="00996E56">
        <w:rPr>
          <w:rFonts w:ascii="Arial" w:eastAsia="ＭＳ Ｐ明朝" w:hAnsi="Arial" w:cs="Times New Roman" w:hint="eastAsia"/>
        </w:rPr>
        <w:t>SOC</w:t>
      </w:r>
      <w:r w:rsidRPr="00996E56">
        <w:rPr>
          <w:rFonts w:ascii="Arial" w:eastAsia="ＭＳ Ｐ明朝" w:hAnsi="Century" w:cs="Times New Roman" w:hint="eastAsia"/>
        </w:rPr>
        <w:t>に属する用語は多軸のリンクを付与されていない。</w:t>
      </w:r>
    </w:p>
    <w:p w:rsidR="00996E56" w:rsidRPr="00996E56" w:rsidRDefault="00996E56" w:rsidP="00996E56">
      <w:pPr>
        <w:ind w:leftChars="171" w:left="359"/>
        <w:rPr>
          <w:rFonts w:ascii="Arial" w:eastAsia="ＭＳ Ｐ明朝" w:hAnsi="Arial" w:cs="Times New Roman"/>
        </w:rPr>
      </w:pPr>
      <w:r w:rsidRPr="00996E56">
        <w:rPr>
          <w:rFonts w:ascii="Arial" w:eastAsia="ＭＳ Ｐ明朝" w:hAnsi="Arial" w:cs="Times New Roman" w:hint="eastAsia"/>
        </w:rPr>
        <w:t>SOC</w:t>
      </w:r>
      <w:r w:rsidRPr="00996E56">
        <w:rPr>
          <w:rFonts w:ascii="Arial" w:eastAsia="ＭＳ Ｐ明朝" w:hAnsi="Century" w:cs="Times New Roman" w:hint="eastAsia"/>
        </w:rPr>
        <w:t xml:space="preserve">　「臨床検査」</w:t>
      </w:r>
      <w:r w:rsidRPr="00996E56">
        <w:rPr>
          <w:rFonts w:ascii="Arial" w:eastAsia="ＭＳ Ｐ明朝" w:hAnsi="Arial" w:cs="Times New Roman"/>
          <w:szCs w:val="24"/>
        </w:rPr>
        <w:br/>
      </w:r>
      <w:r w:rsidRPr="00996E56">
        <w:rPr>
          <w:rFonts w:ascii="Arial" w:eastAsia="ＭＳ Ｐ明朝" w:hAnsi="Arial" w:cs="Times New Roman" w:hint="eastAsia"/>
        </w:rPr>
        <w:t>SOC</w:t>
      </w:r>
      <w:r w:rsidRPr="00996E56">
        <w:rPr>
          <w:rFonts w:ascii="Arial" w:eastAsia="ＭＳ Ｐ明朝" w:hAnsi="Century" w:cs="Times New Roman" w:hint="eastAsia"/>
        </w:rPr>
        <w:t xml:space="preserve">　「外科および内科処置」</w:t>
      </w:r>
      <w:r w:rsidRPr="00996E56">
        <w:rPr>
          <w:rFonts w:ascii="Arial" w:eastAsia="ＭＳ Ｐ明朝" w:hAnsi="Arial" w:cs="Times New Roman"/>
          <w:szCs w:val="24"/>
        </w:rPr>
        <w:br/>
      </w:r>
      <w:r w:rsidRPr="00996E56">
        <w:rPr>
          <w:rFonts w:ascii="Arial" w:eastAsia="ＭＳ Ｐ明朝" w:hAnsi="Arial" w:cs="Times New Roman" w:hint="eastAsia"/>
        </w:rPr>
        <w:t>SOC</w:t>
      </w:r>
      <w:r w:rsidRPr="00996E56">
        <w:rPr>
          <w:rFonts w:ascii="Arial" w:eastAsia="ＭＳ Ｐ明朝" w:hAnsi="Century" w:cs="Times New Roman" w:hint="eastAsia"/>
        </w:rPr>
        <w:t xml:space="preserve">　「社会環境」</w:t>
      </w:r>
    </w:p>
    <w:p w:rsidR="00996E56" w:rsidRPr="00996E56" w:rsidRDefault="00996E56" w:rsidP="00E458AE">
      <w:pPr>
        <w:spacing w:beforeLines="50" w:before="180"/>
        <w:rPr>
          <w:rFonts w:ascii="Arial" w:eastAsia="ＭＳ Ｐ明朝" w:hAnsi="Arial" w:cs="Times New Roman"/>
        </w:rPr>
      </w:pPr>
      <w:r w:rsidRPr="00996E56">
        <w:rPr>
          <w:rFonts w:ascii="Arial" w:eastAsia="ＭＳ Ｐ明朝" w:hAnsi="Century" w:cs="Times New Roman" w:hint="eastAsia"/>
        </w:rPr>
        <w:t>このことは多軸性に頼って対象とする</w:t>
      </w:r>
      <w:r w:rsidRPr="00996E56">
        <w:rPr>
          <w:rFonts w:ascii="Arial" w:eastAsia="ＭＳ Ｐ明朝" w:hAnsi="Arial" w:cs="Times New Roman" w:hint="eastAsia"/>
        </w:rPr>
        <w:t>MedDRA</w:t>
      </w:r>
      <w:r w:rsidRPr="00996E56">
        <w:rPr>
          <w:rFonts w:ascii="Arial" w:eastAsia="ＭＳ Ｐ明朝" w:hAnsi="Century" w:cs="Times New Roman" w:hint="eastAsia"/>
        </w:rPr>
        <w:t>の全用語を探し出すことを不可能としているので、検索式や検索の方針を策定する際に重要である。</w:t>
      </w:r>
    </w:p>
    <w:p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rsidTr="00263772">
        <w:trPr>
          <w:tblHeader/>
        </w:trPr>
        <w:tc>
          <w:tcPr>
            <w:tcW w:w="8432" w:type="dxa"/>
            <w:shd w:val="clear" w:color="auto" w:fill="E0E0E0"/>
          </w:tcPr>
          <w:p w:rsidR="00996E56" w:rsidRPr="00996E56" w:rsidRDefault="00996E56" w:rsidP="00996E56">
            <w:pPr>
              <w:jc w:val="center"/>
              <w:rPr>
                <w:rFonts w:ascii="Arial" w:eastAsia="ＭＳ Ｐ明朝" w:hAnsi="Arial" w:cs="Times New Roman"/>
                <w:szCs w:val="24"/>
              </w:rPr>
            </w:pPr>
            <w:r w:rsidRPr="00996E56">
              <w:rPr>
                <w:rFonts w:ascii="Arial" w:eastAsia="ＭＳ Ｐ明朝" w:hAnsi="Century" w:cs="Times New Roman" w:hint="eastAsia"/>
                <w:szCs w:val="24"/>
              </w:rPr>
              <w:t>非多軸性の</w:t>
            </w:r>
            <w:r w:rsidRPr="00996E56">
              <w:rPr>
                <w:rFonts w:ascii="Arial" w:eastAsia="ＭＳ Ｐ明朝" w:hAnsi="Arial" w:cs="Times New Roman"/>
                <w:szCs w:val="24"/>
              </w:rPr>
              <w:t>SOC</w:t>
            </w:r>
            <w:r w:rsidRPr="00996E56">
              <w:rPr>
                <w:rFonts w:ascii="Arial" w:eastAsia="ＭＳ Ｐ明朝" w:hAnsi="Century" w:cs="Times New Roman" w:hint="eastAsia"/>
                <w:szCs w:val="24"/>
              </w:rPr>
              <w:t>がデータ検索に対する影響</w:t>
            </w:r>
          </w:p>
        </w:tc>
      </w:tr>
      <w:tr w:rsidR="00996E56" w:rsidRPr="00996E56" w:rsidTr="00CC24CE">
        <w:trPr>
          <w:trHeight w:val="2711"/>
        </w:trPr>
        <w:tc>
          <w:tcPr>
            <w:tcW w:w="8432" w:type="dxa"/>
          </w:tcPr>
          <w:p w:rsidR="00996E56" w:rsidRPr="00996E56" w:rsidRDefault="00996E56" w:rsidP="00CC24CE">
            <w:pPr>
              <w:spacing w:beforeLines="20" w:before="72"/>
              <w:jc w:val="left"/>
              <w:rPr>
                <w:rFonts w:ascii="Arial" w:eastAsia="ＭＳ Ｐ明朝" w:hAnsi="Arial" w:cs="Times New Roman"/>
                <w:szCs w:val="24"/>
              </w:rPr>
            </w:pPr>
            <w:r w:rsidRPr="00996E56">
              <w:rPr>
                <w:rFonts w:ascii="Arial" w:eastAsia="ＭＳ Ｐ明朝" w:hAnsi="Century" w:cs="Times New Roman"/>
                <w:szCs w:val="24"/>
              </w:rPr>
              <w:t>血小板減少症の事象や症例のデータベースを検索する際、</w:t>
            </w:r>
            <w:r w:rsidRPr="00996E56">
              <w:rPr>
                <w:rFonts w:ascii="Arial" w:eastAsia="ＭＳ Ｐ明朝" w:hAnsi="Arial" w:cs="Times New Roman"/>
                <w:lang w:val="fr-FR"/>
              </w:rPr>
              <w:t>SOC</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rPr>
              <w:t>血液およびリンパ系障害」の</w:t>
            </w:r>
            <w:r w:rsidRPr="00996E56">
              <w:rPr>
                <w:rFonts w:ascii="Arial" w:eastAsia="ＭＳ Ｐ明朝" w:hAnsi="Arial" w:cs="Times New Roman"/>
              </w:rPr>
              <w:t>PT</w:t>
            </w:r>
            <w:r w:rsidRPr="00996E56">
              <w:rPr>
                <w:rFonts w:ascii="Arial" w:eastAsia="ＭＳ Ｐ明朝" w:hAnsi="Century" w:cs="Times New Roman"/>
              </w:rPr>
              <w:t>にコーディングされたデータ</w:t>
            </w:r>
            <w:r w:rsidRPr="00996E56">
              <w:rPr>
                <w:rFonts w:ascii="Arial" w:eastAsia="ＭＳ Ｐ明朝" w:hAnsi="Century" w:cs="Times New Roman" w:hint="eastAsia"/>
              </w:rPr>
              <w:t>を最初に検索対象とすることは</w:t>
            </w:r>
            <w:r w:rsidRPr="00996E56">
              <w:rPr>
                <w:rFonts w:ascii="Arial" w:eastAsia="ＭＳ Ｐ明朝" w:hAnsi="Century" w:cs="Times New Roman"/>
              </w:rPr>
              <w:t>論理</w:t>
            </w:r>
            <w:r w:rsidRPr="00996E56">
              <w:rPr>
                <w:rFonts w:ascii="Arial" w:eastAsia="ＭＳ Ｐ明朝" w:hAnsi="Century" w:cs="Times New Roman" w:hint="eastAsia"/>
              </w:rPr>
              <w:t>的</w:t>
            </w:r>
            <w:r w:rsidRPr="00996E56">
              <w:rPr>
                <w:rFonts w:ascii="Arial" w:eastAsia="ＭＳ Ｐ明朝" w:hAnsi="Century" w:cs="Times New Roman"/>
              </w:rPr>
              <w:t>である。また、</w:t>
            </w:r>
            <w:r w:rsidRPr="00996E56">
              <w:rPr>
                <w:rFonts w:ascii="Arial" w:eastAsia="ＭＳ Ｐ明朝" w:hAnsi="Arial" w:cs="Times New Roman"/>
                <w:lang w:val="fr-FR"/>
              </w:rPr>
              <w:t>SOC</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rPr>
              <w:t>臨床検査」にコーディングされた</w:t>
            </w:r>
            <w:r w:rsidRPr="00996E56">
              <w:rPr>
                <w:rFonts w:ascii="Arial" w:eastAsia="ＭＳ Ｐ明朝" w:hAnsi="Arial" w:cs="Times New Roman"/>
                <w:lang w:val="fr-FR"/>
              </w:rPr>
              <w:t>PT</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rPr>
              <w:t>血小板数減少</w:t>
            </w:r>
            <w:r w:rsidRPr="00996E56">
              <w:rPr>
                <w:rFonts w:ascii="Arial" w:eastAsia="ＭＳ Ｐ明朝" w:hAnsi="Century" w:cs="Times New Roman" w:hint="eastAsia"/>
              </w:rPr>
              <w:t>」</w:t>
            </w:r>
            <w:r w:rsidRPr="00996E56">
              <w:rPr>
                <w:rFonts w:ascii="Arial" w:eastAsia="ＭＳ Ｐ明朝" w:hAnsi="Century" w:cs="Times New Roman"/>
                <w:lang w:val="fr-FR"/>
              </w:rPr>
              <w:t>のようなデータや</w:t>
            </w:r>
            <w:r w:rsidRPr="00996E56">
              <w:rPr>
                <w:rFonts w:ascii="Arial" w:eastAsia="ＭＳ Ｐ明朝" w:hAnsi="Arial" w:cs="Times New Roman"/>
                <w:szCs w:val="24"/>
              </w:rPr>
              <w:t xml:space="preserve"> SOC</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szCs w:val="24"/>
              </w:rPr>
              <w:t>外科および内科処置</w:t>
            </w:r>
            <w:r w:rsidRPr="00996E56">
              <w:rPr>
                <w:rFonts w:ascii="Arial" w:eastAsia="ＭＳ Ｐ明朝" w:hAnsi="Century" w:cs="Times New Roman" w:hint="eastAsia"/>
                <w:szCs w:val="24"/>
              </w:rPr>
              <w:t>」</w:t>
            </w:r>
            <w:r w:rsidRPr="00996E56">
              <w:rPr>
                <w:rFonts w:ascii="Arial" w:eastAsia="ＭＳ Ｐ明朝" w:hAnsi="Century" w:cs="Times New Roman"/>
                <w:szCs w:val="24"/>
              </w:rPr>
              <w:t>の用語にコーディングされた</w:t>
            </w:r>
            <w:r w:rsidRPr="00996E56">
              <w:rPr>
                <w:rFonts w:ascii="Arial" w:eastAsia="ＭＳ Ｐ明朝" w:hAnsi="Arial" w:cs="Times New Roman"/>
                <w:szCs w:val="24"/>
              </w:rPr>
              <w:t xml:space="preserve"> PT</w:t>
            </w:r>
            <w:r w:rsidRPr="00996E56">
              <w:rPr>
                <w:rFonts w:ascii="Arial" w:eastAsia="ＭＳ Ｐ明朝" w:hAnsi="Arial" w:cs="Times New Roman" w:hint="eastAsia"/>
                <w:szCs w:val="24"/>
              </w:rPr>
              <w:t xml:space="preserve"> </w:t>
            </w:r>
            <w:r w:rsidRPr="00996E56">
              <w:rPr>
                <w:rFonts w:ascii="Arial" w:eastAsia="ＭＳ Ｐ明朝" w:hAnsi="Century" w:cs="Times New Roman"/>
                <w:szCs w:val="24"/>
              </w:rPr>
              <w:t>「血小板輸血</w:t>
            </w:r>
            <w:r w:rsidRPr="00996E56">
              <w:rPr>
                <w:rFonts w:ascii="Arial" w:eastAsia="ＭＳ Ｐ明朝" w:hAnsi="Century" w:cs="Times New Roman" w:hint="eastAsia"/>
                <w:szCs w:val="24"/>
              </w:rPr>
              <w:t>」</w:t>
            </w:r>
            <w:r w:rsidRPr="00996E56">
              <w:rPr>
                <w:rFonts w:ascii="Arial" w:eastAsia="ＭＳ Ｐ明朝" w:hAnsi="Century" w:cs="Times New Roman"/>
                <w:szCs w:val="24"/>
              </w:rPr>
              <w:t>のようなデータもまた対象となりうる。これらのうちどちらの</w:t>
            </w:r>
            <w:r w:rsidRPr="00996E56">
              <w:rPr>
                <w:rFonts w:ascii="Arial" w:eastAsia="ＭＳ Ｐ明朝" w:hAnsi="Arial" w:cs="Times New Roman"/>
                <w:szCs w:val="24"/>
              </w:rPr>
              <w:t>PT</w:t>
            </w:r>
            <w:r w:rsidRPr="00996E56">
              <w:rPr>
                <w:rFonts w:ascii="Arial" w:eastAsia="ＭＳ Ｐ明朝" w:hAnsi="Century" w:cs="Times New Roman"/>
                <w:szCs w:val="24"/>
              </w:rPr>
              <w:t>も</w:t>
            </w:r>
            <w:r w:rsidRPr="00996E56">
              <w:rPr>
                <w:rFonts w:ascii="Arial" w:eastAsia="ＭＳ Ｐ明朝" w:hAnsi="Arial" w:cs="Times New Roman"/>
                <w:szCs w:val="24"/>
              </w:rPr>
              <w:t>SOC</w:t>
            </w:r>
            <w:r w:rsidRPr="00996E56">
              <w:rPr>
                <w:rFonts w:ascii="Arial" w:eastAsia="ＭＳ Ｐ明朝" w:hAnsi="Arial" w:cs="Times New Roman" w:hint="eastAsia"/>
                <w:szCs w:val="24"/>
              </w:rPr>
              <w:t xml:space="preserve"> </w:t>
            </w:r>
            <w:r w:rsidRPr="00996E56">
              <w:rPr>
                <w:rFonts w:ascii="Arial" w:eastAsia="ＭＳ Ｐ明朝" w:hAnsi="Century" w:cs="Times New Roman"/>
                <w:szCs w:val="24"/>
              </w:rPr>
              <w:t>「血液およびリンパ系障害</w:t>
            </w:r>
            <w:r w:rsidRPr="00996E56">
              <w:rPr>
                <w:rFonts w:ascii="Arial" w:eastAsia="ＭＳ Ｐ明朝" w:hAnsi="Century" w:cs="Times New Roman" w:hint="eastAsia"/>
                <w:szCs w:val="24"/>
              </w:rPr>
              <w:t>」</w:t>
            </w:r>
            <w:r w:rsidRPr="00996E56">
              <w:rPr>
                <w:rFonts w:ascii="Arial" w:eastAsia="ＭＳ Ｐ明朝" w:hAnsi="Century" w:cs="Times New Roman"/>
                <w:szCs w:val="24"/>
              </w:rPr>
              <w:t>にリンクしていない。</w:t>
            </w:r>
            <w:r w:rsidRPr="00996E56">
              <w:rPr>
                <w:rFonts w:ascii="Arial" w:eastAsia="ＭＳ Ｐ明朝" w:hAnsi="Arial" w:cs="Times New Roman"/>
                <w:szCs w:val="24"/>
              </w:rPr>
              <w:t xml:space="preserve"> </w:t>
            </w:r>
          </w:p>
          <w:p w:rsidR="00996E56" w:rsidRPr="00996E56" w:rsidRDefault="00996E56" w:rsidP="00CC24CE">
            <w:pPr>
              <w:spacing w:beforeLines="20" w:before="72"/>
              <w:jc w:val="left"/>
              <w:rPr>
                <w:rFonts w:ascii="Arial" w:eastAsia="ＭＳ Ｐ明朝" w:hAnsi="Arial" w:cs="Times New Roman"/>
                <w:b/>
                <w:i/>
                <w:szCs w:val="24"/>
              </w:rPr>
            </w:pPr>
            <w:r w:rsidRPr="00996E56">
              <w:rPr>
                <w:rFonts w:ascii="Arial" w:eastAsia="ＭＳ Ｐ明朝" w:hAnsi="Century" w:cs="Times New Roman" w:hint="eastAsia"/>
                <w:b/>
                <w:szCs w:val="24"/>
              </w:rPr>
              <w:t>非多軸性の</w:t>
            </w:r>
            <w:r w:rsidRPr="00996E56">
              <w:rPr>
                <w:rFonts w:ascii="Arial" w:eastAsia="ＭＳ Ｐ明朝" w:hAnsi="Arial" w:cs="Times New Roman"/>
                <w:b/>
                <w:szCs w:val="24"/>
              </w:rPr>
              <w:t>SOC</w:t>
            </w:r>
            <w:r w:rsidRPr="00996E56">
              <w:rPr>
                <w:rFonts w:ascii="Arial" w:eastAsia="ＭＳ Ｐ明朝" w:hAnsi="Century" w:cs="Times New Roman" w:hint="eastAsia"/>
                <w:b/>
                <w:szCs w:val="24"/>
              </w:rPr>
              <w:t>の用語でコーディングされたデータを考慮しないと、血小板減少症の分析が不十分なものになってしまう可能性がある。</w:t>
            </w:r>
          </w:p>
        </w:tc>
      </w:tr>
    </w:tbl>
    <w:p w:rsidR="00775525" w:rsidRDefault="00996E56">
      <w:pPr>
        <w:spacing w:beforeLines="50" w:before="180"/>
        <w:rPr>
          <w:rFonts w:ascii="Arial" w:eastAsia="ＭＳ Ｐ明朝" w:hAnsi="Century" w:cs="Times New Roman"/>
        </w:rPr>
      </w:pPr>
      <w:r w:rsidRPr="00996E56">
        <w:rPr>
          <w:rFonts w:ascii="Arial" w:eastAsia="ＭＳ Ｐ明朝" w:hAnsi="Century" w:cs="Times New Roman" w:hint="eastAsia"/>
        </w:rPr>
        <w:t>上記のように、臨床検査の結果の用語は</w:t>
      </w:r>
      <w:r w:rsidRPr="00996E56">
        <w:rPr>
          <w:rFonts w:ascii="Arial" w:eastAsia="ＭＳ Ｐ明朝" w:hAnsi="Arial" w:cs="Times New Roman" w:hint="eastAsia"/>
        </w:rPr>
        <w:t xml:space="preserve">SOC </w:t>
      </w:r>
      <w:r w:rsidRPr="00996E56">
        <w:rPr>
          <w:rFonts w:ascii="Arial" w:eastAsia="ＭＳ Ｐ明朝" w:hAnsi="Century" w:cs="Times New Roman"/>
          <w:lang w:val="fr-FR"/>
        </w:rPr>
        <w:t>「</w:t>
      </w:r>
      <w:r w:rsidRPr="00996E56">
        <w:rPr>
          <w:rFonts w:ascii="Arial" w:eastAsia="ＭＳ Ｐ明朝" w:hAnsi="Century" w:cs="Times New Roman"/>
        </w:rPr>
        <w:t>臨床検査</w:t>
      </w:r>
      <w:r w:rsidRPr="00996E56">
        <w:rPr>
          <w:rFonts w:ascii="Arial" w:eastAsia="ＭＳ Ｐ明朝" w:hAnsi="Century" w:cs="Times New Roman" w:hint="eastAsia"/>
        </w:rPr>
        <w:t>」にリンクしており、対応する医学的状況との多軸的なリンクがない。</w:t>
      </w:r>
      <w:r w:rsidRPr="00996E56">
        <w:rPr>
          <w:rFonts w:ascii="Arial" w:eastAsia="ＭＳ Ｐ明朝" w:hAnsi="Arial" w:cs="Times New Roman" w:hint="eastAsia"/>
        </w:rPr>
        <w:t>MedDRA</w:t>
      </w:r>
      <w:r w:rsidRPr="00996E56">
        <w:rPr>
          <w:rFonts w:ascii="Arial" w:eastAsia="ＭＳ Ｐ明朝" w:hAnsi="Century" w:cs="Times New Roman" w:hint="eastAsia"/>
        </w:rPr>
        <w:t>でコーディングされたデータの表やデータリストを検討する際には、このことに留意されたい。</w:t>
      </w:r>
    </w:p>
    <w:p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rsidTr="00263772">
        <w:trPr>
          <w:tblHeader/>
        </w:trPr>
        <w:tc>
          <w:tcPr>
            <w:tcW w:w="8432" w:type="dxa"/>
            <w:shd w:val="clear" w:color="auto" w:fill="E0E0E0"/>
          </w:tcPr>
          <w:p w:rsidR="00996E56" w:rsidRPr="00996E56" w:rsidRDefault="00996E56" w:rsidP="00996E56">
            <w:pPr>
              <w:jc w:val="center"/>
              <w:rPr>
                <w:rFonts w:ascii="Arial" w:eastAsia="ＭＳ Ｐ明朝" w:hAnsi="Arial" w:cs="Times New Roman"/>
                <w:i/>
                <w:szCs w:val="24"/>
              </w:rPr>
            </w:pPr>
            <w:r w:rsidRPr="00996E56">
              <w:rPr>
                <w:rFonts w:ascii="Arial" w:eastAsia="ＭＳ Ｐ明朝" w:hAnsi="Arial" w:cs="Times New Roman"/>
                <w:lang w:val="fr-FR"/>
              </w:rPr>
              <w:t>SOC</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rPr>
              <w:t>臨床検査」</w:t>
            </w:r>
            <w:r w:rsidRPr="00996E56">
              <w:rPr>
                <w:rFonts w:ascii="Arial" w:eastAsia="ＭＳ Ｐ明朝" w:hAnsi="Century" w:cs="Times New Roman" w:hint="eastAsia"/>
              </w:rPr>
              <w:t>の検査結果の用語</w:t>
            </w:r>
          </w:p>
        </w:tc>
      </w:tr>
      <w:tr w:rsidR="00996E56" w:rsidRPr="00996E56" w:rsidTr="00263772">
        <w:tc>
          <w:tcPr>
            <w:tcW w:w="8432" w:type="dxa"/>
          </w:tcPr>
          <w:p w:rsidR="00996E56" w:rsidRPr="00996E56" w:rsidRDefault="00996E56" w:rsidP="00CC24CE">
            <w:pPr>
              <w:spacing w:beforeLines="20" w:before="72"/>
              <w:jc w:val="left"/>
              <w:rPr>
                <w:rFonts w:ascii="Arial" w:eastAsia="ＭＳ Ｐ明朝" w:hAnsi="Arial" w:cs="Times New Roman"/>
                <w:szCs w:val="24"/>
              </w:rPr>
            </w:pPr>
            <w:r w:rsidRPr="00996E56">
              <w:rPr>
                <w:rFonts w:ascii="Arial" w:eastAsia="ＭＳ Ｐ明朝" w:hAnsi="Century" w:cs="Times New Roman" w:hint="eastAsia"/>
                <w:szCs w:val="24"/>
              </w:rPr>
              <w:t>肝異常</w:t>
            </w:r>
            <w:r w:rsidRPr="00996E56">
              <w:rPr>
                <w:rFonts w:ascii="Arial" w:eastAsia="ＭＳ Ｐ明朝" w:hAnsi="Century" w:cs="Times New Roman"/>
                <w:szCs w:val="24"/>
              </w:rPr>
              <w:t>の事象や症例</w:t>
            </w:r>
            <w:r w:rsidRPr="00996E56">
              <w:rPr>
                <w:rFonts w:ascii="Arial" w:eastAsia="ＭＳ Ｐ明朝" w:hAnsi="Century" w:cs="Times New Roman" w:hint="eastAsia"/>
                <w:szCs w:val="24"/>
              </w:rPr>
              <w:t>を</w:t>
            </w:r>
            <w:r w:rsidRPr="00996E56">
              <w:rPr>
                <w:rFonts w:ascii="Arial" w:eastAsia="ＭＳ Ｐ明朝" w:hAnsi="Century" w:cs="Times New Roman"/>
                <w:szCs w:val="24"/>
              </w:rPr>
              <w:t>データベース</w:t>
            </w:r>
            <w:r w:rsidRPr="00996E56">
              <w:rPr>
                <w:rFonts w:ascii="Arial" w:eastAsia="ＭＳ Ｐ明朝" w:hAnsi="Century" w:cs="Times New Roman" w:hint="eastAsia"/>
                <w:szCs w:val="24"/>
              </w:rPr>
              <w:t>で</w:t>
            </w:r>
            <w:r w:rsidRPr="00996E56">
              <w:rPr>
                <w:rFonts w:ascii="Arial" w:eastAsia="ＭＳ Ｐ明朝" w:hAnsi="Century" w:cs="Times New Roman"/>
                <w:szCs w:val="24"/>
              </w:rPr>
              <w:t>検索する際</w:t>
            </w:r>
            <w:r w:rsidRPr="00996E56">
              <w:rPr>
                <w:rFonts w:ascii="Arial" w:eastAsia="ＭＳ Ｐ明朝" w:hAnsi="Century" w:cs="Times New Roman" w:hint="eastAsia"/>
                <w:szCs w:val="24"/>
              </w:rPr>
              <w:t>に</w:t>
            </w:r>
            <w:r w:rsidRPr="00996E56">
              <w:rPr>
                <w:rFonts w:ascii="Arial" w:eastAsia="ＭＳ Ｐ明朝" w:hAnsi="Century" w:cs="Times New Roman"/>
                <w:szCs w:val="24"/>
              </w:rPr>
              <w:t>、</w:t>
            </w:r>
            <w:r w:rsidRPr="00996E56">
              <w:rPr>
                <w:rFonts w:ascii="Arial" w:eastAsia="ＭＳ Ｐ明朝" w:hAnsi="Arial" w:cs="Times New Roman"/>
                <w:lang w:val="fr-FR"/>
              </w:rPr>
              <w:t>SOC</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hint="eastAsia"/>
                <w:lang w:val="fr-FR"/>
              </w:rPr>
              <w:t>肝胆道系障害」</w:t>
            </w:r>
            <w:r w:rsidRPr="00996E56">
              <w:rPr>
                <w:rFonts w:ascii="Arial" w:eastAsia="ＭＳ Ｐ明朝" w:hAnsi="Century" w:cs="Times New Roman"/>
              </w:rPr>
              <w:t>の</w:t>
            </w:r>
            <w:r w:rsidRPr="00996E56">
              <w:rPr>
                <w:rFonts w:ascii="Arial" w:eastAsia="ＭＳ Ｐ明朝" w:hAnsi="Arial" w:cs="Times New Roman"/>
              </w:rPr>
              <w:t>PT</w:t>
            </w:r>
            <w:r w:rsidRPr="00996E56">
              <w:rPr>
                <w:rFonts w:ascii="Arial" w:eastAsia="ＭＳ Ｐ明朝" w:hAnsi="Century" w:cs="Times New Roman"/>
              </w:rPr>
              <w:t>にコーディングされたデータ</w:t>
            </w:r>
            <w:r w:rsidRPr="00996E56">
              <w:rPr>
                <w:rFonts w:ascii="Arial" w:eastAsia="ＭＳ Ｐ明朝" w:hAnsi="Century" w:cs="Times New Roman" w:hint="eastAsia"/>
              </w:rPr>
              <w:t>を最初に検索対象とすることは</w:t>
            </w:r>
            <w:r w:rsidRPr="00996E56">
              <w:rPr>
                <w:rFonts w:ascii="Arial" w:eastAsia="ＭＳ Ｐ明朝" w:hAnsi="Century" w:cs="Times New Roman"/>
              </w:rPr>
              <w:t>論理</w:t>
            </w:r>
            <w:r w:rsidRPr="00996E56">
              <w:rPr>
                <w:rFonts w:ascii="Arial" w:eastAsia="ＭＳ Ｐ明朝" w:hAnsi="Century" w:cs="Times New Roman" w:hint="eastAsia"/>
              </w:rPr>
              <w:t>的</w:t>
            </w:r>
            <w:r w:rsidRPr="00996E56">
              <w:rPr>
                <w:rFonts w:ascii="Arial" w:eastAsia="ＭＳ Ｐ明朝" w:hAnsi="Century" w:cs="Times New Roman"/>
              </w:rPr>
              <w:t>である。</w:t>
            </w:r>
            <w:r w:rsidRPr="00996E56">
              <w:rPr>
                <w:rFonts w:ascii="Arial" w:eastAsia="ＭＳ Ｐ明朝" w:hAnsi="Arial" w:cs="Times New Roman" w:hint="eastAsia"/>
              </w:rPr>
              <w:br/>
            </w:r>
            <w:r w:rsidRPr="00996E56">
              <w:rPr>
                <w:rFonts w:ascii="Arial" w:eastAsia="ＭＳ Ｐ明朝" w:hAnsi="Century" w:cs="Times New Roman"/>
              </w:rPr>
              <w:t>また、</w:t>
            </w:r>
            <w:r w:rsidRPr="00996E56">
              <w:rPr>
                <w:rFonts w:ascii="Arial" w:eastAsia="ＭＳ Ｐ明朝" w:hAnsi="Arial" w:cs="Times New Roman"/>
                <w:lang w:val="fr-FR"/>
              </w:rPr>
              <w:t>SOC</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rPr>
              <w:t>臨床検査」にコーディングされた</w:t>
            </w:r>
            <w:r w:rsidRPr="00996E56">
              <w:rPr>
                <w:rFonts w:ascii="Arial" w:eastAsia="ＭＳ Ｐ明朝" w:hAnsi="Arial" w:cs="Times New Roman"/>
                <w:lang w:val="fr-FR"/>
              </w:rPr>
              <w:t xml:space="preserve">PT </w:t>
            </w:r>
            <w:r w:rsidRPr="00996E56">
              <w:rPr>
                <w:rFonts w:ascii="Arial" w:eastAsia="ＭＳ Ｐ明朝" w:hAnsi="Century" w:cs="Times New Roman"/>
                <w:lang w:val="fr-FR"/>
              </w:rPr>
              <w:t>「</w:t>
            </w:r>
            <w:r w:rsidRPr="00996E56">
              <w:rPr>
                <w:rFonts w:ascii="Arial" w:eastAsia="ＭＳ Ｐ明朝" w:hAnsi="Century" w:cs="Times New Roman" w:hint="eastAsia"/>
              </w:rPr>
              <w:t>肝機能検査異常」</w:t>
            </w:r>
            <w:r w:rsidRPr="00996E56">
              <w:rPr>
                <w:rFonts w:ascii="Arial" w:eastAsia="ＭＳ Ｐ明朝" w:hAnsi="Century" w:cs="Times New Roman"/>
                <w:lang w:val="fr-FR"/>
              </w:rPr>
              <w:t>のようなデータや</w:t>
            </w:r>
            <w:r w:rsidRPr="00996E56">
              <w:rPr>
                <w:rFonts w:ascii="Arial" w:eastAsia="ＭＳ Ｐ明朝" w:hAnsi="Arial" w:cs="Times New Roman"/>
                <w:szCs w:val="24"/>
              </w:rPr>
              <w:t xml:space="preserve"> SOC</w:t>
            </w:r>
            <w:r w:rsidRPr="00996E56">
              <w:rPr>
                <w:rFonts w:ascii="Arial" w:eastAsia="ＭＳ Ｐ明朝" w:hAnsi="Arial" w:cs="Times New Roman" w:hint="eastAsia"/>
                <w:szCs w:val="24"/>
              </w:rPr>
              <w:t xml:space="preserve"> </w:t>
            </w:r>
            <w:r w:rsidRPr="00996E56">
              <w:rPr>
                <w:rFonts w:ascii="Arial" w:eastAsia="ＭＳ Ｐ明朝" w:hAnsi="Century" w:cs="Times New Roman"/>
                <w:szCs w:val="24"/>
              </w:rPr>
              <w:t>「外科および内科処置</w:t>
            </w:r>
            <w:r w:rsidRPr="00996E56">
              <w:rPr>
                <w:rFonts w:ascii="Arial" w:eastAsia="ＭＳ Ｐ明朝" w:hAnsi="Century" w:cs="Times New Roman" w:hint="eastAsia"/>
                <w:szCs w:val="24"/>
              </w:rPr>
              <w:t>」</w:t>
            </w:r>
            <w:r w:rsidRPr="00996E56">
              <w:rPr>
                <w:rFonts w:ascii="Arial" w:eastAsia="ＭＳ Ｐ明朝" w:hAnsi="Century" w:cs="Times New Roman"/>
                <w:szCs w:val="24"/>
              </w:rPr>
              <w:t>の用語にコーディングされた</w:t>
            </w:r>
            <w:r w:rsidRPr="00996E56">
              <w:rPr>
                <w:rFonts w:ascii="Arial" w:eastAsia="ＭＳ Ｐ明朝" w:hAnsi="Arial" w:cs="Times New Roman"/>
                <w:szCs w:val="24"/>
              </w:rPr>
              <w:t xml:space="preserve"> PT</w:t>
            </w:r>
            <w:r w:rsidRPr="00996E56">
              <w:rPr>
                <w:rFonts w:ascii="Arial" w:eastAsia="ＭＳ Ｐ明朝" w:hAnsi="Arial" w:cs="Times New Roman" w:hint="eastAsia"/>
                <w:szCs w:val="24"/>
              </w:rPr>
              <w:t xml:space="preserve"> </w:t>
            </w:r>
            <w:r w:rsidRPr="00996E56">
              <w:rPr>
                <w:rFonts w:ascii="Arial" w:eastAsia="ＭＳ Ｐ明朝" w:hAnsi="Century" w:cs="Times New Roman"/>
                <w:szCs w:val="24"/>
              </w:rPr>
              <w:t>「</w:t>
            </w:r>
            <w:r w:rsidRPr="00996E56">
              <w:rPr>
                <w:rFonts w:ascii="Arial" w:eastAsia="ＭＳ Ｐ明朝" w:hAnsi="Century" w:cs="Times New Roman" w:hint="eastAsia"/>
                <w:szCs w:val="24"/>
              </w:rPr>
              <w:t>肝移植」</w:t>
            </w:r>
            <w:r w:rsidRPr="00996E56">
              <w:rPr>
                <w:rFonts w:ascii="Arial" w:eastAsia="ＭＳ Ｐ明朝" w:hAnsi="Century" w:cs="Times New Roman"/>
                <w:szCs w:val="24"/>
              </w:rPr>
              <w:t>のようなデータもまた対象となりうる。これらのうちどちらの</w:t>
            </w:r>
            <w:r w:rsidRPr="00996E56">
              <w:rPr>
                <w:rFonts w:ascii="Arial" w:eastAsia="ＭＳ Ｐ明朝" w:hAnsi="Arial" w:cs="Times New Roman"/>
                <w:szCs w:val="24"/>
              </w:rPr>
              <w:t>PT</w:t>
            </w:r>
            <w:r w:rsidRPr="00996E56">
              <w:rPr>
                <w:rFonts w:ascii="Arial" w:eastAsia="ＭＳ Ｐ明朝" w:hAnsi="Century" w:cs="Times New Roman"/>
                <w:szCs w:val="24"/>
              </w:rPr>
              <w:t>も</w:t>
            </w:r>
            <w:r w:rsidRPr="00996E56">
              <w:rPr>
                <w:rFonts w:ascii="Arial" w:eastAsia="ＭＳ Ｐ明朝" w:hAnsi="Arial" w:cs="Times New Roman"/>
                <w:szCs w:val="24"/>
              </w:rPr>
              <w:t>SOC</w:t>
            </w:r>
            <w:r w:rsidRPr="00996E56">
              <w:rPr>
                <w:rFonts w:ascii="Arial" w:eastAsia="ＭＳ Ｐ明朝" w:hAnsi="Arial" w:cs="Times New Roman" w:hint="eastAsia"/>
                <w:szCs w:val="24"/>
              </w:rPr>
              <w:t xml:space="preserve"> </w:t>
            </w:r>
            <w:r w:rsidRPr="00996E56">
              <w:rPr>
                <w:rFonts w:ascii="Arial" w:eastAsia="ＭＳ Ｐ明朝" w:hAnsi="Century" w:cs="Times New Roman"/>
                <w:szCs w:val="24"/>
              </w:rPr>
              <w:t>「</w:t>
            </w:r>
            <w:r w:rsidRPr="00996E56">
              <w:rPr>
                <w:rFonts w:ascii="Arial" w:eastAsia="ＭＳ Ｐ明朝" w:hAnsi="Century" w:cs="Times New Roman" w:hint="eastAsia"/>
                <w:lang w:val="fr-FR"/>
              </w:rPr>
              <w:t>肝胆道系障害」</w:t>
            </w:r>
            <w:r w:rsidRPr="00996E56">
              <w:rPr>
                <w:rFonts w:ascii="Arial" w:eastAsia="ＭＳ Ｐ明朝" w:hAnsi="Century" w:cs="Times New Roman"/>
                <w:szCs w:val="24"/>
              </w:rPr>
              <w:t>にリンクしていない。</w:t>
            </w:r>
            <w:r w:rsidRPr="00996E56">
              <w:rPr>
                <w:rFonts w:ascii="Arial" w:eastAsia="ＭＳ Ｐ明朝" w:hAnsi="Arial" w:cs="Times New Roman"/>
                <w:szCs w:val="24"/>
              </w:rPr>
              <w:t xml:space="preserve"> </w:t>
            </w:r>
          </w:p>
          <w:p w:rsidR="00996E56" w:rsidRPr="00996E56" w:rsidRDefault="00996E56" w:rsidP="00CC24CE">
            <w:pPr>
              <w:spacing w:beforeLines="20" w:before="72"/>
              <w:jc w:val="left"/>
              <w:rPr>
                <w:rFonts w:ascii="Arial" w:eastAsia="ＭＳ Ｐ明朝" w:hAnsi="Arial" w:cs="Times New Roman"/>
                <w:i/>
                <w:szCs w:val="24"/>
              </w:rPr>
            </w:pPr>
            <w:r w:rsidRPr="00996E56">
              <w:rPr>
                <w:rFonts w:ascii="Arial" w:eastAsia="ＭＳ Ｐ明朝" w:hAnsi="Century" w:cs="Times New Roman" w:hint="eastAsia"/>
                <w:szCs w:val="24"/>
              </w:rPr>
              <w:t>非多軸性の</w:t>
            </w:r>
            <w:r w:rsidRPr="00996E56">
              <w:rPr>
                <w:rFonts w:ascii="Arial" w:eastAsia="ＭＳ Ｐ明朝" w:hAnsi="Arial" w:cs="Times New Roman"/>
                <w:szCs w:val="24"/>
              </w:rPr>
              <w:t>SOC</w:t>
            </w:r>
            <w:r w:rsidRPr="00996E56">
              <w:rPr>
                <w:rFonts w:ascii="Arial" w:eastAsia="ＭＳ Ｐ明朝" w:hAnsi="Century" w:cs="Times New Roman" w:hint="eastAsia"/>
                <w:szCs w:val="24"/>
              </w:rPr>
              <w:t>の用語でコーディングされたデータを考慮しないと、肝臓の異常性の分析が不十分なものになってしまう可能性がある。</w:t>
            </w:r>
          </w:p>
        </w:tc>
      </w:tr>
    </w:tbl>
    <w:p w:rsidR="00996E56" w:rsidRPr="00996E56" w:rsidRDefault="0073414D" w:rsidP="00E458AE">
      <w:pPr>
        <w:spacing w:beforeLines="50" w:before="180"/>
        <w:rPr>
          <w:rFonts w:ascii="Arial" w:eastAsia="ＭＳ Ｐ明朝" w:hAnsi="Arial" w:cs="Times New Roman"/>
        </w:rPr>
      </w:pPr>
      <w:hyperlink w:anchor="表２" w:history="1">
        <w:r w:rsidR="00996E56" w:rsidRPr="00996E56">
          <w:rPr>
            <w:rFonts w:ascii="Arial" w:eastAsia="ＭＳ Ｐ明朝" w:hAnsi="Century" w:cs="Times New Roman" w:hint="eastAsia"/>
            <w:color w:val="0000FF"/>
            <w:u w:val="single"/>
          </w:rPr>
          <w:t>表２</w:t>
        </w:r>
      </w:hyperlink>
      <w:r w:rsidR="00996E56" w:rsidRPr="00996E56">
        <w:rPr>
          <w:rFonts w:ascii="Arial" w:eastAsia="ＭＳ Ｐ明朝" w:hAnsi="Century" w:cs="Times New Roman" w:hint="eastAsia"/>
        </w:rPr>
        <w:t>は臨床検査の結果としてコーディングされるデータと関連する医学的状態の影響を更に説明している。</w:t>
      </w:r>
    </w:p>
    <w:p w:rsidR="00055F69" w:rsidRDefault="00055F69" w:rsidP="00775525">
      <w:pPr>
        <w:spacing w:beforeLines="50" w:before="180"/>
        <w:rPr>
          <w:rFonts w:ascii="ＭＳ Ｐゴシック" w:eastAsia="ＭＳ Ｐゴシック" w:hAnsi="ＭＳ Ｐゴシック" w:cs="Times New Roman"/>
          <w:b/>
        </w:rPr>
      </w:pPr>
      <w:bookmarkStart w:id="28" w:name="_Toc130958892"/>
      <w:r>
        <w:rPr>
          <w:rFonts w:ascii="ＭＳ Ｐゴシック" w:eastAsia="ＭＳ Ｐゴシック" w:hAnsi="ＭＳ Ｐゴシック" w:cs="Times New Roman"/>
          <w:b/>
        </w:rPr>
        <w:br w:type="page"/>
      </w:r>
    </w:p>
    <w:p w:rsidR="00996E56" w:rsidRPr="00996E56" w:rsidRDefault="00996E56" w:rsidP="00775525">
      <w:pPr>
        <w:spacing w:beforeLines="50" w:before="180"/>
        <w:rPr>
          <w:rFonts w:ascii="ＭＳ Ｐゴシック" w:eastAsia="ＭＳ Ｐゴシック" w:hAnsi="ＭＳ Ｐゴシック" w:cs="Times New Roman"/>
          <w:b/>
        </w:rPr>
      </w:pPr>
      <w:r w:rsidRPr="00996E56">
        <w:rPr>
          <w:rFonts w:ascii="ＭＳ Ｐゴシック" w:eastAsia="ＭＳ Ｐゴシック" w:hAnsi="ＭＳ Ｐゴシック" w:cs="Times New Roman" w:hint="eastAsia"/>
          <w:b/>
        </w:rPr>
        <w:lastRenderedPageBreak/>
        <w:t>2.5.3.3 臨床的に関連あるPT</w:t>
      </w:r>
      <w:bookmarkEnd w:id="28"/>
    </w:p>
    <w:p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臨床的に関連性のある</w:t>
      </w:r>
      <w:r w:rsidRPr="00996E56">
        <w:rPr>
          <w:rFonts w:ascii="Arial" w:eastAsia="ＭＳ Ｐ明朝" w:hAnsi="Arial" w:cs="Times New Roman" w:hint="eastAsia"/>
        </w:rPr>
        <w:t>PT</w:t>
      </w:r>
      <w:r w:rsidRPr="00996E56">
        <w:rPr>
          <w:rFonts w:ascii="Arial" w:eastAsia="ＭＳ Ｐ明朝" w:hAnsi="Arial" w:cs="Times New Roman" w:hint="eastAsia"/>
        </w:rPr>
        <w:t>が、一つの</w:t>
      </w:r>
      <w:r w:rsidRPr="00996E56">
        <w:rPr>
          <w:rFonts w:ascii="Arial" w:eastAsia="ＭＳ Ｐ明朝" w:hAnsi="Arial" w:cs="Times New Roman" w:hint="eastAsia"/>
        </w:rPr>
        <w:t>SOC</w:t>
      </w:r>
      <w:r w:rsidRPr="00996E56">
        <w:rPr>
          <w:rFonts w:ascii="Arial" w:eastAsia="ＭＳ Ｐ明朝" w:hAnsi="Arial" w:cs="Times New Roman" w:hint="eastAsia"/>
        </w:rPr>
        <w:t>中の異なるグループに配置されていたり</w:t>
      </w:r>
      <w:r w:rsidRPr="00996E56">
        <w:rPr>
          <w:rFonts w:ascii="Arial" w:eastAsia="ＭＳ Ｐ明朝" w:hAnsi="Arial" w:cs="Times New Roman" w:hint="eastAsia"/>
        </w:rPr>
        <w:t>2</w:t>
      </w:r>
      <w:r w:rsidRPr="00996E56">
        <w:rPr>
          <w:rFonts w:ascii="Arial" w:eastAsia="ＭＳ Ｐ明朝" w:hAnsi="Arial" w:cs="Times New Roman" w:hint="eastAsia"/>
        </w:rPr>
        <w:t>つ以上の</w:t>
      </w:r>
      <w:r w:rsidRPr="00996E56">
        <w:rPr>
          <w:rFonts w:ascii="Arial" w:eastAsia="ＭＳ Ｐ明朝" w:hAnsi="Arial" w:cs="Times New Roman" w:hint="eastAsia"/>
        </w:rPr>
        <w:t>SOC</w:t>
      </w:r>
      <w:r w:rsidRPr="00996E56">
        <w:rPr>
          <w:rFonts w:ascii="Arial" w:eastAsia="ＭＳ Ｐ明朝" w:hAnsi="Arial" w:cs="Times New Roman" w:hint="eastAsia"/>
        </w:rPr>
        <w:t>に分散して配置されているために、見落とされたり互いに関連があるのを認識されなかったりすることがある（</w:t>
      </w:r>
      <w:r w:rsidRPr="00996E56">
        <w:rPr>
          <w:rFonts w:ascii="Arial" w:eastAsia="ＭＳ Ｐ明朝" w:hAnsi="Arial" w:cs="Times New Roman" w:hint="eastAsia"/>
        </w:rPr>
        <w:t>2.5.3</w:t>
      </w:r>
      <w:r w:rsidRPr="00996E56">
        <w:rPr>
          <w:rFonts w:ascii="Arial" w:eastAsia="ＭＳ Ｐ明朝" w:hAnsi="Arial" w:cs="Times New Roman" w:hint="eastAsia"/>
        </w:rPr>
        <w:t>項参照）。</w:t>
      </w:r>
    </w:p>
    <w:p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rsidTr="00055F69">
        <w:trPr>
          <w:trHeight w:val="453"/>
          <w:tblHeader/>
        </w:trPr>
        <w:tc>
          <w:tcPr>
            <w:tcW w:w="8432" w:type="dxa"/>
            <w:shd w:val="clear" w:color="auto" w:fill="E0E0E0"/>
            <w:vAlign w:val="center"/>
          </w:tcPr>
          <w:p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szCs w:val="24"/>
              </w:rPr>
              <w:t>異なるグループに配置されている類似した皮膚の状態</w:t>
            </w:r>
          </w:p>
        </w:tc>
      </w:tr>
      <w:tr w:rsidR="00996E56" w:rsidRPr="00996E56" w:rsidTr="00055F69">
        <w:trPr>
          <w:trHeight w:val="3318"/>
        </w:trPr>
        <w:tc>
          <w:tcPr>
            <w:tcW w:w="8432" w:type="dxa"/>
          </w:tcPr>
          <w:p w:rsidR="00996E56" w:rsidRPr="00996E56" w:rsidRDefault="00996E56" w:rsidP="00055F69">
            <w:pPr>
              <w:spacing w:beforeLines="50" w:before="180" w:line="300" w:lineRule="exact"/>
              <w:ind w:leftChars="34" w:left="71"/>
              <w:rPr>
                <w:rFonts w:ascii="Arial" w:eastAsia="ＭＳ Ｐ明朝" w:hAnsi="Arial" w:cs="Times New Roman"/>
                <w:szCs w:val="24"/>
              </w:rPr>
            </w:pPr>
            <w:r w:rsidRPr="00996E56">
              <w:rPr>
                <w:rFonts w:ascii="Arial" w:eastAsia="ＭＳ Ｐ明朝" w:hAnsi="Arial" w:cs="Times New Roman"/>
                <w:szCs w:val="24"/>
              </w:rPr>
              <w:t>HLGT</w:t>
            </w:r>
            <w:r w:rsidRPr="00996E56">
              <w:rPr>
                <w:rFonts w:ascii="Arial" w:eastAsia="ＭＳ Ｐ明朝" w:hAnsi="Arial" w:cs="Times New Roman" w:hint="eastAsia"/>
                <w:szCs w:val="24"/>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rPr>
              <w:t>表皮および皮膚異常</w:t>
            </w:r>
            <w:r w:rsidRPr="00996E56">
              <w:rPr>
                <w:rFonts w:ascii="Arial" w:eastAsia="ＭＳ Ｐ明朝" w:hAnsi="Arial" w:cs="Times New Roman"/>
              </w:rPr>
              <w:t>」</w:t>
            </w:r>
            <w:r w:rsidRPr="00996E56">
              <w:rPr>
                <w:rFonts w:ascii="Arial" w:eastAsia="ＭＳ Ｐ明朝" w:hAnsi="Arial" w:cs="Times New Roman" w:hint="eastAsia"/>
              </w:rPr>
              <w:t xml:space="preserve"> (</w:t>
            </w:r>
            <w:r w:rsidRPr="00996E56">
              <w:rPr>
                <w:rFonts w:ascii="Arial" w:eastAsia="ＭＳ Ｐ明朝" w:hAnsi="Arial" w:cs="Times New Roman"/>
                <w:szCs w:val="24"/>
              </w:rPr>
              <w:t>Epidermal and dermal conditions</w:t>
            </w:r>
            <w:r w:rsidRPr="00996E56">
              <w:rPr>
                <w:rFonts w:ascii="Arial" w:eastAsia="ＭＳ Ｐ明朝" w:hAnsi="Arial" w:cs="Times New Roman" w:hint="eastAsia"/>
                <w:szCs w:val="24"/>
              </w:rPr>
              <w:t>)</w:t>
            </w:r>
          </w:p>
          <w:p w:rsidR="00996E56" w:rsidRPr="00996E56" w:rsidRDefault="00996E56" w:rsidP="00CC24CE">
            <w:pPr>
              <w:spacing w:beforeLines="20" w:before="72" w:line="260" w:lineRule="exact"/>
              <w:ind w:leftChars="205" w:left="430"/>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rPr>
              <w:t>水疱形成</w:t>
            </w:r>
            <w:r w:rsidRPr="00996E56">
              <w:rPr>
                <w:rFonts w:ascii="Arial" w:eastAsia="ＭＳ Ｐ明朝" w:hAnsi="Arial" w:cs="Times New Roman"/>
              </w:rPr>
              <w:t>」</w:t>
            </w:r>
            <w:r w:rsidRPr="00996E56">
              <w:rPr>
                <w:rFonts w:ascii="Arial" w:eastAsia="ＭＳ Ｐ明朝" w:hAnsi="Arial" w:cs="Times New Roman" w:hint="eastAsia"/>
              </w:rPr>
              <w:t xml:space="preserve"> (</w:t>
            </w:r>
            <w:r w:rsidRPr="00996E56">
              <w:rPr>
                <w:rFonts w:ascii="Arial" w:eastAsia="ＭＳ Ｐ明朝" w:hAnsi="Arial" w:cs="Times New Roman"/>
                <w:szCs w:val="24"/>
              </w:rPr>
              <w:t>Bullous conditions</w:t>
            </w:r>
            <w:r w:rsidRPr="00996E56">
              <w:rPr>
                <w:rFonts w:ascii="Arial" w:eastAsia="ＭＳ Ｐ明朝" w:hAnsi="Arial" w:cs="Times New Roman" w:hint="eastAsia"/>
                <w:szCs w:val="24"/>
              </w:rPr>
              <w:t>)</w:t>
            </w:r>
          </w:p>
          <w:p w:rsidR="00996E56" w:rsidRPr="00996E56" w:rsidRDefault="00996E56" w:rsidP="00CC24CE">
            <w:pPr>
              <w:spacing w:beforeLines="20" w:before="72" w:line="260" w:lineRule="exact"/>
              <w:ind w:leftChars="377" w:left="792"/>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スティーブンス・ジョンソン症候群</w:t>
            </w:r>
            <w:r w:rsidRPr="00996E56">
              <w:rPr>
                <w:rFonts w:ascii="Arial" w:eastAsia="ＭＳ Ｐ明朝" w:hAnsi="Arial" w:cs="Times New Roman"/>
                <w:lang w:val="fr-FR"/>
              </w:rPr>
              <w:t>」</w:t>
            </w:r>
            <w:r w:rsidRPr="00996E56">
              <w:rPr>
                <w:rFonts w:ascii="Arial" w:eastAsia="ＭＳ Ｐ明朝" w:hAnsi="Arial" w:cs="Times New Roman" w:hint="eastAsia"/>
              </w:rPr>
              <w:t xml:space="preserve"> (</w:t>
            </w:r>
            <w:r w:rsidRPr="00996E56">
              <w:rPr>
                <w:rFonts w:ascii="Arial" w:eastAsia="ＭＳ Ｐ明朝" w:hAnsi="Arial" w:cs="Times New Roman"/>
                <w:szCs w:val="24"/>
              </w:rPr>
              <w:t>Stevens-Johnson syndrome</w:t>
            </w:r>
            <w:r w:rsidRPr="00996E56">
              <w:rPr>
                <w:rFonts w:ascii="Arial" w:eastAsia="ＭＳ Ｐ明朝" w:hAnsi="Arial" w:cs="Times New Roman" w:hint="eastAsia"/>
                <w:szCs w:val="24"/>
              </w:rPr>
              <w:t>)</w:t>
            </w:r>
            <w:r w:rsidRPr="00996E56">
              <w:rPr>
                <w:rFonts w:ascii="Arial" w:eastAsia="ＭＳ Ｐ明朝" w:hAnsi="Arial" w:cs="Times New Roman"/>
                <w:szCs w:val="24"/>
              </w:rPr>
              <w:t xml:space="preserve">                                                </w:t>
            </w:r>
          </w:p>
          <w:p w:rsidR="00996E56" w:rsidRPr="00996E56" w:rsidRDefault="00996E56" w:rsidP="00CC24CE">
            <w:pPr>
              <w:spacing w:beforeLines="20" w:before="72" w:line="260" w:lineRule="exact"/>
              <w:ind w:leftChars="377" w:left="792"/>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中毒性表皮壊死融解症</w:t>
            </w:r>
            <w:r w:rsidRPr="00996E56">
              <w:rPr>
                <w:rFonts w:ascii="Arial" w:eastAsia="ＭＳ Ｐ明朝" w:hAnsi="Arial" w:cs="Times New Roman"/>
                <w:lang w:val="fr-FR"/>
              </w:rPr>
              <w:t>」</w:t>
            </w:r>
            <w:r w:rsidRPr="00996E56">
              <w:rPr>
                <w:rFonts w:ascii="Arial" w:eastAsia="ＭＳ Ｐ明朝" w:hAnsi="Arial" w:cs="Times New Roman" w:hint="eastAsia"/>
              </w:rPr>
              <w:t xml:space="preserve"> (</w:t>
            </w:r>
            <w:r w:rsidRPr="00996E56">
              <w:rPr>
                <w:rFonts w:ascii="Arial" w:eastAsia="ＭＳ Ｐ明朝" w:hAnsi="Arial" w:cs="Times New Roman"/>
                <w:szCs w:val="24"/>
              </w:rPr>
              <w:t>Toxic epidermal necrolysis</w:t>
            </w:r>
            <w:r w:rsidRPr="00996E56">
              <w:rPr>
                <w:rFonts w:ascii="Arial" w:eastAsia="ＭＳ Ｐ明朝" w:hAnsi="Arial" w:cs="Times New Roman" w:hint="eastAsia"/>
                <w:szCs w:val="24"/>
              </w:rPr>
              <w:t>)</w:t>
            </w:r>
          </w:p>
          <w:p w:rsidR="00996E56" w:rsidRPr="00996E56" w:rsidRDefault="00996E56" w:rsidP="00CC24CE">
            <w:pPr>
              <w:spacing w:beforeLines="20" w:before="72" w:line="260" w:lineRule="exact"/>
              <w:ind w:leftChars="205" w:left="430"/>
              <w:rPr>
                <w:rFonts w:ascii="Arial" w:eastAsia="ＭＳ Ｐ明朝" w:hAnsi="Arial" w:cs="Times New Roman"/>
                <w:szCs w:val="24"/>
                <w:lang w:val="fr-FR"/>
              </w:rPr>
            </w:pPr>
            <w:r w:rsidRPr="00996E56">
              <w:rPr>
                <w:rFonts w:ascii="Arial" w:eastAsia="ＭＳ Ｐ明朝" w:hAnsi="Arial" w:cs="Times New Roman"/>
                <w:szCs w:val="24"/>
                <w:lang w:val="fr-FR"/>
              </w:rPr>
              <w:t>HLT</w:t>
            </w:r>
            <w:r w:rsidRPr="00996E56">
              <w:rPr>
                <w:rFonts w:ascii="Arial" w:eastAsia="ＭＳ Ｐ明朝" w:hAnsi="Arial" w:cs="Times New Roman" w:hint="eastAsia"/>
                <w:szCs w:val="24"/>
                <w:lang w:val="fr-FR"/>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表皮剥脱</w:t>
            </w:r>
            <w:r w:rsidRPr="00996E56">
              <w:rPr>
                <w:rFonts w:ascii="Arial" w:eastAsia="ＭＳ Ｐ明朝" w:hAnsi="Arial" w:cs="Times New Roman"/>
                <w:lang w:val="fr-FR"/>
              </w:rPr>
              <w:t>」</w:t>
            </w:r>
            <w:r w:rsidRPr="00996E56">
              <w:rPr>
                <w:rFonts w:ascii="Arial" w:eastAsia="ＭＳ Ｐ明朝" w:hAnsi="Arial" w:cs="Times New Roman" w:hint="eastAsia"/>
                <w:lang w:val="fr-FR"/>
              </w:rPr>
              <w:t xml:space="preserve"> (</w:t>
            </w:r>
            <w:r w:rsidRPr="00996E56">
              <w:rPr>
                <w:rFonts w:ascii="Arial" w:eastAsia="ＭＳ Ｐ明朝" w:hAnsi="Arial" w:cs="Times New Roman"/>
                <w:szCs w:val="24"/>
                <w:lang w:val="fr-FR"/>
              </w:rPr>
              <w:t>Exfoliative conditions</w:t>
            </w:r>
            <w:r w:rsidRPr="00996E56">
              <w:rPr>
                <w:rFonts w:ascii="Arial" w:eastAsia="ＭＳ Ｐ明朝" w:hAnsi="Arial" w:cs="Times New Roman" w:hint="eastAsia"/>
                <w:szCs w:val="24"/>
                <w:lang w:val="fr-FR"/>
              </w:rPr>
              <w:t>)</w:t>
            </w:r>
          </w:p>
          <w:p w:rsidR="00996E56" w:rsidRPr="00996E56" w:rsidRDefault="00996E56" w:rsidP="00CC24CE">
            <w:pPr>
              <w:spacing w:beforeLines="20" w:before="72" w:line="260" w:lineRule="exact"/>
              <w:ind w:leftChars="377" w:left="792"/>
              <w:rPr>
                <w:rFonts w:ascii="Arial" w:eastAsia="ＭＳ Ｐ明朝" w:hAnsi="Arial" w:cs="Times New Roman"/>
                <w:szCs w:val="24"/>
                <w:lang w:val="fr-FR"/>
              </w:rPr>
            </w:pPr>
            <w:r w:rsidRPr="00996E56">
              <w:rPr>
                <w:rFonts w:ascii="Arial" w:eastAsia="ＭＳ Ｐ明朝" w:hAnsi="Arial" w:cs="Times New Roman"/>
                <w:szCs w:val="24"/>
                <w:lang w:val="fr-FR"/>
              </w:rPr>
              <w:t>PT</w:t>
            </w:r>
            <w:r w:rsidRPr="00996E56">
              <w:rPr>
                <w:rFonts w:ascii="Arial" w:eastAsia="ＭＳ Ｐ明朝" w:hAnsi="Arial" w:cs="Times New Roman" w:hint="eastAsia"/>
                <w:szCs w:val="24"/>
                <w:lang w:val="fr-FR"/>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剥脱性皮膚炎</w:t>
            </w:r>
            <w:r w:rsidRPr="00996E56">
              <w:rPr>
                <w:rFonts w:ascii="Arial" w:eastAsia="ＭＳ Ｐ明朝" w:hAnsi="Arial" w:cs="Times New Roman"/>
                <w:lang w:val="fr-FR"/>
              </w:rPr>
              <w:t>」</w:t>
            </w:r>
            <w:r w:rsidRPr="00996E56">
              <w:rPr>
                <w:rFonts w:ascii="Arial" w:eastAsia="ＭＳ Ｐ明朝" w:hAnsi="Arial" w:cs="Times New Roman" w:hint="eastAsia"/>
                <w:lang w:val="fr-FR"/>
              </w:rPr>
              <w:t xml:space="preserve"> (</w:t>
            </w:r>
            <w:r w:rsidRPr="00996E56">
              <w:rPr>
                <w:rFonts w:ascii="Arial" w:eastAsia="ＭＳ Ｐ明朝" w:hAnsi="Arial" w:cs="Times New Roman"/>
                <w:szCs w:val="24"/>
                <w:lang w:val="fr-FR"/>
              </w:rPr>
              <w:t>Dermatitis exfoliative</w:t>
            </w:r>
            <w:r w:rsidRPr="00996E56">
              <w:rPr>
                <w:rFonts w:ascii="Arial" w:eastAsia="ＭＳ Ｐ明朝" w:hAnsi="Arial" w:cs="Times New Roman" w:hint="eastAsia"/>
                <w:szCs w:val="24"/>
                <w:lang w:val="fr-FR"/>
              </w:rPr>
              <w:t>)</w:t>
            </w:r>
          </w:p>
          <w:p w:rsidR="00996E56" w:rsidRPr="00996E56" w:rsidRDefault="00996E56" w:rsidP="00CC24CE">
            <w:pPr>
              <w:spacing w:beforeLines="20" w:before="72" w:line="260" w:lineRule="exact"/>
              <w:ind w:leftChars="377" w:left="792"/>
              <w:rPr>
                <w:rFonts w:ascii="Arial" w:eastAsia="ＭＳ Ｐ明朝" w:hAnsi="Arial" w:cs="Times New Roman"/>
                <w:szCs w:val="24"/>
                <w:lang w:val="fr-FR"/>
              </w:rPr>
            </w:pPr>
            <w:r w:rsidRPr="00996E56">
              <w:rPr>
                <w:rFonts w:ascii="Arial" w:eastAsia="ＭＳ Ｐ明朝" w:hAnsi="Arial" w:cs="Times New Roman"/>
                <w:szCs w:val="24"/>
                <w:lang w:val="fr-FR"/>
              </w:rPr>
              <w:t>PT</w:t>
            </w:r>
            <w:r w:rsidRPr="00996E56">
              <w:rPr>
                <w:rFonts w:ascii="Arial" w:eastAsia="ＭＳ Ｐ明朝" w:hAnsi="Arial" w:cs="Times New Roman" w:hint="eastAsia"/>
                <w:szCs w:val="24"/>
                <w:lang w:val="fr-FR"/>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全身性剥脱性皮膚炎</w:t>
            </w:r>
            <w:r w:rsidRPr="00996E56">
              <w:rPr>
                <w:rFonts w:ascii="Arial" w:eastAsia="ＭＳ Ｐ明朝" w:hAnsi="Arial" w:cs="Times New Roman"/>
                <w:lang w:val="fr-FR"/>
              </w:rPr>
              <w:t>」</w:t>
            </w:r>
            <w:r w:rsidRPr="00996E56">
              <w:rPr>
                <w:rFonts w:ascii="Arial" w:eastAsia="ＭＳ Ｐ明朝" w:hAnsi="Arial" w:cs="Times New Roman" w:hint="eastAsia"/>
                <w:lang w:val="fr-FR"/>
              </w:rPr>
              <w:t xml:space="preserve"> (</w:t>
            </w:r>
            <w:r w:rsidRPr="00996E56">
              <w:rPr>
                <w:rFonts w:ascii="Arial" w:eastAsia="ＭＳ Ｐ明朝" w:hAnsi="Arial" w:cs="Times New Roman"/>
                <w:szCs w:val="24"/>
                <w:lang w:val="fr-FR"/>
              </w:rPr>
              <w:t>Dermatitis exfoliative generalized</w:t>
            </w:r>
            <w:r w:rsidRPr="00996E56">
              <w:rPr>
                <w:rFonts w:ascii="Arial" w:eastAsia="ＭＳ Ｐ明朝" w:hAnsi="Arial" w:cs="Times New Roman" w:hint="eastAsia"/>
                <w:szCs w:val="24"/>
                <w:lang w:val="fr-FR"/>
              </w:rPr>
              <w:t>)</w:t>
            </w:r>
          </w:p>
          <w:p w:rsidR="00996E56" w:rsidRPr="00996E56" w:rsidRDefault="00996E56" w:rsidP="00CC24CE">
            <w:pPr>
              <w:spacing w:beforeLines="20" w:before="72" w:line="260" w:lineRule="exact"/>
              <w:ind w:leftChars="377" w:left="792"/>
              <w:rPr>
                <w:rFonts w:ascii="Arial" w:eastAsia="ＭＳ Ｐ明朝" w:hAnsi="Arial" w:cs="Times New Roman"/>
                <w:szCs w:val="24"/>
                <w:lang w:val="fr-FR"/>
              </w:rPr>
            </w:pPr>
            <w:r w:rsidRPr="00996E56">
              <w:rPr>
                <w:rFonts w:ascii="Arial" w:eastAsia="ＭＳ Ｐ明朝" w:hAnsi="Arial" w:cs="Times New Roman"/>
                <w:szCs w:val="24"/>
                <w:lang w:val="fr-FR"/>
              </w:rPr>
              <w:t>PT</w:t>
            </w:r>
            <w:r w:rsidRPr="00996E56">
              <w:rPr>
                <w:rFonts w:ascii="Arial" w:eastAsia="ＭＳ Ｐ明朝" w:hAnsi="Arial" w:cs="Times New Roman" w:hint="eastAsia"/>
                <w:szCs w:val="24"/>
                <w:lang w:val="fr-FR"/>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ニコルスキー現象</w:t>
            </w:r>
            <w:r w:rsidRPr="00996E56">
              <w:rPr>
                <w:rFonts w:ascii="Arial" w:eastAsia="ＭＳ Ｐ明朝" w:hAnsi="Arial" w:cs="Times New Roman"/>
                <w:lang w:val="fr-FR"/>
              </w:rPr>
              <w:t>」</w:t>
            </w:r>
            <w:r w:rsidRPr="00996E56">
              <w:rPr>
                <w:rFonts w:ascii="Arial" w:eastAsia="ＭＳ Ｐ明朝" w:hAnsi="Arial" w:cs="Times New Roman"/>
                <w:szCs w:val="24"/>
                <w:lang w:val="fr-FR"/>
              </w:rPr>
              <w:t xml:space="preserve"> </w:t>
            </w:r>
            <w:r w:rsidRPr="00996E56">
              <w:rPr>
                <w:rFonts w:ascii="Arial" w:eastAsia="ＭＳ Ｐ明朝" w:hAnsi="Arial" w:cs="Times New Roman" w:hint="eastAsia"/>
                <w:szCs w:val="24"/>
                <w:lang w:val="fr-FR"/>
              </w:rPr>
              <w:t>(</w:t>
            </w:r>
            <w:r w:rsidRPr="00996E56">
              <w:rPr>
                <w:rFonts w:ascii="Arial" w:eastAsia="ＭＳ Ｐ明朝" w:hAnsi="Arial" w:cs="Times New Roman"/>
                <w:szCs w:val="24"/>
                <w:lang w:val="fr-FR"/>
              </w:rPr>
              <w:t>Nikolsky's sign</w:t>
            </w:r>
            <w:r w:rsidRPr="00996E56">
              <w:rPr>
                <w:rFonts w:ascii="Arial" w:eastAsia="ＭＳ Ｐ明朝" w:hAnsi="Arial" w:cs="Times New Roman" w:hint="eastAsia"/>
                <w:szCs w:val="24"/>
                <w:lang w:val="fr-FR"/>
              </w:rPr>
              <w:t>)</w:t>
            </w:r>
          </w:p>
          <w:p w:rsidR="00996E56" w:rsidRPr="00996E56" w:rsidRDefault="00996E56" w:rsidP="00CC24CE">
            <w:pPr>
              <w:spacing w:beforeLines="20" w:before="72" w:line="260" w:lineRule="exact"/>
              <w:ind w:leftChars="377" w:left="792"/>
              <w:rPr>
                <w:rFonts w:ascii="Arial" w:eastAsia="ＭＳ Ｐ明朝" w:hAnsi="Arial" w:cs="Times New Roman"/>
                <w:szCs w:val="24"/>
                <w:lang w:val="fr-FR"/>
              </w:rPr>
            </w:pPr>
            <w:r w:rsidRPr="00996E56">
              <w:rPr>
                <w:rFonts w:ascii="Arial" w:eastAsia="ＭＳ Ｐ明朝" w:hAnsi="Arial" w:cs="Times New Roman"/>
                <w:szCs w:val="24"/>
                <w:lang w:val="fr-FR"/>
              </w:rPr>
              <w:t>PT</w:t>
            </w:r>
            <w:r w:rsidRPr="00996E56">
              <w:rPr>
                <w:rFonts w:ascii="Arial" w:eastAsia="ＭＳ Ｐ明朝" w:hAnsi="Arial" w:cs="Times New Roman" w:hint="eastAsia"/>
                <w:szCs w:val="24"/>
                <w:lang w:val="fr-FR"/>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皮膚剥脱</w:t>
            </w:r>
            <w:r w:rsidRPr="00996E56">
              <w:rPr>
                <w:rFonts w:ascii="Arial" w:eastAsia="ＭＳ Ｐ明朝" w:hAnsi="Arial" w:cs="Times New Roman"/>
                <w:lang w:val="fr-FR"/>
              </w:rPr>
              <w:t>」</w:t>
            </w:r>
            <w:r w:rsidRPr="00996E56">
              <w:rPr>
                <w:rFonts w:ascii="Arial" w:eastAsia="ＭＳ Ｐ明朝" w:hAnsi="Arial" w:cs="Times New Roman" w:hint="eastAsia"/>
                <w:lang w:val="fr-FR"/>
              </w:rPr>
              <w:t xml:space="preserve"> (</w:t>
            </w:r>
            <w:r w:rsidRPr="00996E56">
              <w:rPr>
                <w:rFonts w:ascii="Arial" w:eastAsia="ＭＳ Ｐ明朝" w:hAnsi="Arial" w:cs="Times New Roman"/>
                <w:szCs w:val="24"/>
                <w:lang w:val="fr-FR"/>
              </w:rPr>
              <w:t>Skin exfoliation</w:t>
            </w:r>
            <w:r w:rsidRPr="00996E56">
              <w:rPr>
                <w:rFonts w:ascii="Arial" w:eastAsia="ＭＳ Ｐ明朝" w:hAnsi="Arial" w:cs="Times New Roman" w:hint="eastAsia"/>
                <w:szCs w:val="24"/>
                <w:lang w:val="fr-FR"/>
              </w:rPr>
              <w:t>)</w:t>
            </w:r>
          </w:p>
        </w:tc>
      </w:tr>
    </w:tbl>
    <w:p w:rsidR="00996E56" w:rsidRPr="00996E56" w:rsidRDefault="00996E56" w:rsidP="00E458AE">
      <w:pPr>
        <w:spacing w:beforeLines="50" w:before="180"/>
        <w:rPr>
          <w:rFonts w:ascii="Arial" w:eastAsia="ＭＳ Ｐ明朝" w:hAnsi="Arial" w:cs="Times New Roman"/>
        </w:rPr>
      </w:pPr>
      <w:r w:rsidRPr="00996E56">
        <w:rPr>
          <w:rFonts w:ascii="Arial" w:eastAsia="ＭＳ Ｐ明朝" w:hAnsi="Arial" w:cs="Times New Roman" w:hint="eastAsia"/>
          <w:szCs w:val="21"/>
        </w:rPr>
        <w:t>上</w:t>
      </w:r>
      <w:r w:rsidRPr="00996E56">
        <w:rPr>
          <w:rFonts w:ascii="Arial" w:eastAsia="ＭＳ Ｐ明朝" w:hAnsi="Arial" w:cs="Times New Roman" w:hint="eastAsia"/>
        </w:rPr>
        <w:t>記の点を考慮しないと、該当する医学的概念の頻度が過小評価されることとなり、データの解釈が大きく影響される可能性がある（</w:t>
      </w:r>
      <w:r w:rsidRPr="00996E56">
        <w:rPr>
          <w:rFonts w:ascii="Arial" w:eastAsia="ＭＳ Ｐ明朝" w:hAnsi="Arial" w:cs="Times New Roman" w:hint="eastAsia"/>
        </w:rPr>
        <w:t>3.2</w:t>
      </w:r>
      <w:r w:rsidRPr="00996E56">
        <w:rPr>
          <w:rFonts w:ascii="Arial" w:eastAsia="ＭＳ Ｐ明朝" w:hAnsi="Arial" w:cs="Times New Roman" w:hint="eastAsia"/>
        </w:rPr>
        <w:t>項を参照）。</w:t>
      </w:r>
      <w:r w:rsidRPr="00996E56">
        <w:rPr>
          <w:rFonts w:ascii="Arial" w:eastAsia="ＭＳ Ｐ明朝" w:hAnsi="Arial" w:cs="Times New Roman"/>
        </w:rPr>
        <w:br/>
      </w:r>
      <w:r w:rsidRPr="00996E56">
        <w:rPr>
          <w:rFonts w:ascii="Arial" w:eastAsia="ＭＳ Ｐ明朝" w:hAnsi="Arial" w:cs="Times New Roman" w:hint="eastAsia"/>
        </w:rPr>
        <w:t>MedDRA</w:t>
      </w:r>
      <w:r w:rsidRPr="00996E56">
        <w:rPr>
          <w:rFonts w:ascii="Arial" w:eastAsia="ＭＳ Ｐ明朝" w:hAnsi="Arial" w:cs="Times New Roman" w:hint="eastAsia"/>
        </w:rPr>
        <w:t>の</w:t>
      </w:r>
      <w:r w:rsidRPr="00996E56">
        <w:rPr>
          <w:rFonts w:ascii="Arial" w:eastAsia="ＭＳ Ｐ明朝" w:hAnsi="Arial" w:cs="Times New Roman" w:hint="eastAsia"/>
        </w:rPr>
        <w:t>SOC</w:t>
      </w:r>
      <w:r w:rsidRPr="00996E56">
        <w:rPr>
          <w:rFonts w:ascii="Arial" w:eastAsia="ＭＳ Ｐ明朝" w:hAnsi="Arial" w:cs="Times New Roman" w:hint="eastAsia"/>
        </w:rPr>
        <w:t>は発現部位、病因学、特別な目的別に用語をグルーピングしている。データはユーザーが予期しない</w:t>
      </w:r>
      <w:r w:rsidRPr="00996E56">
        <w:rPr>
          <w:rFonts w:ascii="Arial" w:eastAsia="ＭＳ Ｐ明朝" w:hAnsi="Arial" w:cs="Times New Roman" w:hint="eastAsia"/>
        </w:rPr>
        <w:t>SOC</w:t>
      </w:r>
      <w:r w:rsidRPr="00996E56">
        <w:rPr>
          <w:rFonts w:ascii="Arial" w:eastAsia="ＭＳ Ｐ明朝" w:hAnsi="Arial" w:cs="Times New Roman" w:hint="eastAsia"/>
        </w:rPr>
        <w:t>に属している用語にコーディングされている可能性がある。関心のある医学的状態の頻度に対し、多軸構造が影響する可能性があることに留意されたい。</w:t>
      </w:r>
    </w:p>
    <w:p w:rsidR="00996E56" w:rsidRPr="00996E56" w:rsidRDefault="00996E56" w:rsidP="00775525">
      <w:pPr>
        <w:keepNext/>
        <w:spacing w:beforeLines="50" w:before="180"/>
        <w:rPr>
          <w:rFonts w:ascii="Arial" w:eastAsia="ＭＳ Ｐ明朝" w:hAnsi="Arial" w:cs="Times New Roman"/>
        </w:rPr>
      </w:pPr>
      <w:r w:rsidRPr="00996E56">
        <w:rPr>
          <w:rFonts w:ascii="Arial" w:eastAsia="ＭＳ Ｐ明朝" w:hAnsi="Arial" w:cs="Times New Roman" w:hint="eastAsia"/>
        </w:rPr>
        <w:t>例示</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4832"/>
      </w:tblGrid>
      <w:tr w:rsidR="00996E56" w:rsidRPr="00996E56" w:rsidTr="00055F69">
        <w:trPr>
          <w:trHeight w:hRule="exact" w:val="488"/>
          <w:tblHeader/>
        </w:trPr>
        <w:tc>
          <w:tcPr>
            <w:tcW w:w="3600" w:type="dxa"/>
            <w:shd w:val="clear" w:color="auto" w:fill="D9D9D9"/>
            <w:vAlign w:val="center"/>
          </w:tcPr>
          <w:p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rPr>
              <w:t>基本語（</w:t>
            </w:r>
            <w:r w:rsidRPr="00996E56">
              <w:rPr>
                <w:rFonts w:ascii="Arial" w:eastAsia="ＭＳ Ｐ明朝" w:hAnsi="Arial" w:cs="Times New Roman"/>
                <w:szCs w:val="24"/>
              </w:rPr>
              <w:t>PT</w:t>
            </w:r>
            <w:r w:rsidRPr="00996E56">
              <w:rPr>
                <w:rFonts w:ascii="Arial" w:eastAsia="ＭＳ Ｐ明朝" w:hAnsi="Arial" w:cs="Times New Roman" w:hint="eastAsia"/>
                <w:szCs w:val="24"/>
              </w:rPr>
              <w:t>）</w:t>
            </w:r>
          </w:p>
        </w:tc>
        <w:tc>
          <w:tcPr>
            <w:tcW w:w="4832" w:type="dxa"/>
            <w:shd w:val="clear" w:color="auto" w:fill="D9D9D9"/>
            <w:vAlign w:val="center"/>
          </w:tcPr>
          <w:p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szCs w:val="24"/>
              </w:rPr>
              <w:t>プライマリー</w:t>
            </w:r>
            <w:r w:rsidRPr="00996E56">
              <w:rPr>
                <w:rFonts w:ascii="Arial" w:eastAsia="ＭＳ Ｐ明朝" w:hAnsi="Arial" w:cs="Times New Roman"/>
                <w:szCs w:val="24"/>
              </w:rPr>
              <w:t xml:space="preserve"> SOC</w:t>
            </w:r>
          </w:p>
        </w:tc>
      </w:tr>
      <w:tr w:rsidR="00996E56" w:rsidRPr="00996E56" w:rsidTr="00055F69">
        <w:trPr>
          <w:trHeight w:val="453"/>
        </w:trPr>
        <w:tc>
          <w:tcPr>
            <w:tcW w:w="3600" w:type="dxa"/>
            <w:vAlign w:val="center"/>
          </w:tcPr>
          <w:p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rPr>
              <w:t>処置後出血</w:t>
            </w:r>
          </w:p>
        </w:tc>
        <w:tc>
          <w:tcPr>
            <w:tcW w:w="4832" w:type="dxa"/>
            <w:vAlign w:val="center"/>
          </w:tcPr>
          <w:p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rPr>
              <w:t>傷害、中毒および処置合併症</w:t>
            </w:r>
          </w:p>
        </w:tc>
      </w:tr>
      <w:tr w:rsidR="00996E56" w:rsidRPr="00996E56" w:rsidTr="00055F69">
        <w:trPr>
          <w:trHeight w:hRule="exact" w:val="445"/>
        </w:trPr>
        <w:tc>
          <w:tcPr>
            <w:tcW w:w="3600" w:type="dxa"/>
            <w:vAlign w:val="center"/>
          </w:tcPr>
          <w:p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rPr>
              <w:t>胸痛</w:t>
            </w:r>
          </w:p>
        </w:tc>
        <w:tc>
          <w:tcPr>
            <w:tcW w:w="4832" w:type="dxa"/>
            <w:vAlign w:val="center"/>
          </w:tcPr>
          <w:p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rPr>
              <w:t>一般・全身障害および投与部位の状態</w:t>
            </w:r>
          </w:p>
        </w:tc>
      </w:tr>
    </w:tbl>
    <w:p w:rsidR="00055F69" w:rsidRDefault="00055F69" w:rsidP="00055F69">
      <w:pPr>
        <w:keepNext/>
        <w:widowControl/>
        <w:spacing w:beforeLines="100" w:before="360"/>
        <w:ind w:left="578" w:hanging="578"/>
        <w:jc w:val="left"/>
        <w:outlineLvl w:val="1"/>
        <w:rPr>
          <w:rFonts w:ascii="ＭＳ Ｐゴシック" w:eastAsia="ＭＳ Ｐゴシック" w:hAnsi="ＭＳ Ｐゴシック" w:cs="Times New Roman"/>
          <w:b/>
          <w:kern w:val="0"/>
          <w:sz w:val="22"/>
        </w:rPr>
      </w:pPr>
      <w:bookmarkStart w:id="29" w:name="_Toc412556962"/>
      <w:r>
        <w:rPr>
          <w:rFonts w:ascii="ＭＳ Ｐゴシック" w:eastAsia="ＭＳ Ｐゴシック" w:hAnsi="ＭＳ Ｐゴシック" w:cs="Times New Roman"/>
          <w:b/>
          <w:kern w:val="0"/>
          <w:sz w:val="22"/>
        </w:rPr>
        <w:br w:type="page"/>
      </w:r>
    </w:p>
    <w:p w:rsidR="00996E56" w:rsidRPr="00996E56" w:rsidRDefault="00996E56" w:rsidP="00055F69">
      <w:pPr>
        <w:keepNext/>
        <w:widowControl/>
        <w:spacing w:beforeLines="100" w:before="360"/>
        <w:ind w:left="578" w:hanging="578"/>
        <w:jc w:val="left"/>
        <w:outlineLvl w:val="1"/>
        <w:rPr>
          <w:rFonts w:ascii="ＭＳ Ｐゴシック" w:eastAsia="ＭＳ Ｐゴシック" w:hAnsi="ＭＳ Ｐゴシック" w:cs="Times New Roman"/>
          <w:b/>
          <w:kern w:val="0"/>
          <w:sz w:val="22"/>
        </w:rPr>
      </w:pPr>
      <w:r w:rsidRPr="00996E56">
        <w:rPr>
          <w:rFonts w:ascii="ＭＳ Ｐゴシック" w:eastAsia="ＭＳ Ｐゴシック" w:hAnsi="ＭＳ Ｐゴシック" w:cs="Times New Roman" w:hint="eastAsia"/>
          <w:b/>
          <w:kern w:val="0"/>
          <w:sz w:val="22"/>
        </w:rPr>
        <w:lastRenderedPageBreak/>
        <w:t>2.6　MedDRAバージョン管理</w:t>
      </w:r>
      <w:bookmarkEnd w:id="29"/>
    </w:p>
    <w:p w:rsidR="0079723D" w:rsidRDefault="00996E56" w:rsidP="00A31413">
      <w:pPr>
        <w:spacing w:beforeLines="50" w:before="180" w:afterLines="50" w:after="180"/>
        <w:ind w:left="105" w:hangingChars="50" w:hanging="105"/>
        <w:rPr>
          <w:rFonts w:ascii="Arial" w:eastAsia="ＭＳ Ｐ明朝" w:hAnsi="Arial" w:cs="Times New Roman"/>
          <w:snapToGrid w:val="0"/>
          <w:szCs w:val="21"/>
        </w:rPr>
      </w:pPr>
      <w:r w:rsidRPr="00996E56">
        <w:rPr>
          <w:rFonts w:ascii="Arial" w:eastAsia="ＭＳ Ｐ明朝" w:hAnsi="Arial" w:cs="Times New Roman" w:hint="eastAsia"/>
          <w:snapToGrid w:val="0"/>
          <w:szCs w:val="21"/>
        </w:rPr>
        <w:t>MedDRA</w:t>
      </w:r>
      <w:r w:rsidRPr="00996E56">
        <w:rPr>
          <w:rFonts w:ascii="Arial" w:eastAsia="ＭＳ Ｐ明朝" w:hAnsi="Arial" w:cs="Times New Roman" w:hint="eastAsia"/>
          <w:snapToGrid w:val="0"/>
          <w:szCs w:val="21"/>
        </w:rPr>
        <w:t>は年</w:t>
      </w:r>
      <w:r w:rsidRPr="00996E56">
        <w:rPr>
          <w:rFonts w:ascii="Arial" w:eastAsia="ＭＳ Ｐ明朝" w:hAnsi="Arial" w:cs="Times New Roman" w:hint="eastAsia"/>
          <w:snapToGrid w:val="0"/>
          <w:szCs w:val="21"/>
        </w:rPr>
        <w:t>2</w:t>
      </w:r>
      <w:r w:rsidRPr="00996E56">
        <w:rPr>
          <w:rFonts w:ascii="Arial" w:eastAsia="ＭＳ Ｐ明朝" w:hAnsi="Arial" w:cs="Times New Roman" w:hint="eastAsia"/>
          <w:snapToGrid w:val="0"/>
          <w:szCs w:val="21"/>
        </w:rPr>
        <w:t>回更新されている。バージョン</w:t>
      </w:r>
      <w:r w:rsidRPr="00996E56">
        <w:rPr>
          <w:rFonts w:ascii="Arial" w:eastAsia="ＭＳ Ｐ明朝" w:hAnsi="Arial" w:cs="Times New Roman"/>
          <w:snapToGrid w:val="0"/>
          <w:szCs w:val="21"/>
        </w:rPr>
        <w:t>”</w:t>
      </w:r>
      <w:r w:rsidRPr="00996E56">
        <w:rPr>
          <w:rFonts w:ascii="Arial" w:eastAsia="ＭＳ Ｐ明朝" w:hAnsi="Arial" w:cs="Times New Roman" w:hint="eastAsia"/>
          <w:snapToGrid w:val="0"/>
          <w:szCs w:val="21"/>
        </w:rPr>
        <w:t>X.0</w:t>
      </w:r>
      <w:r w:rsidRPr="00996E56">
        <w:rPr>
          <w:rFonts w:ascii="Arial" w:eastAsia="ＭＳ Ｐ明朝" w:hAnsi="Arial" w:cs="Times New Roman"/>
          <w:snapToGrid w:val="0"/>
          <w:szCs w:val="21"/>
        </w:rPr>
        <w:t>”</w:t>
      </w:r>
      <w:r w:rsidRPr="00996E56">
        <w:rPr>
          <w:rFonts w:ascii="Arial" w:eastAsia="ＭＳ Ｐ明朝" w:hAnsi="Arial" w:cs="Times New Roman" w:hint="eastAsia"/>
          <w:snapToGrid w:val="0"/>
          <w:szCs w:val="21"/>
        </w:rPr>
        <w:t>ではシンプルチェンジとコンプレックスチェンジの変更がされ、バージョン“</w:t>
      </w:r>
      <w:r w:rsidRPr="00996E56">
        <w:rPr>
          <w:rFonts w:ascii="Arial" w:eastAsia="ＭＳ Ｐ明朝" w:hAnsi="Arial" w:cs="Times New Roman" w:hint="eastAsia"/>
          <w:snapToGrid w:val="0"/>
          <w:szCs w:val="21"/>
        </w:rPr>
        <w:t>X.1</w:t>
      </w:r>
      <w:r w:rsidRPr="00996E56">
        <w:rPr>
          <w:rFonts w:ascii="Arial" w:eastAsia="ＭＳ Ｐ明朝" w:hAnsi="Arial" w:cs="Times New Roman"/>
          <w:snapToGrid w:val="0"/>
          <w:szCs w:val="21"/>
        </w:rPr>
        <w:t>”</w:t>
      </w:r>
      <w:r w:rsidRPr="00996E56">
        <w:rPr>
          <w:rFonts w:ascii="Arial" w:eastAsia="ＭＳ Ｐ明朝" w:hAnsi="Arial" w:cs="Times New Roman" w:hint="eastAsia"/>
          <w:snapToGrid w:val="0"/>
          <w:szCs w:val="21"/>
        </w:rPr>
        <w:t>ではシンプルチェンジの変更のみがされる。</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542"/>
      </w:tblGrid>
      <w:tr w:rsidR="00996E56" w:rsidRPr="00996E56" w:rsidTr="00263772">
        <w:trPr>
          <w:tblHeader/>
        </w:trPr>
        <w:tc>
          <w:tcPr>
            <w:tcW w:w="8042" w:type="dxa"/>
            <w:gridSpan w:val="2"/>
            <w:shd w:val="clear" w:color="auto" w:fill="D9D9D9"/>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napToGrid w:val="0"/>
                <w:szCs w:val="21"/>
                <w:lang w:val="en-GB"/>
              </w:rPr>
              <w:t>データ出力に影響する可能性があるので、各組織はこのような</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の更新の種別を認識しておくべきである。</w:t>
            </w:r>
            <w:r w:rsidRPr="00996E56">
              <w:rPr>
                <w:rFonts w:ascii="Arial" w:eastAsia="ＭＳ Ｐ明朝" w:hAnsi="Arial" w:cs="Times New Roman"/>
                <w:szCs w:val="21"/>
              </w:rPr>
              <w:t>MedDRA</w:t>
            </w:r>
            <w:r w:rsidRPr="00996E56">
              <w:rPr>
                <w:rFonts w:ascii="Arial" w:eastAsia="ＭＳ Ｐ明朝" w:hAnsi="Arial" w:cs="Times New Roman" w:hint="eastAsia"/>
                <w:szCs w:val="21"/>
              </w:rPr>
              <w:t>更新のタイプ</w:t>
            </w:r>
          </w:p>
        </w:tc>
      </w:tr>
      <w:tr w:rsidR="00996E56" w:rsidRPr="00996E56" w:rsidTr="00263772">
        <w:trPr>
          <w:tblHeader/>
        </w:trPr>
        <w:tc>
          <w:tcPr>
            <w:tcW w:w="4500" w:type="dxa"/>
            <w:shd w:val="clear" w:color="auto" w:fill="D9D9D9"/>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シンプルチェンジ</w:t>
            </w:r>
          </w:p>
        </w:tc>
        <w:tc>
          <w:tcPr>
            <w:tcW w:w="3542" w:type="dxa"/>
            <w:shd w:val="clear" w:color="auto" w:fill="D9D9D9"/>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コンプレックスチェンジ</w:t>
            </w:r>
          </w:p>
        </w:tc>
      </w:tr>
      <w:tr w:rsidR="00996E56" w:rsidRPr="00996E56" w:rsidTr="00263772">
        <w:tc>
          <w:tcPr>
            <w:tcW w:w="4500" w:type="dxa"/>
          </w:tcPr>
          <w:p w:rsidR="00996E56" w:rsidRPr="00996E56" w:rsidRDefault="00996E56" w:rsidP="00CC24CE">
            <w:pPr>
              <w:numPr>
                <w:ilvl w:val="0"/>
                <w:numId w:val="5"/>
              </w:numPr>
              <w:tabs>
                <w:tab w:val="clear" w:pos="360"/>
                <w:tab w:val="num" w:pos="426"/>
              </w:tabs>
              <w:spacing w:beforeLines="20" w:before="72"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の追加（新規の医学概念）</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w:t>
            </w: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のリンクする</w:t>
            </w:r>
            <w:r w:rsidRPr="00996E56">
              <w:rPr>
                <w:rFonts w:ascii="Arial" w:eastAsia="ＭＳ Ｐ明朝" w:hAnsi="Arial" w:cs="Times New Roman" w:hint="eastAsia"/>
                <w:snapToGrid w:val="0"/>
                <w:szCs w:val="21"/>
                <w:lang w:val="en-GB"/>
              </w:rPr>
              <w:t>HLT</w:t>
            </w:r>
            <w:r w:rsidRPr="00996E56">
              <w:rPr>
                <w:rFonts w:ascii="Arial" w:eastAsia="ＭＳ Ｐ明朝" w:hAnsi="Arial" w:cs="Times New Roman" w:hint="eastAsia"/>
                <w:snapToGrid w:val="0"/>
                <w:szCs w:val="21"/>
                <w:lang w:val="en-GB"/>
              </w:rPr>
              <w:t>の変更</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w:t>
            </w: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への降格</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w:t>
            </w: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のリンクの追加あるいは削除</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の追加</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w:t>
            </w: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のリンクする</w:t>
            </w: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の変更</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w:t>
            </w: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の</w:t>
            </w: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への昇格</w:t>
            </w:r>
          </w:p>
          <w:p w:rsidR="00996E56" w:rsidRPr="00996E56" w:rsidRDefault="00996E56" w:rsidP="00CC24CE">
            <w:pPr>
              <w:numPr>
                <w:ilvl w:val="0"/>
                <w:numId w:val="5"/>
              </w:numPr>
              <w:tabs>
                <w:tab w:val="clear" w:pos="360"/>
                <w:tab w:val="num" w:pos="426"/>
              </w:tabs>
              <w:spacing w:line="280" w:lineRule="exact"/>
              <w:ind w:leftChars="66" w:left="431" w:hangingChars="139" w:hanging="292"/>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のカレントからノンカレント、ノンカレント</w:t>
            </w:r>
          </w:p>
          <w:p w:rsidR="00996E56" w:rsidRPr="00996E56" w:rsidRDefault="00996E56" w:rsidP="00CC24CE">
            <w:pPr>
              <w:tabs>
                <w:tab w:val="num" w:pos="426"/>
              </w:tabs>
              <w:spacing w:line="280" w:lineRule="exact"/>
              <w:ind w:left="139" w:firstLineChars="100" w:firstLine="21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からカレントへの変更</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プライマリー</w:t>
            </w:r>
            <w:r w:rsidRPr="00996E56">
              <w:rPr>
                <w:rFonts w:ascii="Arial" w:eastAsia="ＭＳ Ｐ明朝" w:hAnsi="Arial" w:cs="Times New Roman" w:hint="eastAsia"/>
                <w:snapToGrid w:val="0"/>
                <w:szCs w:val="21"/>
                <w:lang w:val="en-GB"/>
              </w:rPr>
              <w:t>SOC</w:t>
            </w:r>
            <w:r w:rsidRPr="00996E56">
              <w:rPr>
                <w:rFonts w:ascii="Arial" w:eastAsia="ＭＳ Ｐ明朝" w:hAnsi="Arial" w:cs="Times New Roman" w:hint="eastAsia"/>
                <w:snapToGrid w:val="0"/>
                <w:szCs w:val="21"/>
                <w:lang w:val="en-GB"/>
              </w:rPr>
              <w:t>の変更</w:t>
            </w:r>
          </w:p>
          <w:p w:rsidR="00996E56" w:rsidRPr="00996E56" w:rsidRDefault="00996E56" w:rsidP="00CC24CE">
            <w:pPr>
              <w:numPr>
                <w:ilvl w:val="0"/>
                <w:numId w:val="5"/>
              </w:numPr>
              <w:tabs>
                <w:tab w:val="clear" w:pos="360"/>
                <w:tab w:val="num" w:pos="426"/>
              </w:tabs>
              <w:spacing w:afterLines="20" w:after="72" w:line="280" w:lineRule="exact"/>
              <w:ind w:leftChars="-1" w:left="-2" w:firstLineChars="67" w:firstLine="141"/>
              <w:rPr>
                <w:rFonts w:ascii="Arial" w:eastAsia="ＭＳ Ｐ明朝" w:hAnsi="Arial" w:cs="Times New Roman"/>
                <w:szCs w:val="21"/>
              </w:rPr>
            </w:pPr>
            <w:r w:rsidRPr="00996E56">
              <w:rPr>
                <w:rFonts w:ascii="Arial" w:eastAsia="ＭＳ Ｐ明朝" w:hAnsi="Arial" w:cs="Times New Roman" w:hint="eastAsia"/>
                <w:snapToGrid w:val="0"/>
                <w:szCs w:val="21"/>
                <w:lang w:val="en-GB"/>
              </w:rPr>
              <w:t>SMQ</w:t>
            </w:r>
            <w:r w:rsidRPr="00996E56">
              <w:rPr>
                <w:rFonts w:ascii="Arial" w:eastAsia="ＭＳ Ｐ明朝" w:hAnsi="Arial" w:cs="Times New Roman" w:hint="eastAsia"/>
                <w:snapToGrid w:val="0"/>
                <w:szCs w:val="21"/>
                <w:lang w:val="en-GB"/>
              </w:rPr>
              <w:t>の変更</w:t>
            </w:r>
          </w:p>
        </w:tc>
        <w:tc>
          <w:tcPr>
            <w:tcW w:w="3542" w:type="dxa"/>
          </w:tcPr>
          <w:p w:rsidR="00996E56" w:rsidRPr="00996E56" w:rsidRDefault="00996E56" w:rsidP="00CC24CE">
            <w:pPr>
              <w:numPr>
                <w:ilvl w:val="0"/>
                <w:numId w:val="5"/>
              </w:numPr>
              <w:spacing w:beforeLines="20" w:before="72" w:line="280" w:lineRule="exact"/>
              <w:ind w:leftChars="-2" w:left="-4" w:firstLineChars="17" w:firstLine="36"/>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多軸リンクの追加または変更</w:t>
            </w:r>
          </w:p>
          <w:p w:rsidR="00996E56" w:rsidRPr="00996E56" w:rsidRDefault="00996E56" w:rsidP="00CC24CE">
            <w:pPr>
              <w:numPr>
                <w:ilvl w:val="0"/>
                <w:numId w:val="5"/>
              </w:numPr>
              <w:tabs>
                <w:tab w:val="clear" w:pos="360"/>
                <w:tab w:val="num" w:pos="318"/>
              </w:tabs>
              <w:spacing w:line="280" w:lineRule="exact"/>
              <w:ind w:leftChars="-2" w:left="-4" w:firstLineChars="17" w:firstLine="36"/>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新しいグループ用語の追加</w:t>
            </w:r>
          </w:p>
          <w:p w:rsidR="00996E56" w:rsidRPr="00996E56" w:rsidRDefault="00996E56" w:rsidP="00CC24CE">
            <w:pPr>
              <w:numPr>
                <w:ilvl w:val="0"/>
                <w:numId w:val="5"/>
              </w:numPr>
              <w:spacing w:line="280" w:lineRule="exact"/>
              <w:ind w:leftChars="-2" w:left="-4" w:firstLineChars="17" w:firstLine="36"/>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既存のグループ用語の併合</w:t>
            </w:r>
          </w:p>
          <w:p w:rsidR="00996E56" w:rsidRPr="00996E56" w:rsidRDefault="00996E56" w:rsidP="00CC24CE">
            <w:pPr>
              <w:numPr>
                <w:ilvl w:val="0"/>
                <w:numId w:val="5"/>
              </w:numPr>
              <w:spacing w:line="280" w:lineRule="exact"/>
              <w:ind w:leftChars="-2" w:left="-4" w:firstLineChars="17" w:firstLine="36"/>
              <w:rPr>
                <w:rFonts w:ascii="Arial" w:eastAsia="ＭＳ Ｐ明朝" w:hAnsi="Arial" w:cs="Times New Roman"/>
                <w:szCs w:val="21"/>
              </w:rPr>
            </w:pPr>
            <w:r w:rsidRPr="00996E56">
              <w:rPr>
                <w:rFonts w:ascii="Arial" w:eastAsia="ＭＳ Ｐ明朝" w:hAnsi="Arial" w:cs="Times New Roman" w:hint="eastAsia"/>
                <w:snapToGrid w:val="0"/>
                <w:szCs w:val="21"/>
                <w:lang w:val="en-GB"/>
              </w:rPr>
              <w:t>SOC</w:t>
            </w:r>
            <w:r w:rsidRPr="00996E56">
              <w:rPr>
                <w:rFonts w:ascii="Arial" w:eastAsia="ＭＳ Ｐ明朝" w:hAnsi="Arial" w:cs="Times New Roman" w:hint="eastAsia"/>
                <w:snapToGrid w:val="0"/>
                <w:szCs w:val="21"/>
                <w:lang w:val="en-GB"/>
              </w:rPr>
              <w:t>の再構築</w:t>
            </w:r>
          </w:p>
        </w:tc>
      </w:tr>
    </w:tbl>
    <w:p w:rsidR="00996E56" w:rsidRPr="00996E56" w:rsidRDefault="00996E56" w:rsidP="00E458AE">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rPr>
        <w:t>シンプルチェンジ</w:t>
      </w:r>
      <w:r w:rsidRPr="00996E56">
        <w:rPr>
          <w:rFonts w:ascii="Arial" w:eastAsia="ＭＳ Ｐ明朝" w:hAnsi="Arial" w:cs="Times New Roman" w:hint="eastAsia"/>
          <w:snapToGrid w:val="0"/>
          <w:szCs w:val="21"/>
          <w:lang w:val="en-GB"/>
        </w:rPr>
        <w:t>およびコンプレックスチェンジのいずれも検索と提示の方針に影響を与える。ユーザーは各</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更新時に提供される文書、特に</w:t>
      </w:r>
      <w:r w:rsidRPr="00996E56">
        <w:rPr>
          <w:rFonts w:ascii="Arial" w:eastAsia="ＭＳ Ｐ明朝" w:hAnsi="Arial" w:cs="Times New Roman" w:hint="eastAsia"/>
          <w:snapToGrid w:val="0"/>
          <w:szCs w:val="21"/>
          <w:lang w:val="en-GB"/>
        </w:rPr>
        <w:t xml:space="preserve"> </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What</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s New</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 xml:space="preserve"> </w:t>
      </w:r>
      <w:r w:rsidRPr="00996E56">
        <w:rPr>
          <w:rFonts w:ascii="Arial" w:eastAsia="ＭＳ Ｐ明朝" w:hAnsi="Arial" w:cs="Times New Roman" w:hint="eastAsia"/>
          <w:snapToGrid w:val="0"/>
          <w:szCs w:val="21"/>
          <w:lang w:val="en-GB"/>
        </w:rPr>
        <w:t>文書を読んで知っておくべきである。</w:t>
      </w:r>
      <w:r w:rsidRPr="00996E56">
        <w:rPr>
          <w:rFonts w:ascii="Arial" w:eastAsia="ＭＳ Ｐ明朝" w:hAnsi="Arial" w:cs="Times New Roman" w:hint="eastAsia"/>
          <w:snapToGrid w:val="0"/>
          <w:szCs w:val="21"/>
          <w:lang w:val="en-GB"/>
        </w:rPr>
        <w:t>MSSO/JMO</w:t>
      </w:r>
      <w:r w:rsidRPr="00996E56">
        <w:rPr>
          <w:rFonts w:ascii="Arial" w:eastAsia="ＭＳ Ｐ明朝" w:hAnsi="Arial" w:cs="Times New Roman" w:hint="eastAsia"/>
          <w:snapToGrid w:val="0"/>
          <w:szCs w:val="21"/>
          <w:lang w:val="en-GB"/>
        </w:rPr>
        <w:t>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のバージョン間の変更を比較する支援ツールをユーザーに提供している。バージョンレポート（</w:t>
      </w:r>
      <w:r w:rsidRPr="00996E56">
        <w:rPr>
          <w:rFonts w:ascii="Arial" w:eastAsia="ＭＳ Ｐ明朝" w:hAnsi="Arial" w:cs="Times New Roman" w:hint="eastAsia"/>
          <w:snapToGrid w:val="0"/>
          <w:szCs w:val="21"/>
          <w:lang w:val="en-GB"/>
        </w:rPr>
        <w:t>MSSO</w:t>
      </w:r>
      <w:r w:rsidRPr="00996E56">
        <w:rPr>
          <w:rFonts w:ascii="Arial" w:eastAsia="ＭＳ Ｐ明朝" w:hAnsi="Arial" w:cs="Times New Roman" w:hint="eastAsia"/>
          <w:snapToGrid w:val="0"/>
          <w:szCs w:val="21"/>
          <w:lang w:val="en-GB"/>
        </w:rPr>
        <w:t>が提供する</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Version Report</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JMO</w:t>
      </w:r>
      <w:r w:rsidRPr="00996E56">
        <w:rPr>
          <w:rFonts w:ascii="Arial" w:eastAsia="ＭＳ Ｐ明朝" w:hAnsi="Arial" w:cs="Times New Roman" w:hint="eastAsia"/>
          <w:snapToGrid w:val="0"/>
          <w:szCs w:val="21"/>
          <w:lang w:val="en-GB"/>
        </w:rPr>
        <w:t>が提供する「改訂情報」）</w:t>
      </w:r>
      <w:r w:rsidRPr="00996E56">
        <w:rPr>
          <w:rFonts w:ascii="Arial" w:eastAsia="ＭＳ Ｐ明朝" w:hAnsi="Arial" w:cs="Times New Roman" w:hint="eastAsia"/>
          <w:snapToGrid w:val="0"/>
          <w:szCs w:val="21"/>
          <w:lang w:val="en-GB"/>
        </w:rPr>
        <w:t xml:space="preserve"> </w:t>
      </w:r>
      <w:r w:rsidRPr="00996E56">
        <w:rPr>
          <w:rFonts w:ascii="Arial" w:eastAsia="ＭＳ Ｐ明朝" w:hAnsi="Arial" w:cs="Times New Roman" w:hint="eastAsia"/>
          <w:snapToGrid w:val="0"/>
          <w:szCs w:val="21"/>
          <w:lang w:val="en-GB"/>
        </w:rPr>
        <w:t>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のひとつ前のバージョンと最新のバージョン間での全ての変更をスプレッドシートとしたリストであり、</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の各新バージョンリリースとともに提供される。</w:t>
      </w:r>
      <w:r w:rsidRPr="00996E56">
        <w:rPr>
          <w:rFonts w:ascii="Arial" w:eastAsia="ＭＳ Ｐ明朝" w:hAnsi="Arial" w:cs="Times New Roman" w:hint="eastAsia"/>
          <w:snapToGrid w:val="0"/>
          <w:szCs w:val="21"/>
          <w:lang w:val="en-GB"/>
        </w:rPr>
        <w:t>MSSO</w:t>
      </w:r>
      <w:r w:rsidRPr="00996E56">
        <w:rPr>
          <w:rFonts w:ascii="Arial" w:eastAsia="ＭＳ Ｐ明朝" w:hAnsi="Arial" w:cs="Times New Roman" w:hint="eastAsia"/>
          <w:snapToGrid w:val="0"/>
          <w:szCs w:val="21"/>
          <w:lang w:val="en-GB"/>
        </w:rPr>
        <w:t>では、任意の二つの</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バージョン間（連続しないものにも対応）での変更の影響を特定し理解することを支援する</w:t>
      </w:r>
      <w:r w:rsidRPr="00996E56">
        <w:rPr>
          <w:rFonts w:ascii="Arial" w:eastAsia="ＭＳ Ｐ明朝" w:hAnsi="Arial" w:cs="Times New Roman" w:hint="eastAsia"/>
          <w:snapToGrid w:val="0"/>
          <w:szCs w:val="21"/>
          <w:lang w:val="en-GB"/>
        </w:rPr>
        <w:t xml:space="preserve">MedDRA Version Analysis Tool </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MVAT</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 xml:space="preserve"> </w:t>
      </w:r>
      <w:r w:rsidRPr="00996E56">
        <w:rPr>
          <w:rFonts w:ascii="Arial" w:eastAsia="ＭＳ Ｐ明朝" w:hAnsi="Arial" w:cs="Times New Roman" w:hint="eastAsia"/>
          <w:snapToGrid w:val="0"/>
          <w:szCs w:val="21"/>
          <w:lang w:val="en-GB"/>
        </w:rPr>
        <w:t>も提供している。</w:t>
      </w:r>
    </w:p>
    <w:p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（本文書の付録</w:t>
      </w:r>
      <w:r w:rsidRPr="00996E56">
        <w:rPr>
          <w:rFonts w:ascii="Arial" w:eastAsia="ＭＳ Ｐ明朝" w:hAnsi="Arial" w:cs="Times New Roman" w:hint="eastAsia"/>
          <w:snapToGrid w:val="0"/>
          <w:szCs w:val="21"/>
          <w:lang w:val="en-GB"/>
        </w:rPr>
        <w:t xml:space="preserve"> 6.1</w:t>
      </w:r>
      <w:r w:rsidRPr="00996E56">
        <w:rPr>
          <w:rFonts w:ascii="Arial" w:eastAsia="ＭＳ Ｐ明朝" w:hAnsi="Arial" w:cs="Times New Roman" w:hint="eastAsia"/>
          <w:snapToGrid w:val="0"/>
          <w:szCs w:val="21"/>
          <w:lang w:val="en-GB"/>
        </w:rPr>
        <w:t>、および「</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用語選択：考慮事項」の</w:t>
      </w:r>
      <w:r w:rsidRPr="00996E56">
        <w:rPr>
          <w:rFonts w:ascii="Arial" w:eastAsia="ＭＳ Ｐ明朝" w:hAnsi="Arial" w:cs="Times New Roman" w:hint="eastAsia"/>
          <w:snapToGrid w:val="0"/>
          <w:szCs w:val="21"/>
          <w:lang w:val="en-GB"/>
        </w:rPr>
        <w:t>4.1.1</w:t>
      </w:r>
      <w:r w:rsidRPr="00996E56">
        <w:rPr>
          <w:rFonts w:ascii="Arial" w:eastAsia="ＭＳ Ｐ明朝" w:hAnsi="Arial" w:cs="Times New Roman" w:hint="eastAsia"/>
          <w:snapToGrid w:val="0"/>
          <w:szCs w:val="21"/>
          <w:lang w:val="en-GB"/>
        </w:rPr>
        <w:t>を参照）</w:t>
      </w:r>
    </w:p>
    <w:p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ユーザー組織では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のバージョン更新に関する方針を検討し文書で記録すべきである。また、検索および提示を計画あるいは実行する際には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のバージョンを文書で記録すべきである。</w:t>
      </w:r>
    </w:p>
    <w:p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の変更が既存データの頻度表示を含む検索結果に影響を与えることがあることに留意されたい。</w:t>
      </w:r>
    </w:p>
    <w:p w:rsidR="00996E56" w:rsidRPr="00996E56" w:rsidRDefault="00996E56">
      <w:pPr>
        <w:spacing w:beforeLines="30" w:before="108"/>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rsidTr="00263772">
        <w:trPr>
          <w:tblHeader/>
        </w:trPr>
        <w:tc>
          <w:tcPr>
            <w:tcW w:w="8432" w:type="dxa"/>
            <w:shd w:val="clear" w:color="auto" w:fill="E0E0E0"/>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バージョン更新の影響</w:t>
            </w:r>
            <w:r w:rsidRPr="00996E56">
              <w:rPr>
                <w:rFonts w:ascii="Arial" w:eastAsia="ＭＳ Ｐ明朝" w:hAnsi="Arial" w:cs="Times New Roman"/>
                <w:szCs w:val="21"/>
              </w:rPr>
              <w:t xml:space="preserve"> – </w:t>
            </w:r>
            <w:r w:rsidRPr="00996E56">
              <w:rPr>
                <w:rFonts w:ascii="Arial" w:eastAsia="ＭＳ Ｐ明朝" w:hAnsi="Arial" w:cs="Times New Roman" w:hint="eastAsia"/>
                <w:szCs w:val="21"/>
              </w:rPr>
              <w:t>降格された</w:t>
            </w:r>
            <w:r w:rsidRPr="00996E56">
              <w:rPr>
                <w:rFonts w:ascii="Arial" w:eastAsia="ＭＳ Ｐ明朝" w:hAnsi="Arial" w:cs="Times New Roman"/>
                <w:szCs w:val="21"/>
              </w:rPr>
              <w:t>PT</w:t>
            </w:r>
          </w:p>
        </w:tc>
      </w:tr>
      <w:tr w:rsidR="00996E56" w:rsidRPr="00996E56" w:rsidTr="00CC24CE">
        <w:trPr>
          <w:trHeight w:val="1326"/>
        </w:trPr>
        <w:tc>
          <w:tcPr>
            <w:tcW w:w="8432" w:type="dxa"/>
          </w:tcPr>
          <w:p w:rsidR="00996E56" w:rsidRPr="00996E56" w:rsidRDefault="00996E56">
            <w:pPr>
              <w:spacing w:beforeLines="20" w:before="72" w:line="260" w:lineRule="exact"/>
              <w:jc w:val="left"/>
              <w:rPr>
                <w:rFonts w:ascii="Arial" w:eastAsia="ＭＳ Ｐ明朝" w:hAnsi="Arial" w:cs="Times New Roman"/>
                <w:szCs w:val="21"/>
              </w:rPr>
            </w:pPr>
            <w:r w:rsidRPr="0066735B">
              <w:rPr>
                <w:rFonts w:ascii="Arial" w:eastAsia="ＭＳ Ｐ明朝" w:hAnsi="Arial" w:cs="Times New Roman"/>
                <w:szCs w:val="21"/>
              </w:rPr>
              <w:t xml:space="preserve">PT </w:t>
            </w:r>
            <w:r w:rsidRPr="0066735B">
              <w:rPr>
                <w:rFonts w:ascii="Arial" w:eastAsia="ＭＳ Ｐ明朝" w:hAnsi="Arial" w:cs="Times New Roman" w:hint="eastAsia"/>
                <w:snapToGrid w:val="0"/>
                <w:szCs w:val="21"/>
                <w:lang w:val="en-GB"/>
              </w:rPr>
              <w:t>「</w:t>
            </w:r>
            <w:r w:rsidR="0076202A">
              <w:rPr>
                <w:rFonts w:ascii="Arial" w:eastAsia="ＭＳ Ｐ明朝" w:hAnsi="Arial" w:cs="Times New Roman" w:hint="eastAsia"/>
                <w:snapToGrid w:val="0"/>
                <w:szCs w:val="21"/>
                <w:lang w:val="en-GB"/>
              </w:rPr>
              <w:t>真菌性動脈瘤</w:t>
            </w:r>
            <w:r w:rsidRPr="0066735B">
              <w:rPr>
                <w:rFonts w:ascii="Arial" w:eastAsia="ＭＳ Ｐ明朝" w:hAnsi="Arial" w:cs="Times New Roman" w:hint="eastAsia"/>
                <w:snapToGrid w:val="0"/>
                <w:szCs w:val="21"/>
                <w:lang w:val="en-GB"/>
              </w:rPr>
              <w:t>」</w:t>
            </w:r>
            <w:r w:rsidRPr="0066735B">
              <w:rPr>
                <w:rFonts w:ascii="Arial" w:eastAsia="ＭＳ Ｐ明朝" w:hAnsi="Arial" w:cs="Times New Roman" w:hint="eastAsia"/>
                <w:szCs w:val="21"/>
              </w:rPr>
              <w:t>は</w:t>
            </w:r>
            <w:r w:rsidRPr="0066735B">
              <w:rPr>
                <w:rFonts w:ascii="Arial" w:eastAsia="ＭＳ Ｐ明朝" w:hAnsi="Arial" w:cs="Times New Roman"/>
                <w:szCs w:val="21"/>
              </w:rPr>
              <w:t xml:space="preserve">MedDRA </w:t>
            </w:r>
            <w:r w:rsidRPr="0066735B">
              <w:rPr>
                <w:rFonts w:ascii="Arial" w:eastAsia="ＭＳ Ｐ明朝" w:hAnsi="Arial" w:cs="Times New Roman" w:hint="eastAsia"/>
                <w:szCs w:val="21"/>
              </w:rPr>
              <w:t>バージョン</w:t>
            </w:r>
            <w:r w:rsidR="0076202A">
              <w:rPr>
                <w:rFonts w:ascii="Arial" w:eastAsia="ＭＳ Ｐ明朝" w:hAnsi="Arial" w:cs="Times New Roman"/>
                <w:szCs w:val="21"/>
              </w:rPr>
              <w:t>17.1</w:t>
            </w:r>
            <w:r w:rsidRPr="0066735B">
              <w:rPr>
                <w:rFonts w:ascii="Arial" w:eastAsia="ＭＳ Ｐ明朝" w:hAnsi="Arial" w:cs="Times New Roman" w:hint="eastAsia"/>
                <w:szCs w:val="21"/>
              </w:rPr>
              <w:t>の用語を使って開発された検索式に含まれていた。</w:t>
            </w:r>
            <w:r w:rsidRPr="0066735B">
              <w:rPr>
                <w:rFonts w:ascii="Arial" w:eastAsia="ＭＳ Ｐ明朝" w:hAnsi="Arial" w:cs="Times New Roman"/>
                <w:szCs w:val="21"/>
              </w:rPr>
              <w:t xml:space="preserve"> </w:t>
            </w:r>
            <w:r w:rsidRPr="0066735B">
              <w:rPr>
                <w:rFonts w:ascii="Arial" w:eastAsia="ＭＳ Ｐ明朝" w:hAnsi="Arial" w:cs="Times New Roman" w:hint="eastAsia"/>
                <w:snapToGrid w:val="0"/>
                <w:szCs w:val="21"/>
                <w:lang w:val="en-GB"/>
              </w:rPr>
              <w:t>同じ検索をバージョン</w:t>
            </w:r>
            <w:r w:rsidR="0076202A">
              <w:rPr>
                <w:rFonts w:ascii="Arial" w:eastAsia="ＭＳ Ｐ明朝" w:hAnsi="Arial" w:cs="Times New Roman"/>
                <w:snapToGrid w:val="0"/>
                <w:szCs w:val="21"/>
                <w:lang w:val="en-GB"/>
              </w:rPr>
              <w:t>18.0</w:t>
            </w:r>
            <w:r w:rsidRPr="0066735B">
              <w:rPr>
                <w:rFonts w:ascii="Arial" w:eastAsia="ＭＳ Ｐ明朝" w:hAnsi="Arial" w:cs="Times New Roman" w:hint="eastAsia"/>
                <w:snapToGrid w:val="0"/>
                <w:szCs w:val="21"/>
                <w:lang w:val="en-GB"/>
              </w:rPr>
              <w:t>のデータを使って実施した</w:t>
            </w:r>
            <w:r w:rsidR="000B1CC1" w:rsidRPr="0066735B">
              <w:rPr>
                <w:rFonts w:ascii="Arial" w:eastAsia="ＭＳ Ｐ明朝" w:hAnsi="Arial" w:cs="Times New Roman" w:hint="eastAsia"/>
                <w:snapToGrid w:val="0"/>
                <w:szCs w:val="21"/>
                <w:lang w:val="en-GB"/>
              </w:rPr>
              <w:t>場合</w:t>
            </w:r>
            <w:r w:rsidRPr="0066735B">
              <w:rPr>
                <w:rFonts w:ascii="Arial" w:eastAsia="ＭＳ Ｐ明朝" w:hAnsi="Arial" w:cs="Times New Roman" w:hint="eastAsia"/>
                <w:snapToGrid w:val="0"/>
                <w:szCs w:val="21"/>
                <w:lang w:val="en-GB"/>
              </w:rPr>
              <w:t>、</w:t>
            </w:r>
            <w:r w:rsidRPr="0066735B">
              <w:rPr>
                <w:rFonts w:ascii="Arial" w:eastAsia="ＭＳ Ｐ明朝" w:hAnsi="Arial" w:cs="Times New Roman"/>
                <w:snapToGrid w:val="0"/>
                <w:szCs w:val="21"/>
                <w:lang w:val="en-GB"/>
              </w:rPr>
              <w:t>PT</w:t>
            </w:r>
            <w:r w:rsidRPr="0066735B">
              <w:rPr>
                <w:rFonts w:ascii="Arial" w:eastAsia="ＭＳ Ｐ明朝" w:hAnsi="Arial" w:cs="Times New Roman" w:hint="eastAsia"/>
                <w:snapToGrid w:val="0"/>
                <w:szCs w:val="21"/>
                <w:lang w:val="en-GB"/>
              </w:rPr>
              <w:t>レベルでは検索されない。これは</w:t>
            </w:r>
            <w:r w:rsidRPr="0066735B">
              <w:rPr>
                <w:rFonts w:ascii="Arial" w:eastAsia="ＭＳ Ｐ明朝" w:hAnsi="Arial" w:cs="Times New Roman"/>
                <w:snapToGrid w:val="0"/>
                <w:szCs w:val="21"/>
                <w:lang w:val="en-GB"/>
              </w:rPr>
              <w:t xml:space="preserve">PT </w:t>
            </w:r>
            <w:r w:rsidRPr="0066735B">
              <w:rPr>
                <w:rFonts w:ascii="Arial" w:eastAsia="ＭＳ Ｐ明朝" w:hAnsi="Arial" w:cs="Times New Roman" w:hint="eastAsia"/>
                <w:snapToGrid w:val="0"/>
                <w:szCs w:val="21"/>
                <w:lang w:val="en-GB"/>
              </w:rPr>
              <w:t>「</w:t>
            </w:r>
            <w:r w:rsidR="0076202A">
              <w:rPr>
                <w:rFonts w:ascii="Arial" w:eastAsia="ＭＳ Ｐ明朝" w:hAnsi="Arial" w:cs="Times New Roman" w:hint="eastAsia"/>
                <w:snapToGrid w:val="0"/>
                <w:szCs w:val="21"/>
                <w:lang w:val="en-GB"/>
              </w:rPr>
              <w:t>真菌性動脈瘤</w:t>
            </w:r>
            <w:r w:rsidRPr="0066735B">
              <w:rPr>
                <w:rFonts w:ascii="Arial" w:eastAsia="ＭＳ Ｐ明朝" w:hAnsi="Arial" w:cs="Times New Roman" w:hint="eastAsia"/>
                <w:snapToGrid w:val="0"/>
                <w:szCs w:val="21"/>
                <w:lang w:val="en-GB"/>
              </w:rPr>
              <w:t>」が</w:t>
            </w:r>
            <w:r w:rsidRPr="0066735B">
              <w:rPr>
                <w:rFonts w:ascii="Arial" w:eastAsia="ＭＳ Ｐ明朝" w:hAnsi="Arial" w:cs="Times New Roman"/>
                <w:snapToGrid w:val="0"/>
                <w:szCs w:val="21"/>
                <w:lang w:val="en-GB"/>
              </w:rPr>
              <w:t xml:space="preserve">PT </w:t>
            </w:r>
            <w:r w:rsidRPr="0066735B">
              <w:rPr>
                <w:rFonts w:ascii="Arial" w:eastAsia="ＭＳ Ｐ明朝" w:hAnsi="Arial" w:cs="Times New Roman" w:hint="eastAsia"/>
                <w:snapToGrid w:val="0"/>
                <w:szCs w:val="21"/>
                <w:lang w:val="en-GB"/>
              </w:rPr>
              <w:t>「</w:t>
            </w:r>
            <w:r w:rsidR="0076202A">
              <w:rPr>
                <w:rFonts w:ascii="Arial" w:eastAsia="ＭＳ Ｐ明朝" w:hAnsi="Arial" w:cs="Times New Roman" w:hint="eastAsia"/>
                <w:snapToGrid w:val="0"/>
                <w:szCs w:val="21"/>
                <w:lang w:val="en-GB"/>
              </w:rPr>
              <w:t>感染性動脈瘤</w:t>
            </w:r>
            <w:r w:rsidR="008027EE">
              <w:rPr>
                <w:rFonts w:ascii="Arial" w:eastAsia="ＭＳ Ｐ明朝" w:hAnsi="Arial" w:cs="Times New Roman" w:hint="eastAsia"/>
                <w:snapToGrid w:val="0"/>
                <w:szCs w:val="21"/>
                <w:lang w:val="en-GB"/>
              </w:rPr>
              <w:t>」</w:t>
            </w:r>
            <w:r w:rsidRPr="0066735B">
              <w:rPr>
                <w:rFonts w:ascii="Arial" w:eastAsia="ＭＳ Ｐ明朝" w:hAnsi="Arial" w:cs="Times New Roman" w:hint="eastAsia"/>
                <w:snapToGrid w:val="0"/>
                <w:szCs w:val="21"/>
                <w:lang w:val="en-GB"/>
              </w:rPr>
              <w:t>の下位の</w:t>
            </w:r>
            <w:r w:rsidRPr="0066735B">
              <w:rPr>
                <w:rFonts w:ascii="Arial" w:eastAsia="ＭＳ Ｐ明朝" w:hAnsi="Arial" w:cs="Times New Roman"/>
                <w:snapToGrid w:val="0"/>
                <w:szCs w:val="21"/>
                <w:lang w:val="en-GB"/>
              </w:rPr>
              <w:t>LLT</w:t>
            </w:r>
            <w:r w:rsidRPr="0066735B">
              <w:rPr>
                <w:rFonts w:ascii="Arial" w:eastAsia="ＭＳ Ｐ明朝" w:hAnsi="Arial" w:cs="Times New Roman" w:hint="eastAsia"/>
                <w:snapToGrid w:val="0"/>
                <w:szCs w:val="21"/>
                <w:lang w:val="en-GB"/>
              </w:rPr>
              <w:t>に降格されたためである。</w:t>
            </w:r>
            <w:hyperlink w:anchor="表３" w:history="1">
              <w:r w:rsidRPr="0066735B">
                <w:rPr>
                  <w:rFonts w:ascii="Arial" w:eastAsia="ＭＳ Ｐ明朝" w:hAnsi="Arial" w:cs="Times New Roman" w:hint="eastAsia"/>
                  <w:snapToGrid w:val="0"/>
                  <w:color w:val="0000FF"/>
                  <w:szCs w:val="21"/>
                  <w:u w:val="single"/>
                  <w:lang w:val="en-GB"/>
                </w:rPr>
                <w:t>表３</w:t>
              </w:r>
            </w:hyperlink>
            <w:r w:rsidRPr="0066735B">
              <w:rPr>
                <w:rFonts w:ascii="Arial" w:eastAsia="ＭＳ Ｐ明朝" w:hAnsi="Arial" w:cs="Times New Roman" w:hint="eastAsia"/>
                <w:szCs w:val="21"/>
              </w:rPr>
              <w:t>を参照されたい。</w:t>
            </w:r>
          </w:p>
        </w:tc>
      </w:tr>
    </w:tbl>
    <w:p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rsidTr="00263772">
        <w:trPr>
          <w:tblHeader/>
        </w:trPr>
        <w:tc>
          <w:tcPr>
            <w:tcW w:w="8432" w:type="dxa"/>
            <w:shd w:val="clear" w:color="auto" w:fill="E0E0E0"/>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バージョン更新の影響</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 xml:space="preserve">– </w:t>
            </w:r>
            <w:r w:rsidRPr="00996E56">
              <w:rPr>
                <w:rFonts w:ascii="Arial" w:eastAsia="ＭＳ Ｐ明朝" w:hAnsi="Arial" w:cs="Times New Roman" w:hint="eastAsia"/>
                <w:szCs w:val="21"/>
              </w:rPr>
              <w:t>プライマリー</w:t>
            </w:r>
            <w:r w:rsidRPr="00996E56">
              <w:rPr>
                <w:rFonts w:ascii="Arial" w:eastAsia="ＭＳ Ｐ明朝" w:hAnsi="Arial" w:cs="Times New Roman"/>
                <w:szCs w:val="21"/>
              </w:rPr>
              <w:t>SOC</w:t>
            </w:r>
            <w:r w:rsidRPr="00996E56">
              <w:rPr>
                <w:rFonts w:ascii="Arial" w:eastAsia="ＭＳ Ｐ明朝" w:hAnsi="Arial" w:cs="Times New Roman" w:hint="eastAsia"/>
                <w:szCs w:val="21"/>
              </w:rPr>
              <w:t>配置の変更</w:t>
            </w:r>
          </w:p>
        </w:tc>
      </w:tr>
      <w:tr w:rsidR="00996E56" w:rsidRPr="0027542A" w:rsidTr="00263772">
        <w:tc>
          <w:tcPr>
            <w:tcW w:w="8432" w:type="dxa"/>
          </w:tcPr>
          <w:p w:rsidR="008D5220" w:rsidRPr="00996E56" w:rsidRDefault="00996E56" w:rsidP="00CC24CE">
            <w:pPr>
              <w:spacing w:beforeLines="20" w:before="72" w:afterLines="20" w:after="72"/>
              <w:rPr>
                <w:rFonts w:ascii="Arial" w:eastAsia="ＭＳ Ｐ明朝" w:hAnsi="Arial" w:cs="Times New Roman"/>
                <w:snapToGrid w:val="0"/>
                <w:szCs w:val="21"/>
                <w:lang w:val="en-GB"/>
              </w:rPr>
            </w:pPr>
            <w:r w:rsidRPr="00731104">
              <w:rPr>
                <w:rFonts w:ascii="Arial" w:eastAsia="ＭＳ Ｐ明朝" w:hAnsi="Arial" w:cs="Times New Roman"/>
                <w:snapToGrid w:val="0"/>
                <w:szCs w:val="21"/>
                <w:lang w:val="en-GB"/>
              </w:rPr>
              <w:t>MedDRA</w:t>
            </w:r>
            <w:r w:rsidRPr="00731104">
              <w:rPr>
                <w:rFonts w:ascii="Arial" w:eastAsia="ＭＳ Ｐ明朝" w:hAnsi="Arial" w:cs="Times New Roman" w:hint="eastAsia"/>
                <w:snapToGrid w:val="0"/>
                <w:szCs w:val="21"/>
                <w:lang w:val="en-GB"/>
              </w:rPr>
              <w:t>バージョン</w:t>
            </w:r>
            <w:r w:rsidR="0076202A">
              <w:rPr>
                <w:rFonts w:ascii="Arial" w:eastAsia="ＭＳ Ｐ明朝" w:hAnsi="Arial" w:cs="Times New Roman"/>
                <w:snapToGrid w:val="0"/>
                <w:szCs w:val="21"/>
                <w:lang w:val="en-GB"/>
              </w:rPr>
              <w:t>17.1</w:t>
            </w:r>
            <w:r w:rsidRPr="00731104">
              <w:rPr>
                <w:rFonts w:ascii="Arial" w:eastAsia="ＭＳ Ｐ明朝" w:hAnsi="Arial" w:cs="Times New Roman" w:hint="eastAsia"/>
                <w:snapToGrid w:val="0"/>
                <w:szCs w:val="21"/>
                <w:lang w:val="en-GB"/>
              </w:rPr>
              <w:t>では</w:t>
            </w:r>
            <w:r w:rsidRPr="00731104">
              <w:rPr>
                <w:rFonts w:ascii="Arial" w:eastAsia="ＭＳ Ｐ明朝" w:hAnsi="Arial" w:cs="Times New Roman"/>
                <w:snapToGrid w:val="0"/>
                <w:szCs w:val="21"/>
                <w:lang w:val="en-GB"/>
              </w:rPr>
              <w:t>PT</w:t>
            </w:r>
            <w:r w:rsidRPr="00731104">
              <w:rPr>
                <w:rFonts w:ascii="Arial" w:eastAsia="ＭＳ Ｐ明朝" w:hAnsi="Arial" w:cs="Times New Roman"/>
                <w:szCs w:val="21"/>
              </w:rPr>
              <w:t xml:space="preserve"> </w:t>
            </w:r>
            <w:r w:rsidRPr="00731104">
              <w:rPr>
                <w:rFonts w:ascii="Arial" w:eastAsia="ＭＳ Ｐ明朝" w:hAnsi="Arial" w:cs="Times New Roman" w:hint="eastAsia"/>
                <w:szCs w:val="21"/>
              </w:rPr>
              <w:t>「</w:t>
            </w:r>
            <w:r w:rsidR="0076202A">
              <w:rPr>
                <w:rFonts w:ascii="Arial" w:eastAsia="ＭＳ Ｐ明朝" w:hAnsi="Arial" w:cs="Times New Roman" w:hint="eastAsia"/>
                <w:szCs w:val="21"/>
              </w:rPr>
              <w:t>乾性壊疽</w:t>
            </w:r>
            <w:r w:rsidRPr="00731104">
              <w:rPr>
                <w:rFonts w:ascii="Arial" w:eastAsia="ＭＳ Ｐ明朝" w:hAnsi="Arial" w:cs="Times New Roman" w:hint="eastAsia"/>
                <w:szCs w:val="21"/>
              </w:rPr>
              <w:t>」</w:t>
            </w:r>
            <w:r w:rsidRPr="00731104">
              <w:rPr>
                <w:rFonts w:ascii="Arial" w:eastAsia="ＭＳ Ｐ明朝" w:hAnsi="Arial" w:cs="Times New Roman" w:hint="eastAsia"/>
                <w:snapToGrid w:val="0"/>
                <w:szCs w:val="21"/>
                <w:lang w:val="en-GB"/>
              </w:rPr>
              <w:t>のプライマリーリンクは</w:t>
            </w:r>
            <w:r w:rsidRPr="00731104">
              <w:rPr>
                <w:rFonts w:ascii="Arial" w:eastAsia="ＭＳ Ｐ明朝" w:hAnsi="Arial" w:cs="Times New Roman"/>
                <w:snapToGrid w:val="0"/>
                <w:szCs w:val="21"/>
                <w:lang w:val="en-GB"/>
              </w:rPr>
              <w:t>SOC</w:t>
            </w:r>
            <w:r w:rsidR="003F1B10" w:rsidRPr="00731104">
              <w:rPr>
                <w:rFonts w:ascii="Arial" w:eastAsia="ＭＳ Ｐ明朝" w:hAnsi="Arial" w:cs="Times New Roman" w:hint="eastAsia"/>
                <w:snapToGrid w:val="0"/>
                <w:szCs w:val="21"/>
                <w:lang w:val="en-GB"/>
              </w:rPr>
              <w:t>「</w:t>
            </w:r>
            <w:r w:rsidR="0076202A">
              <w:rPr>
                <w:rFonts w:ascii="Arial" w:eastAsia="ＭＳ Ｐ明朝" w:hAnsi="Arial" w:cs="Times New Roman" w:hint="eastAsia"/>
                <w:snapToGrid w:val="0"/>
                <w:szCs w:val="21"/>
                <w:lang w:val="en-GB"/>
              </w:rPr>
              <w:t>皮膚および皮下組織障害</w:t>
            </w:r>
            <w:r w:rsidR="003F1B10" w:rsidRPr="00731104">
              <w:rPr>
                <w:rFonts w:ascii="Arial" w:eastAsia="ＭＳ Ｐ明朝" w:hAnsi="Arial" w:cs="Times New Roman" w:hint="eastAsia"/>
                <w:snapToGrid w:val="0"/>
                <w:szCs w:val="21"/>
                <w:lang w:val="en-GB"/>
              </w:rPr>
              <w:t>」</w:t>
            </w:r>
            <w:r w:rsidRPr="00731104">
              <w:rPr>
                <w:rFonts w:ascii="Arial" w:eastAsia="ＭＳ Ｐ明朝" w:hAnsi="Arial" w:cs="Times New Roman" w:hint="eastAsia"/>
                <w:snapToGrid w:val="0"/>
                <w:szCs w:val="21"/>
                <w:lang w:val="en-GB"/>
              </w:rPr>
              <w:t>で、セカンダリーリンクが</w:t>
            </w:r>
            <w:r w:rsidRPr="00731104">
              <w:rPr>
                <w:rFonts w:ascii="Arial" w:eastAsia="ＭＳ Ｐ明朝" w:hAnsi="Arial" w:cs="Times New Roman"/>
                <w:snapToGrid w:val="0"/>
                <w:szCs w:val="21"/>
                <w:lang w:val="en-GB"/>
              </w:rPr>
              <w:t xml:space="preserve">SOC </w:t>
            </w:r>
            <w:r w:rsidR="003F1B10" w:rsidRPr="00731104">
              <w:rPr>
                <w:rFonts w:ascii="Arial" w:eastAsia="ＭＳ Ｐ明朝" w:hAnsi="Arial" w:cs="Times New Roman" w:hint="eastAsia"/>
                <w:snapToGrid w:val="0"/>
                <w:szCs w:val="21"/>
                <w:lang w:val="en-GB"/>
              </w:rPr>
              <w:t>「</w:t>
            </w:r>
            <w:r w:rsidR="0076202A">
              <w:rPr>
                <w:rFonts w:ascii="Arial" w:eastAsia="ＭＳ Ｐ明朝" w:hAnsi="Arial" w:cs="Times New Roman" w:hint="eastAsia"/>
                <w:snapToGrid w:val="0"/>
                <w:szCs w:val="21"/>
                <w:lang w:val="en-GB"/>
              </w:rPr>
              <w:t>血管障害</w:t>
            </w:r>
            <w:r w:rsidR="003F1B10" w:rsidRPr="00731104">
              <w:rPr>
                <w:rFonts w:ascii="Arial" w:eastAsia="ＭＳ Ｐ明朝" w:hAnsi="Arial" w:cs="Times New Roman" w:hint="eastAsia"/>
                <w:snapToGrid w:val="0"/>
                <w:szCs w:val="21"/>
                <w:lang w:val="en-GB"/>
              </w:rPr>
              <w:t>」</w:t>
            </w:r>
            <w:r w:rsidRPr="00731104">
              <w:rPr>
                <w:rFonts w:ascii="Arial" w:eastAsia="ＭＳ Ｐ明朝" w:hAnsi="Arial" w:cs="Times New Roman" w:hint="eastAsia"/>
                <w:snapToGrid w:val="0"/>
                <w:szCs w:val="21"/>
                <w:lang w:val="en-GB"/>
              </w:rPr>
              <w:t>であった。バージョン</w:t>
            </w:r>
            <w:r w:rsidR="00462505">
              <w:rPr>
                <w:rFonts w:ascii="Arial" w:eastAsia="ＭＳ Ｐ明朝" w:hAnsi="Arial" w:cs="Times New Roman"/>
                <w:snapToGrid w:val="0"/>
                <w:szCs w:val="21"/>
                <w:lang w:val="en-GB"/>
              </w:rPr>
              <w:t>18.0</w:t>
            </w:r>
            <w:r w:rsidRPr="00731104">
              <w:rPr>
                <w:rFonts w:ascii="Arial" w:eastAsia="ＭＳ Ｐ明朝" w:hAnsi="Arial" w:cs="Times New Roman" w:hint="eastAsia"/>
                <w:snapToGrid w:val="0"/>
                <w:szCs w:val="21"/>
                <w:lang w:val="en-GB"/>
              </w:rPr>
              <w:t>ではプライマリーリンクが</w:t>
            </w:r>
            <w:r w:rsidRPr="00731104">
              <w:rPr>
                <w:rFonts w:ascii="Arial" w:eastAsia="ＭＳ Ｐ明朝" w:hAnsi="Arial" w:cs="Times New Roman"/>
                <w:snapToGrid w:val="0"/>
                <w:szCs w:val="21"/>
                <w:lang w:val="en-GB"/>
              </w:rPr>
              <w:t>SOC</w:t>
            </w:r>
            <w:r w:rsidRPr="00731104">
              <w:rPr>
                <w:rFonts w:ascii="Arial" w:eastAsia="ＭＳ Ｐ明朝" w:hAnsi="Arial" w:cs="Times New Roman" w:hint="eastAsia"/>
                <w:snapToGrid w:val="0"/>
                <w:szCs w:val="21"/>
                <w:lang w:val="en-GB"/>
              </w:rPr>
              <w:t>「</w:t>
            </w:r>
            <w:r w:rsidR="00462505">
              <w:rPr>
                <w:rFonts w:ascii="Arial" w:eastAsia="ＭＳ Ｐ明朝" w:hAnsi="Arial" w:cs="Times New Roman" w:hint="eastAsia"/>
                <w:snapToGrid w:val="0"/>
                <w:szCs w:val="21"/>
                <w:lang w:val="en-GB"/>
              </w:rPr>
              <w:t>血管障害</w:t>
            </w:r>
            <w:r w:rsidRPr="00731104">
              <w:rPr>
                <w:rFonts w:ascii="Arial" w:eastAsia="ＭＳ Ｐ明朝" w:hAnsi="Arial" w:cs="Times New Roman" w:hint="eastAsia"/>
                <w:snapToGrid w:val="0"/>
                <w:szCs w:val="21"/>
                <w:lang w:val="en-GB"/>
              </w:rPr>
              <w:t>」で、セカンダリーリンクが</w:t>
            </w:r>
            <w:r w:rsidRPr="00731104">
              <w:rPr>
                <w:rFonts w:ascii="Arial" w:eastAsia="ＭＳ Ｐ明朝" w:hAnsi="Arial" w:cs="Times New Roman"/>
                <w:snapToGrid w:val="0"/>
                <w:szCs w:val="21"/>
                <w:lang w:val="en-GB"/>
              </w:rPr>
              <w:t>SOC</w:t>
            </w:r>
            <w:r w:rsidRPr="00731104">
              <w:rPr>
                <w:rFonts w:ascii="Arial" w:eastAsia="ＭＳ Ｐ明朝" w:hAnsi="Arial" w:cs="Times New Roman" w:hint="eastAsia"/>
                <w:snapToGrid w:val="0"/>
                <w:szCs w:val="21"/>
                <w:lang w:val="en-GB"/>
              </w:rPr>
              <w:t>「</w:t>
            </w:r>
            <w:r w:rsidR="00462505">
              <w:rPr>
                <w:rFonts w:ascii="Arial" w:eastAsia="ＭＳ Ｐ明朝" w:hAnsi="Arial" w:cs="Times New Roman" w:hint="eastAsia"/>
                <w:snapToGrid w:val="0"/>
                <w:szCs w:val="21"/>
                <w:lang w:val="en-GB"/>
              </w:rPr>
              <w:t>皮膚および皮下組織障害</w:t>
            </w:r>
            <w:r w:rsidRPr="00731104">
              <w:rPr>
                <w:rFonts w:ascii="Arial" w:eastAsia="ＭＳ Ｐ明朝" w:hAnsi="Arial" w:cs="Times New Roman" w:hint="eastAsia"/>
                <w:snapToGrid w:val="0"/>
                <w:szCs w:val="21"/>
                <w:lang w:val="en-GB"/>
              </w:rPr>
              <w:t>」となっている。プライマリー</w:t>
            </w:r>
            <w:r w:rsidRPr="00731104">
              <w:rPr>
                <w:rFonts w:ascii="Arial" w:eastAsia="ＭＳ Ｐ明朝" w:hAnsi="Arial" w:cs="Times New Roman"/>
                <w:snapToGrid w:val="0"/>
                <w:szCs w:val="21"/>
                <w:lang w:val="en-GB"/>
              </w:rPr>
              <w:t>SOC</w:t>
            </w:r>
            <w:r w:rsidRPr="00731104">
              <w:rPr>
                <w:rFonts w:ascii="Arial" w:eastAsia="ＭＳ Ｐ明朝" w:hAnsi="Arial" w:cs="Times New Roman" w:hint="eastAsia"/>
                <w:snapToGrid w:val="0"/>
                <w:szCs w:val="21"/>
                <w:lang w:val="en-GB"/>
              </w:rPr>
              <w:t>から出力されたデータでは､</w:t>
            </w:r>
            <w:r w:rsidRPr="00731104">
              <w:rPr>
                <w:rFonts w:ascii="Arial" w:eastAsia="ＭＳ Ｐ明朝" w:hAnsi="Arial" w:cs="Times New Roman"/>
                <w:snapToGrid w:val="0"/>
                <w:szCs w:val="21"/>
                <w:lang w:val="en-GB"/>
              </w:rPr>
              <w:t xml:space="preserve">PT </w:t>
            </w:r>
            <w:r w:rsidRPr="00731104">
              <w:rPr>
                <w:rFonts w:ascii="Arial" w:eastAsia="ＭＳ Ｐ明朝" w:hAnsi="Arial" w:cs="Times New Roman" w:hint="eastAsia"/>
                <w:szCs w:val="21"/>
              </w:rPr>
              <w:t>「</w:t>
            </w:r>
            <w:r w:rsidR="00462505">
              <w:rPr>
                <w:rFonts w:ascii="Arial" w:eastAsia="ＭＳ Ｐ明朝" w:hAnsi="Arial" w:cs="Times New Roman" w:hint="eastAsia"/>
                <w:szCs w:val="21"/>
              </w:rPr>
              <w:t>乾性壊疽</w:t>
            </w:r>
            <w:r w:rsidRPr="00731104">
              <w:rPr>
                <w:rFonts w:ascii="Arial" w:eastAsia="ＭＳ Ｐ明朝" w:hAnsi="Arial" w:cs="Times New Roman" w:hint="eastAsia"/>
                <w:szCs w:val="21"/>
              </w:rPr>
              <w:t>」</w:t>
            </w:r>
            <w:r w:rsidRPr="00731104">
              <w:rPr>
                <w:rFonts w:ascii="Arial" w:eastAsia="ＭＳ Ｐ明朝" w:hAnsi="Arial" w:cs="Times New Roman" w:hint="eastAsia"/>
                <w:snapToGrid w:val="0"/>
                <w:szCs w:val="21"/>
                <w:lang w:val="en-GB"/>
              </w:rPr>
              <w:t>は</w:t>
            </w:r>
            <w:r w:rsidRPr="00731104">
              <w:rPr>
                <w:rFonts w:ascii="Arial" w:eastAsia="ＭＳ Ｐ明朝" w:hAnsi="Arial" w:cs="Times New Roman"/>
                <w:snapToGrid w:val="0"/>
                <w:szCs w:val="21"/>
                <w:lang w:val="en-GB"/>
              </w:rPr>
              <w:t xml:space="preserve">SOC </w:t>
            </w:r>
            <w:r w:rsidRPr="00731104">
              <w:rPr>
                <w:rFonts w:ascii="Arial" w:eastAsia="ＭＳ Ｐ明朝" w:hAnsi="Arial" w:cs="Times New Roman" w:hint="eastAsia"/>
                <w:snapToGrid w:val="0"/>
                <w:szCs w:val="21"/>
                <w:lang w:val="en-GB"/>
              </w:rPr>
              <w:t>「</w:t>
            </w:r>
            <w:r w:rsidR="00462505">
              <w:rPr>
                <w:rFonts w:ascii="Arial" w:eastAsia="ＭＳ Ｐ明朝" w:hAnsi="Arial" w:cs="Times New Roman" w:hint="eastAsia"/>
                <w:snapToGrid w:val="0"/>
                <w:szCs w:val="21"/>
                <w:lang w:val="en-GB"/>
              </w:rPr>
              <w:t>皮膚および皮下組織障害</w:t>
            </w:r>
            <w:r w:rsidRPr="00731104">
              <w:rPr>
                <w:rFonts w:ascii="Arial" w:eastAsia="ＭＳ Ｐ明朝" w:hAnsi="Arial" w:cs="Times New Roman" w:hint="eastAsia"/>
                <w:snapToGrid w:val="0"/>
                <w:szCs w:val="21"/>
                <w:lang w:val="en-GB"/>
              </w:rPr>
              <w:t>」から“消失”したように見える。</w:t>
            </w:r>
          </w:p>
        </w:tc>
      </w:tr>
    </w:tbl>
    <w:p w:rsidR="00996E56" w:rsidRPr="00996E56" w:rsidRDefault="00996E56" w:rsidP="00E458AE">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検索を構築する用語は検索されるデータと同一の</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バージョンである必要がある。組織によっては、過去データは二つ以上の</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バージョンでコーディングされていることがある。</w:t>
      </w:r>
      <w:r w:rsidRPr="00996E56">
        <w:rPr>
          <w:rFonts w:ascii="Arial" w:eastAsia="ＭＳ Ｐ明朝" w:hAnsi="Arial" w:cs="Times New Roman"/>
          <w:snapToGrid w:val="0"/>
          <w:szCs w:val="21"/>
          <w:lang w:val="en-GB"/>
        </w:rPr>
        <w:br/>
      </w:r>
      <w:r w:rsidRPr="00996E56">
        <w:rPr>
          <w:rFonts w:ascii="Arial" w:eastAsia="ＭＳ Ｐ明朝" w:hAnsi="Arial" w:cs="Times New Roman" w:hint="eastAsia"/>
          <w:snapToGrid w:val="0"/>
          <w:szCs w:val="21"/>
          <w:lang w:val="en-GB"/>
        </w:rPr>
        <w:t>新しい用語は、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sidR="00462505">
        <w:rPr>
          <w:rFonts w:ascii="Arial" w:eastAsia="ＭＳ Ｐ明朝" w:hAnsi="Arial" w:cs="Times New Roman" w:hint="eastAsia"/>
          <w:snapToGrid w:val="0"/>
          <w:szCs w:val="21"/>
          <w:lang w:val="en-GB"/>
        </w:rPr>
        <w:t>18.0</w:t>
      </w:r>
      <w:r w:rsidRPr="00996E56">
        <w:rPr>
          <w:rFonts w:ascii="Arial" w:eastAsia="ＭＳ Ｐ明朝" w:hAnsi="Arial" w:cs="Times New Roman" w:hint="eastAsia"/>
          <w:snapToGrid w:val="0"/>
          <w:szCs w:val="21"/>
          <w:lang w:val="en-GB"/>
        </w:rPr>
        <w:t>で作成された新しい検索式には含まれるかもしれない。各組織のバージョン管理方法にもよるが、これらの新しい用語は旧データには存在しないことになる。これでは不十分な検索結果になってしまうかもしれない。</w:t>
      </w:r>
    </w:p>
    <w:p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検索式が過去のバージョンで組み立てられている場合（例えば、すでに終了した試験に以前使用された）は、新しいバージョンでコーディングされたデータを検出できないことがあるので、総合</w:t>
      </w:r>
      <w:r w:rsidRPr="00996E56">
        <w:rPr>
          <w:rFonts w:ascii="Arial" w:eastAsia="ＭＳ Ｐ明朝" w:hAnsi="Arial" w:cs="Arial"/>
          <w:bCs/>
          <w:szCs w:val="21"/>
        </w:rPr>
        <w:t>安全性</w:t>
      </w:r>
      <w:r w:rsidRPr="00996E56">
        <w:rPr>
          <w:rFonts w:ascii="Arial" w:eastAsia="ＭＳ Ｐ明朝" w:hAnsi="Arial" w:cs="Arial" w:hint="eastAsia"/>
          <w:bCs/>
          <w:szCs w:val="21"/>
        </w:rPr>
        <w:t>概要</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ISS</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Integrated Summary of Safety</w:t>
      </w:r>
      <w:r w:rsidRPr="00996E56">
        <w:rPr>
          <w:rFonts w:ascii="Arial" w:eastAsia="ＭＳ Ｐ明朝" w:hAnsi="Arial" w:cs="Times New Roman" w:hint="eastAsia"/>
          <w:snapToGrid w:val="0"/>
          <w:szCs w:val="21"/>
          <w:lang w:val="en-GB"/>
        </w:rPr>
        <w:t>）に必要な全てのデータを検出できないかもしれない。組織内システムに蓄積された全ての検索式は新しいデータに用いる前に適切なバージョンに更新する必要がある。</w:t>
      </w:r>
    </w:p>
    <w:p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のバージョン更新をどのように取扱うかについての助言は本文書の範囲外である（</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用語選択：考慮事項」の付録</w:t>
      </w:r>
      <w:r w:rsidRPr="00996E56">
        <w:rPr>
          <w:rFonts w:ascii="Arial" w:eastAsia="ＭＳ Ｐ明朝" w:hAnsi="Arial" w:cs="Times New Roman" w:hint="eastAsia"/>
          <w:szCs w:val="21"/>
        </w:rPr>
        <w:t xml:space="preserve"> 4.1</w:t>
      </w:r>
      <w:r w:rsidRPr="00996E56">
        <w:rPr>
          <w:rFonts w:ascii="Arial" w:eastAsia="ＭＳ Ｐ明朝" w:hAnsi="Arial" w:cs="Times New Roman" w:hint="eastAsia"/>
          <w:szCs w:val="21"/>
        </w:rPr>
        <w:t>を参照）。データベース</w:t>
      </w:r>
      <w:r w:rsidRPr="00996E56">
        <w:rPr>
          <w:rFonts w:ascii="Arial" w:eastAsia="ＭＳ Ｐ明朝" w:hAnsi="Arial" w:cs="Times New Roman" w:hint="eastAsia"/>
          <w:snapToGrid w:val="0"/>
          <w:szCs w:val="21"/>
          <w:lang w:val="en-GB"/>
        </w:rPr>
        <w:t>によっては異なる</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バージョンでコーディングした多数の臨床試験データを保有していることがある。これはデータを集積する際（例えば</w:t>
      </w:r>
      <w:r w:rsidRPr="00996E56">
        <w:rPr>
          <w:rFonts w:ascii="Arial" w:eastAsia="ＭＳ Ｐ明朝" w:hAnsi="Arial" w:cs="Times New Roman" w:hint="eastAsia"/>
          <w:snapToGrid w:val="0"/>
          <w:szCs w:val="21"/>
          <w:lang w:val="en-GB"/>
        </w:rPr>
        <w:t>ISS</w:t>
      </w:r>
      <w:r w:rsidRPr="00996E56">
        <w:rPr>
          <w:rFonts w:ascii="Arial" w:eastAsia="ＭＳ Ｐ明朝" w:hAnsi="Arial" w:cs="Times New Roman" w:hint="eastAsia"/>
          <w:snapToGrid w:val="0"/>
          <w:szCs w:val="21"/>
          <w:lang w:val="en-GB"/>
        </w:rPr>
        <w:t>作成時）に影響する。</w:t>
      </w:r>
      <w:r w:rsidRPr="00996E56">
        <w:rPr>
          <w:rFonts w:ascii="Arial" w:eastAsia="ＭＳ Ｐ明朝" w:hAnsi="Arial" w:cs="Times New Roman" w:hint="eastAsia"/>
          <w:snapToGrid w:val="0"/>
          <w:szCs w:val="21"/>
          <w:lang w:val="en-GB"/>
        </w:rPr>
        <w:t>MSSO</w:t>
      </w:r>
      <w:r w:rsidRPr="00996E56">
        <w:rPr>
          <w:rFonts w:ascii="Arial" w:eastAsia="ＭＳ Ｐ明朝" w:hAnsi="Arial" w:cs="Times New Roman" w:hint="eastAsia"/>
          <w:snapToGrid w:val="0"/>
          <w:szCs w:val="21"/>
          <w:lang w:val="en-GB"/>
        </w:rPr>
        <w:t>が提供している臨床試験と市販後データのバージョン管理オプションに関する推奨文書を確認されたい。</w:t>
      </w:r>
    </w:p>
    <w:p w:rsidR="00424BFD" w:rsidRDefault="00996E56">
      <w:pPr>
        <w:spacing w:beforeLines="20" w:before="72"/>
        <w:ind w:leftChars="86" w:left="601" w:hangingChars="200" w:hanging="42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JMO</w:t>
      </w:r>
      <w:r w:rsidRPr="00996E56">
        <w:rPr>
          <w:rFonts w:ascii="Arial" w:eastAsia="ＭＳ Ｐ明朝" w:hAnsi="Arial" w:cs="Times New Roman" w:hint="eastAsia"/>
          <w:snapToGrid w:val="0"/>
          <w:szCs w:val="21"/>
          <w:lang w:val="en-GB"/>
        </w:rPr>
        <w:t>注）</w:t>
      </w:r>
      <w:r w:rsidRPr="00996E56">
        <w:rPr>
          <w:rFonts w:ascii="Arial" w:eastAsia="ＭＳ Ｐ明朝" w:hAnsi="Arial" w:cs="Times New Roman" w:hint="eastAsia"/>
          <w:snapToGrid w:val="0"/>
          <w:szCs w:val="21"/>
          <w:lang w:val="en-GB"/>
        </w:rPr>
        <w:t>MSSO</w:t>
      </w:r>
      <w:r w:rsidRPr="00996E56">
        <w:rPr>
          <w:rFonts w:ascii="Arial" w:eastAsia="ＭＳ Ｐ明朝" w:hAnsi="Arial" w:cs="Times New Roman" w:hint="eastAsia"/>
          <w:snapToGrid w:val="0"/>
          <w:szCs w:val="21"/>
          <w:lang w:val="en-GB"/>
        </w:rPr>
        <w:t>の推奨文書は「</w:t>
      </w:r>
      <w:r w:rsidRPr="00996E56">
        <w:rPr>
          <w:rFonts w:ascii="Arial" w:eastAsia="ＭＳ Ｐ明朝" w:hAnsi="Arial" w:cs="Times New Roman" w:hint="eastAsia"/>
          <w:snapToGrid w:val="0"/>
          <w:szCs w:val="21"/>
          <w:lang w:val="en-GB"/>
        </w:rPr>
        <w:t>MedDRA/J</w:t>
      </w:r>
      <w:r w:rsidRPr="00996E56">
        <w:rPr>
          <w:rFonts w:ascii="Arial" w:eastAsia="ＭＳ Ｐ明朝" w:hAnsi="Arial" w:cs="Times New Roman" w:hint="eastAsia"/>
          <w:snapToGrid w:val="0"/>
          <w:szCs w:val="21"/>
          <w:lang w:val="en-GB"/>
        </w:rPr>
        <w:t>利用の手引き」に収載されている。また、</w:t>
      </w:r>
      <w:r w:rsidRPr="00996E56">
        <w:rPr>
          <w:rFonts w:ascii="Arial" w:eastAsia="ＭＳ Ｐ明朝" w:hAnsi="Arial" w:cs="Times New Roman" w:hint="eastAsia"/>
          <w:snapToGrid w:val="0"/>
          <w:szCs w:val="21"/>
          <w:lang w:val="en-GB"/>
        </w:rPr>
        <w:t>JMO</w:t>
      </w:r>
      <w:r w:rsidRPr="00996E56">
        <w:rPr>
          <w:rFonts w:ascii="Arial" w:eastAsia="ＭＳ Ｐ明朝" w:hAnsi="Arial" w:cs="Times New Roman" w:hint="eastAsia"/>
          <w:snapToGrid w:val="0"/>
          <w:szCs w:val="21"/>
          <w:lang w:val="en-GB"/>
        </w:rPr>
        <w:t>の</w:t>
      </w:r>
      <w:r w:rsidRPr="00996E56">
        <w:rPr>
          <w:rFonts w:ascii="Arial" w:eastAsia="ＭＳ Ｐ明朝" w:hAnsi="Arial" w:cs="Times New Roman" w:hint="eastAsia"/>
          <w:snapToGrid w:val="0"/>
          <w:szCs w:val="21"/>
          <w:lang w:val="en-GB"/>
        </w:rPr>
        <w:t>Website</w:t>
      </w:r>
      <w:r w:rsidRPr="00996E56">
        <w:rPr>
          <w:rFonts w:ascii="Arial" w:eastAsia="ＭＳ Ｐ明朝" w:hAnsi="Arial" w:cs="Times New Roman" w:hint="eastAsia"/>
          <w:szCs w:val="21"/>
        </w:rPr>
        <w:t>（会員へのお知らせ－ドキュメントライブラリー）からも</w:t>
      </w:r>
      <w:r w:rsidRPr="00996E56">
        <w:rPr>
          <w:rFonts w:ascii="Arial" w:eastAsia="ＭＳ Ｐ明朝" w:hAnsi="Arial" w:cs="Times New Roman" w:hint="eastAsia"/>
          <w:snapToGrid w:val="0"/>
          <w:szCs w:val="21"/>
          <w:lang w:val="en-GB"/>
        </w:rPr>
        <w:t>入手できる。</w:t>
      </w:r>
      <w:r w:rsidR="00424BFD">
        <w:rPr>
          <w:rFonts w:ascii="Arial" w:eastAsia="ＭＳ Ｐ明朝" w:hAnsi="Arial" w:cs="Times New Roman"/>
          <w:snapToGrid w:val="0"/>
          <w:szCs w:val="21"/>
          <w:lang w:val="en-GB"/>
        </w:rPr>
        <w:br w:type="page"/>
      </w:r>
    </w:p>
    <w:p w:rsidR="00996E56" w:rsidRPr="00996E56" w:rsidRDefault="000417FF" w:rsidP="00996E56">
      <w:pPr>
        <w:keepNext/>
        <w:widowControl/>
        <w:ind w:left="420" w:hanging="420"/>
        <w:jc w:val="left"/>
        <w:outlineLvl w:val="0"/>
        <w:rPr>
          <w:rFonts w:ascii="ＭＳ Ｐゴシック" w:eastAsia="ＭＳ Ｐゴシック" w:hAnsi="ＭＳ Ｐゴシック" w:cs="Times New Roman"/>
          <w:b/>
          <w:kern w:val="0"/>
          <w:sz w:val="24"/>
          <w:szCs w:val="24"/>
        </w:rPr>
      </w:pPr>
      <w:bookmarkStart w:id="30" w:name="_Toc412556963"/>
      <w:bookmarkStart w:id="31" w:name="_GoBack"/>
      <w:bookmarkEnd w:id="31"/>
      <w:r>
        <w:rPr>
          <w:rFonts w:ascii="ＭＳ Ｐゴシック" w:eastAsia="ＭＳ Ｐゴシック" w:hAnsi="ＭＳ Ｐゴシック" w:cs="Times New Roman" w:hint="eastAsia"/>
          <w:b/>
          <w:kern w:val="0"/>
          <w:sz w:val="24"/>
          <w:szCs w:val="24"/>
        </w:rPr>
        <w:lastRenderedPageBreak/>
        <w:t xml:space="preserve">第三章　</w:t>
      </w:r>
      <w:r w:rsidR="00996E56" w:rsidRPr="00996E56">
        <w:rPr>
          <w:rFonts w:ascii="ＭＳ Ｐゴシック" w:eastAsia="ＭＳ Ｐゴシック" w:hAnsi="ＭＳ Ｐゴシック" w:cs="Times New Roman" w:hint="eastAsia"/>
          <w:b/>
          <w:kern w:val="0"/>
          <w:sz w:val="24"/>
          <w:szCs w:val="24"/>
        </w:rPr>
        <w:t>検索式と検索の概論</w:t>
      </w:r>
      <w:bookmarkEnd w:id="30"/>
    </w:p>
    <w:p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32" w:name="_Toc412556964"/>
      <w:r w:rsidRPr="00996E56">
        <w:rPr>
          <w:rFonts w:ascii="ＭＳ Ｐゴシック" w:eastAsia="ＭＳ Ｐゴシック" w:hAnsi="ＭＳ Ｐゴシック" w:cs="Times New Roman" w:hint="eastAsia"/>
          <w:b/>
          <w:kern w:val="0"/>
          <w:sz w:val="22"/>
        </w:rPr>
        <w:t>3.1　一般原則</w:t>
      </w:r>
      <w:bookmarkEnd w:id="32"/>
    </w:p>
    <w:p w:rsidR="00996E56" w:rsidRPr="00996E56" w:rsidRDefault="003A020D" w:rsidP="00650548">
      <w:pPr>
        <w:spacing w:beforeLines="50" w:before="180"/>
        <w:rPr>
          <w:rFonts w:ascii="Arial" w:eastAsia="ＭＳ Ｐ明朝" w:hAnsi="Arial" w:cs="Times New Roman"/>
        </w:rPr>
      </w:pPr>
      <w:r>
        <w:rPr>
          <w:rFonts w:ascii="Arial" w:eastAsia="ＭＳ Ｐ明朝" w:hAnsi="Arial" w:cs="Times New Roman" w:hint="eastAsia"/>
          <w:noProof/>
        </w:rPr>
        <w:drawing>
          <wp:anchor distT="0" distB="0" distL="114300" distR="114300" simplePos="0" relativeHeight="251670528" behindDoc="0" locked="0" layoutInCell="1" allowOverlap="1" wp14:anchorId="44678612" wp14:editId="528F40BF">
            <wp:simplePos x="0" y="0"/>
            <wp:positionH relativeFrom="column">
              <wp:posOffset>-119380</wp:posOffset>
            </wp:positionH>
            <wp:positionV relativeFrom="paragraph">
              <wp:posOffset>1050290</wp:posOffset>
            </wp:positionV>
            <wp:extent cx="5876925" cy="4752975"/>
            <wp:effectExtent l="0" t="0" r="9525" b="9525"/>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76925" cy="475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6E56" w:rsidRPr="00996E56">
        <w:rPr>
          <w:rFonts w:ascii="Arial" w:eastAsia="ＭＳ Ｐ明朝" w:hAnsi="Arial" w:cs="Times New Roman" w:hint="eastAsia"/>
        </w:rPr>
        <w:t>データ検索は、臨床試験データの要約や分析、ファーマコビジランス、医薬品情報に対する問い合わせおよびその他多くの目的で実施される。データを検索する際に適用される検索方針、方法およびツールは、出力結果をどう利用するという目的によって異なることがある。</w:t>
      </w:r>
    </w:p>
    <w:p w:rsidR="00996E56" w:rsidRPr="00996E56" w:rsidRDefault="00996E56" w:rsidP="00F47375">
      <w:pPr>
        <w:spacing w:beforeLines="50" w:before="180"/>
        <w:rPr>
          <w:rFonts w:ascii="Arial" w:eastAsia="ＭＳ Ｐ明朝" w:hAnsi="Arial" w:cs="Times New Roman"/>
        </w:rPr>
      </w:pPr>
      <w:r w:rsidRPr="00996E56">
        <w:rPr>
          <w:rFonts w:ascii="Arial" w:eastAsia="ＭＳ Ｐ明朝" w:hAnsi="Arial" w:cs="Times New Roman" w:hint="eastAsia"/>
        </w:rPr>
        <w:t>データ検索の一般的な手順の概略は下記の図のとおりである。データ検索する前提に、詳細な調査を必要とする既知あるいは潜在的な安全性の課題が存在するであろう。非臨床試験、臨床試験、市販後調査、類似製品（同効薬）や規制当局の質問などの情報が、焦点を当てる対象を特定することに有用と思われる。こうして得られた理解が検索用語の集積、適用する方法、あるいは最適なデータ表示方法を定める方針に影響する可能性がある。</w:t>
      </w:r>
    </w:p>
    <w:p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個々のデータベースの特徴、組織独自のデータ入力ルール、データソースおよびデータベースのサイズ、全データのコーディング使用された</w:t>
      </w:r>
      <w:r w:rsidRPr="00996E56">
        <w:rPr>
          <w:rFonts w:ascii="Arial" w:eastAsia="ＭＳ Ｐ明朝" w:hAnsi="Arial" w:cs="Times New Roman" w:hint="eastAsia"/>
        </w:rPr>
        <w:t>MedDRA</w:t>
      </w:r>
      <w:r w:rsidRPr="00996E56">
        <w:rPr>
          <w:rFonts w:ascii="Arial" w:eastAsia="ＭＳ Ｐ明朝" w:hAnsi="Arial" w:cs="Times New Roman" w:hint="eastAsia"/>
        </w:rPr>
        <w:t>のバージョンなどを認識する必要がある。過去に利用した検索を再利用できる可能性があり、特にファーマコビジランスにおいては、検索式が更新され</w:t>
      </w:r>
      <w:r w:rsidRPr="00996E56">
        <w:rPr>
          <w:rFonts w:ascii="Arial" w:eastAsia="ＭＳ Ｐ明朝" w:hAnsi="Arial" w:cs="Times New Roman" w:hint="eastAsia"/>
        </w:rPr>
        <w:lastRenderedPageBreak/>
        <w:t>ていれば可能であろう。</w:t>
      </w:r>
    </w:p>
    <w:p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有害事象を提示する際、その事象の真の発現率が不明確とならないよう、関連する事象をまとめて提示する（即ち、対象とする状態と同一とされる事象をグループ化する）ことが重要である。検索方針は文書で記録すべきである。検索の出力結果のみではデータの評価（例えば、ある状況の発現頻度）には不十分であるかもしれない。検索結果は最初に提起された問題点と対比して評価すべきである。</w:t>
      </w:r>
    </w:p>
    <w:p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関連ある有害事象をカテゴリー化するのは困難な場合がある。検索のパラメーターが狭すぎれば関連の可能性がある事象を見落とすことがあり、パラメーターが広すぎると傾向やシグナルを特定することが困難になるかもしれない。症候群として考えられるか否かに係わらず、分析のために可能性のある事象や医学的状態に該当する用語をグループ化する際には、慎重な判断が必要である。目的は、個別症例の見直しを含む、追加の分析を必要とする可能性がある傾向を識別することである。複雑な質問式の場合は、対象とする医学的状態の定義を包含したデータ分析計画を作成することが推奨される。質問内容に相応しい最適なツールと方法を見つけ出すために、全ての関係者の間で協議を持つことが奨められる。</w:t>
      </w:r>
    </w:p>
    <w:p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下表に示す検索種別については、上記の原則を適用すべきであろう：</w:t>
      </w:r>
    </w:p>
    <w:p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事例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996E56" w:rsidRPr="00996E56" w:rsidTr="00263772">
        <w:trPr>
          <w:trHeight w:val="175"/>
        </w:trPr>
        <w:tc>
          <w:tcPr>
            <w:tcW w:w="8414" w:type="dxa"/>
            <w:shd w:val="pct10" w:color="auto" w:fill="auto"/>
          </w:tcPr>
          <w:p w:rsidR="00996E56" w:rsidRPr="00996E56" w:rsidRDefault="00996E56" w:rsidP="00996E56">
            <w:pPr>
              <w:jc w:val="center"/>
              <w:rPr>
                <w:rFonts w:ascii="Arial" w:eastAsia="ＭＳ Ｐ明朝" w:hAnsi="Arial" w:cs="Times New Roman"/>
              </w:rPr>
            </w:pPr>
            <w:r w:rsidRPr="00996E56">
              <w:rPr>
                <w:rFonts w:ascii="Arial" w:eastAsia="ＭＳ Ｐ明朝" w:hAnsi="Arial" w:cs="Times New Roman" w:hint="eastAsia"/>
              </w:rPr>
              <w:t>一般的原則を適用する検索の種別</w:t>
            </w:r>
          </w:p>
        </w:tc>
      </w:tr>
      <w:tr w:rsidR="00996E56" w:rsidRPr="00996E56" w:rsidTr="00CC24CE">
        <w:trPr>
          <w:trHeight w:val="1980"/>
        </w:trPr>
        <w:tc>
          <w:tcPr>
            <w:tcW w:w="8414" w:type="dxa"/>
          </w:tcPr>
          <w:p w:rsidR="00996E56" w:rsidRPr="00996E56" w:rsidRDefault="00996E56" w:rsidP="00CC24CE">
            <w:pPr>
              <w:numPr>
                <w:ilvl w:val="0"/>
                <w:numId w:val="10"/>
              </w:numPr>
              <w:spacing w:beforeLines="20" w:before="72"/>
              <w:ind w:left="783"/>
              <w:jc w:val="left"/>
              <w:rPr>
                <w:rFonts w:ascii="Arial" w:eastAsia="ＭＳ Ｐ明朝" w:hAnsi="Arial" w:cs="Times New Roman"/>
              </w:rPr>
            </w:pPr>
            <w:r w:rsidRPr="00996E56">
              <w:rPr>
                <w:rFonts w:ascii="Arial" w:eastAsia="ＭＳ Ｐ明朝" w:hAnsi="Arial" w:cs="Times New Roman" w:hint="eastAsia"/>
              </w:rPr>
              <w:t>サマリーレポートによる安全性プロフィールの概要、定期的安全性最新報告</w:t>
            </w:r>
            <w:r w:rsidRPr="00996E56">
              <w:rPr>
                <w:rFonts w:ascii="Arial" w:eastAsia="ＭＳ Ｐ明朝" w:hAnsi="Arial" w:cs="Times New Roman" w:hint="eastAsia"/>
              </w:rPr>
              <w:t xml:space="preserve"> </w:t>
            </w:r>
            <w:r w:rsidR="00501050">
              <w:rPr>
                <w:rFonts w:ascii="Arial" w:eastAsia="ＭＳ Ｐ明朝" w:hAnsi="Arial" w:cs="Times New Roman" w:hint="eastAsia"/>
              </w:rPr>
              <w:t>（</w:t>
            </w:r>
            <w:r w:rsidRPr="00996E56">
              <w:rPr>
                <w:rFonts w:ascii="Arial" w:eastAsia="ＭＳ Ｐ明朝" w:hAnsi="Arial" w:cs="Times New Roman" w:hint="eastAsia"/>
              </w:rPr>
              <w:t>PSUR</w:t>
            </w:r>
            <w:r w:rsidR="00501050">
              <w:rPr>
                <w:rFonts w:ascii="Arial" w:eastAsia="ＭＳ Ｐ明朝" w:hAnsi="Arial" w:cs="Times New Roman" w:hint="eastAsia"/>
              </w:rPr>
              <w:t>）</w:t>
            </w:r>
            <w:r w:rsidRPr="00996E56">
              <w:rPr>
                <w:rFonts w:ascii="Arial" w:eastAsia="ＭＳ Ｐ明朝" w:hAnsi="Arial" w:cs="Times New Roman" w:hint="eastAsia"/>
              </w:rPr>
              <w:t>、総合</w:t>
            </w:r>
            <w:r w:rsidRPr="00996E56">
              <w:rPr>
                <w:rFonts w:ascii="Arial" w:eastAsia="ＭＳ Ｐ明朝" w:hAnsi="Arial" w:cs="Arial"/>
                <w:bCs/>
                <w:szCs w:val="24"/>
              </w:rPr>
              <w:t>安全性</w:t>
            </w:r>
            <w:r w:rsidRPr="00996E56">
              <w:rPr>
                <w:rFonts w:ascii="Arial" w:eastAsia="ＭＳ Ｐ明朝" w:hAnsi="Arial" w:cs="Arial" w:hint="eastAsia"/>
                <w:bCs/>
                <w:szCs w:val="24"/>
              </w:rPr>
              <w:t>概要</w:t>
            </w:r>
            <w:r w:rsidRPr="00996E56">
              <w:rPr>
                <w:rFonts w:ascii="Arial" w:eastAsia="ＭＳ Ｐ明朝" w:hAnsi="Arial" w:cs="Arial" w:hint="eastAsia"/>
                <w:szCs w:val="24"/>
              </w:rPr>
              <w:t>（</w:t>
            </w:r>
            <w:r w:rsidRPr="00996E56">
              <w:rPr>
                <w:rFonts w:ascii="Arial" w:eastAsia="ＭＳ Ｐ明朝" w:hAnsi="Arial" w:cs="Times New Roman" w:hint="eastAsia"/>
              </w:rPr>
              <w:t>ISS</w:t>
            </w:r>
            <w:r w:rsidRPr="00996E56">
              <w:rPr>
                <w:rFonts w:ascii="Arial" w:eastAsia="ＭＳ Ｐ明朝" w:hAnsi="Arial" w:cs="Times New Roman" w:hint="eastAsia"/>
              </w:rPr>
              <w:t>）など</w:t>
            </w:r>
          </w:p>
          <w:p w:rsidR="00996E56" w:rsidRPr="00996E56" w:rsidRDefault="00996E56" w:rsidP="00996E56">
            <w:pPr>
              <w:numPr>
                <w:ilvl w:val="0"/>
                <w:numId w:val="10"/>
              </w:numPr>
              <w:jc w:val="left"/>
              <w:rPr>
                <w:rFonts w:ascii="Arial" w:eastAsia="ＭＳ Ｐ明朝" w:hAnsi="Arial" w:cs="Times New Roman"/>
                <w:snapToGrid w:val="0"/>
              </w:rPr>
            </w:pPr>
            <w:r w:rsidRPr="00996E56">
              <w:rPr>
                <w:rFonts w:ascii="Arial" w:eastAsia="ＭＳ Ｐ明朝" w:hAnsi="Arial" w:cs="Times New Roman" w:hint="eastAsia"/>
              </w:rPr>
              <w:t>AR/AE</w:t>
            </w:r>
            <w:r w:rsidRPr="00996E56">
              <w:rPr>
                <w:rFonts w:ascii="Arial" w:eastAsia="ＭＳ Ｐ明朝" w:hAnsi="Arial" w:cs="Times New Roman" w:hint="eastAsia"/>
              </w:rPr>
              <w:t>頻度の比較（自発報告の報告率や臨床試験での頻度）</w:t>
            </w:r>
          </w:p>
          <w:p w:rsidR="00996E56" w:rsidRPr="00996E56" w:rsidRDefault="00996E56" w:rsidP="00996E56">
            <w:pPr>
              <w:numPr>
                <w:ilvl w:val="0"/>
                <w:numId w:val="10"/>
              </w:numPr>
              <w:jc w:val="left"/>
              <w:rPr>
                <w:rFonts w:ascii="Arial" w:eastAsia="ＭＳ Ｐ明朝" w:hAnsi="Arial" w:cs="Times New Roman"/>
                <w:snapToGrid w:val="0"/>
              </w:rPr>
            </w:pPr>
            <w:r w:rsidRPr="00996E56">
              <w:rPr>
                <w:rFonts w:ascii="Arial" w:eastAsia="ＭＳ Ｐ明朝" w:hAnsi="Arial" w:cs="Times New Roman" w:hint="eastAsia"/>
                <w:snapToGrid w:val="0"/>
              </w:rPr>
              <w:t>特定の安全性上の関心事項の分析</w:t>
            </w:r>
          </w:p>
          <w:p w:rsidR="00996E56" w:rsidRPr="00996E56" w:rsidRDefault="00996E56" w:rsidP="00996E56">
            <w:pPr>
              <w:numPr>
                <w:ilvl w:val="0"/>
                <w:numId w:val="10"/>
              </w:numPr>
              <w:jc w:val="left"/>
              <w:rPr>
                <w:rFonts w:ascii="Arial" w:eastAsia="ＭＳ Ｐ明朝" w:hAnsi="Arial" w:cs="Times New Roman"/>
                <w:snapToGrid w:val="0"/>
              </w:rPr>
            </w:pPr>
            <w:r w:rsidRPr="00996E56">
              <w:rPr>
                <w:rFonts w:ascii="Arial" w:eastAsia="ＭＳ Ｐ明朝" w:hAnsi="Arial" w:cs="Times New Roman" w:hint="eastAsia"/>
                <w:snapToGrid w:val="0"/>
              </w:rPr>
              <w:t>リスクを有する患者小集団の特定（例えば、病歴情報の探索）</w:t>
            </w:r>
          </w:p>
        </w:tc>
      </w:tr>
    </w:tbl>
    <w:p w:rsidR="00996E56" w:rsidRPr="00996E56" w:rsidRDefault="00996E56" w:rsidP="00E458AE">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33" w:name="_Toc130958899"/>
      <w:bookmarkStart w:id="34" w:name="_Toc122772855"/>
      <w:bookmarkStart w:id="35" w:name="_Toc131237242"/>
      <w:bookmarkStart w:id="36" w:name="_Toc412556965"/>
      <w:r w:rsidRPr="00996E56">
        <w:rPr>
          <w:rFonts w:ascii="ＭＳ Ｐゴシック" w:eastAsia="ＭＳ Ｐゴシック" w:hAnsi="ＭＳ Ｐゴシック" w:cs="Times New Roman" w:hint="eastAsia"/>
          <w:b/>
          <w:kern w:val="0"/>
          <w:szCs w:val="20"/>
        </w:rPr>
        <w:t>3.1.1 グラフによる表示</w:t>
      </w:r>
      <w:bookmarkEnd w:id="33"/>
      <w:bookmarkEnd w:id="34"/>
      <w:bookmarkEnd w:id="35"/>
      <w:bookmarkEnd w:id="36"/>
    </w:p>
    <w:p w:rsidR="00996E56" w:rsidRPr="00996E56" w:rsidRDefault="00996E56">
      <w:pPr>
        <w:spacing w:beforeLines="50" w:before="180"/>
        <w:rPr>
          <w:rFonts w:ascii="Arial" w:eastAsia="ＭＳ Ｐ明朝" w:hAnsi="Arial" w:cs="Times New Roman"/>
        </w:rPr>
      </w:pPr>
      <w:bookmarkStart w:id="37" w:name="_Toc122772856"/>
      <w:r w:rsidRPr="00996E56">
        <w:rPr>
          <w:rFonts w:ascii="Arial" w:eastAsia="ＭＳ Ｐ明朝" w:hAnsi="Arial" w:cs="Times New Roman" w:hint="eastAsia"/>
        </w:rPr>
        <w:t>大規模データを扱う場合は特に、グラフでの表示が非常に有用である。グラフ表示は潜在するシグナルを素早く視覚に訴える。データを表示するのにグラフ表示を活用することが推奨される。ヒストグラム、棒グラフ、円グラフは、より複雑な統計的手法により作成された表示（例えば、データマイニングアルゴリズムからの出力）と同様に有用である。そのような種類の例示は、本書の付録</w:t>
      </w:r>
      <w:r w:rsidR="00F47375">
        <w:rPr>
          <w:rFonts w:ascii="Arial" w:eastAsia="ＭＳ Ｐ明朝" w:hAnsi="Arial" w:cs="Times New Roman" w:hint="eastAsia"/>
        </w:rPr>
        <w:t xml:space="preserve"> </w:t>
      </w:r>
      <w:r w:rsidRPr="00996E56">
        <w:rPr>
          <w:rFonts w:ascii="Arial" w:eastAsia="ＭＳ Ｐ明朝" w:hAnsi="Arial" w:cs="Times New Roman" w:hint="eastAsia"/>
        </w:rPr>
        <w:t>6.3</w:t>
      </w:r>
      <w:r w:rsidRPr="00996E56">
        <w:rPr>
          <w:rFonts w:ascii="Arial" w:eastAsia="ＭＳ Ｐ明朝" w:hAnsi="Arial" w:cs="Times New Roman" w:hint="eastAsia"/>
        </w:rPr>
        <w:t>項の「</w:t>
      </w:r>
      <w:r w:rsidRPr="00996E56">
        <w:rPr>
          <w:rFonts w:ascii="ＭＳ Ｐゴシック" w:eastAsia="ＭＳ 明朝" w:hAnsi="ＭＳ Ｐゴシック" w:cs="Times New Roman" w:hint="eastAsia"/>
          <w:sz w:val="22"/>
        </w:rPr>
        <w:t>図表</w:t>
      </w:r>
      <w:r w:rsidRPr="00996E56">
        <w:rPr>
          <w:rFonts w:ascii="Arial" w:eastAsia="ＭＳ Ｐ明朝" w:hAnsi="Arial" w:cs="Times New Roman" w:hint="eastAsia"/>
        </w:rPr>
        <w:t>」に示されている。</w:t>
      </w:r>
      <w:bookmarkEnd w:id="37"/>
    </w:p>
    <w:p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38" w:name="_Toc412556966"/>
      <w:r w:rsidRPr="00996E56">
        <w:rPr>
          <w:rFonts w:ascii="ＭＳ Ｐゴシック" w:eastAsia="ＭＳ Ｐゴシック" w:hAnsi="ＭＳ Ｐゴシック" w:cs="Times New Roman" w:hint="eastAsia"/>
          <w:b/>
          <w:kern w:val="0"/>
          <w:szCs w:val="20"/>
        </w:rPr>
        <w:t>3.1.2 患者の部分母集団</w:t>
      </w:r>
      <w:bookmarkEnd w:id="38"/>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M</w:t>
      </w:r>
      <w:r w:rsidR="008D5220">
        <w:rPr>
          <w:rFonts w:ascii="Arial" w:eastAsia="ＭＳ Ｐ明朝" w:hAnsi="Arial" w:cs="Times New Roman" w:hint="eastAsia"/>
          <w:szCs w:val="21"/>
        </w:rPr>
        <w:t>edDRA</w:t>
      </w:r>
      <w:r w:rsidRPr="00996E56">
        <w:rPr>
          <w:rFonts w:ascii="Arial" w:eastAsia="ＭＳ Ｐ明朝" w:hAnsi="Arial" w:cs="Times New Roman" w:hint="eastAsia"/>
          <w:szCs w:val="21"/>
        </w:rPr>
        <w:t>と</w:t>
      </w: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の</w:t>
      </w:r>
      <w:r w:rsidR="008D5220">
        <w:rPr>
          <w:rFonts w:ascii="Arial" w:eastAsia="ＭＳ Ｐ明朝" w:hAnsi="Arial" w:cs="Times New Roman" w:hint="eastAsia"/>
          <w:szCs w:val="21"/>
        </w:rPr>
        <w:t>w</w:t>
      </w:r>
      <w:r w:rsidRPr="00996E56">
        <w:rPr>
          <w:rFonts w:ascii="Arial" w:eastAsia="ＭＳ Ｐ明朝" w:hAnsi="Arial" w:cs="Times New Roman" w:hint="eastAsia"/>
          <w:szCs w:val="21"/>
        </w:rPr>
        <w:t>ebsite</w:t>
      </w:r>
      <w:r w:rsidRPr="00996E56">
        <w:rPr>
          <w:rFonts w:ascii="Arial" w:eastAsia="ＭＳ Ｐ明朝" w:hAnsi="Arial" w:cs="Times New Roman" w:hint="eastAsia"/>
          <w:szCs w:val="21"/>
        </w:rPr>
        <w:t>には小児と性別の有害事象用語リストが掲載されており（</w:t>
      </w:r>
      <w:r w:rsidRPr="00996E56">
        <w:rPr>
          <w:rFonts w:ascii="Arial" w:eastAsia="ＭＳ Ｐ明朝" w:hAnsi="Arial" w:cs="Times New Roman"/>
          <w:szCs w:val="21"/>
        </w:rPr>
        <w:t>付録</w:t>
      </w:r>
      <w:r w:rsidR="00F47375">
        <w:rPr>
          <w:rFonts w:ascii="Arial" w:eastAsia="ＭＳ Ｐ明朝" w:hAnsi="Arial" w:cs="Times New Roman" w:hint="eastAsia"/>
          <w:szCs w:val="21"/>
        </w:rPr>
        <w:t xml:space="preserve"> </w:t>
      </w:r>
      <w:r w:rsidRPr="00996E56">
        <w:rPr>
          <w:rFonts w:ascii="Arial" w:eastAsia="ＭＳ Ｐ明朝" w:hAnsi="Arial" w:cs="Times New Roman"/>
          <w:szCs w:val="21"/>
        </w:rPr>
        <w:t>6.1</w:t>
      </w:r>
      <w:r w:rsidRPr="00996E56">
        <w:rPr>
          <w:rFonts w:ascii="Arial" w:eastAsia="ＭＳ Ｐ明朝" w:hAnsi="Arial" w:cs="Times New Roman" w:hint="eastAsia"/>
          <w:szCs w:val="21"/>
        </w:rPr>
        <w:t>項参照）、これらの部分母集団の検索の補助に使えるかも知れない。しかしながら、個々のデータベースの患者背景のデータフィールドを参照することは必須である。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注）小児と性別の有害事象用語リストは、</w:t>
      </w:r>
      <w:r w:rsidRPr="00996E56">
        <w:rPr>
          <w:rFonts w:ascii="Arial" w:eastAsia="ＭＳ Ｐ明朝" w:hAnsi="Arial" w:cs="Times New Roman" w:hint="eastAsia"/>
          <w:szCs w:val="21"/>
        </w:rPr>
        <w:t>MedDRA MB</w:t>
      </w:r>
      <w:r w:rsidRPr="00996E56">
        <w:rPr>
          <w:rFonts w:ascii="Arial" w:eastAsia="ＭＳ Ｐ明朝" w:hAnsi="Arial" w:cs="Times New Roman" w:hint="eastAsia"/>
          <w:szCs w:val="21"/>
        </w:rPr>
        <w:t>会議の承認を経て</w:t>
      </w:r>
      <w:r w:rsidRPr="00996E56">
        <w:rPr>
          <w:rFonts w:ascii="Arial" w:eastAsia="ＭＳ Ｐ明朝" w:hAnsi="Arial" w:cs="Times New Roman" w:hint="eastAsia"/>
          <w:szCs w:val="21"/>
        </w:rPr>
        <w:t>MSSO</w:t>
      </w:r>
      <w:r w:rsidRPr="00996E56">
        <w:rPr>
          <w:rFonts w:ascii="Arial" w:eastAsia="ＭＳ Ｐ明朝" w:hAnsi="Arial" w:cs="Times New Roman" w:hint="eastAsia"/>
          <w:szCs w:val="21"/>
        </w:rPr>
        <w:t>がメンテナン</w:t>
      </w:r>
      <w:r w:rsidRPr="00996E56">
        <w:rPr>
          <w:rFonts w:ascii="Arial" w:eastAsia="ＭＳ Ｐ明朝" w:hAnsi="Arial" w:cs="Times New Roman" w:hint="eastAsia"/>
          <w:szCs w:val="21"/>
        </w:rPr>
        <w:lastRenderedPageBreak/>
        <w:t>スしているもので、バージョン</w:t>
      </w:r>
      <w:r w:rsidRPr="00996E56">
        <w:rPr>
          <w:rFonts w:ascii="Arial" w:eastAsia="ＭＳ Ｐ明朝" w:hAnsi="Arial" w:cs="Times New Roman" w:hint="eastAsia"/>
          <w:szCs w:val="21"/>
        </w:rPr>
        <w:t>11.0</w:t>
      </w:r>
      <w:r w:rsidRPr="00996E56">
        <w:rPr>
          <w:rFonts w:ascii="Arial" w:eastAsia="ＭＳ Ｐ明朝" w:hAnsi="Arial" w:cs="Times New Roman" w:hint="eastAsia"/>
          <w:szCs w:val="21"/>
        </w:rPr>
        <w:t>から提供されている。</w:t>
      </w: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では日本語を付加したリストを</w:t>
      </w: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の</w:t>
      </w:r>
      <w:r w:rsidRPr="00996E56">
        <w:rPr>
          <w:rFonts w:ascii="Arial" w:eastAsia="ＭＳ Ｐ明朝" w:hAnsi="Arial" w:cs="Times New Roman" w:hint="eastAsia"/>
          <w:szCs w:val="21"/>
        </w:rPr>
        <w:t>Website</w:t>
      </w:r>
      <w:r w:rsidRPr="00996E56">
        <w:rPr>
          <w:rFonts w:ascii="Arial" w:eastAsia="ＭＳ Ｐ明朝" w:hAnsi="Arial" w:cs="Times New Roman" w:hint="eastAsia"/>
          <w:szCs w:val="21"/>
        </w:rPr>
        <w:t>（会員へのお知らせ－ドキュメントライブラリー）に掲載している。</w:t>
      </w:r>
    </w:p>
    <w:p w:rsidR="00996E56" w:rsidRPr="00996E56" w:rsidRDefault="00996E56">
      <w:pPr>
        <w:keepNext/>
        <w:widowControl/>
        <w:spacing w:beforeLines="50" w:before="180"/>
        <w:jc w:val="left"/>
        <w:outlineLvl w:val="1"/>
        <w:rPr>
          <w:rFonts w:ascii="ＭＳ Ｐゴシック" w:eastAsia="ＭＳ Ｐゴシック" w:hAnsi="ＭＳ Ｐゴシック" w:cs="Times New Roman"/>
          <w:b/>
          <w:kern w:val="0"/>
          <w:sz w:val="22"/>
        </w:rPr>
      </w:pPr>
      <w:bookmarkStart w:id="39" w:name="_Toc412556967"/>
      <w:r w:rsidRPr="00996E56">
        <w:rPr>
          <w:rFonts w:ascii="ＭＳ Ｐゴシック" w:eastAsia="ＭＳ Ｐゴシック" w:hAnsi="ＭＳ Ｐゴシック" w:cs="Times New Roman" w:hint="eastAsia"/>
          <w:b/>
          <w:kern w:val="0"/>
          <w:sz w:val="22"/>
        </w:rPr>
        <w:t>3.2　安全性プロフィール概要の提示</w:t>
      </w:r>
      <w:bookmarkEnd w:id="39"/>
      <w:r w:rsidRPr="00996E56">
        <w:rPr>
          <w:rFonts w:ascii="ＭＳ Ｐゴシック" w:eastAsia="ＭＳ Ｐゴシック" w:hAnsi="ＭＳ Ｐゴシック" w:cs="Times New Roman"/>
          <w:b/>
          <w:kern w:val="0"/>
          <w:sz w:val="22"/>
        </w:rPr>
        <w:t xml:space="preserve"> </w:t>
      </w:r>
    </w:p>
    <w:p w:rsidR="00996E56" w:rsidRPr="00996E56" w:rsidRDefault="00996E56" w:rsidP="00551A0E">
      <w:pPr>
        <w:spacing w:beforeLines="30" w:before="108"/>
        <w:rPr>
          <w:rFonts w:ascii="Arial" w:eastAsia="ＭＳ Ｐ明朝" w:hAnsi="Arial" w:cs="Times New Roman"/>
          <w:szCs w:val="21"/>
        </w:rPr>
      </w:pPr>
      <w:r w:rsidRPr="00996E56">
        <w:rPr>
          <w:rFonts w:ascii="Arial" w:eastAsia="ＭＳ Ｐ明朝" w:hAnsi="Arial" w:cs="Times New Roman" w:hint="eastAsia"/>
          <w:szCs w:val="21"/>
        </w:rPr>
        <w:t>安全性プロフィール概要を提示する目的は次のとおり。</w:t>
      </w:r>
    </w:p>
    <w:p w:rsidR="00996E56" w:rsidRPr="00996E56" w:rsidRDefault="00996E56" w:rsidP="00551A0E">
      <w:pPr>
        <w:numPr>
          <w:ilvl w:val="0"/>
          <w:numId w:val="11"/>
        </w:numPr>
        <w:rPr>
          <w:rFonts w:ascii="Arial" w:eastAsia="ＭＳ Ｐ明朝" w:hAnsi="Arial" w:cs="Times New Roman"/>
          <w:szCs w:val="21"/>
        </w:rPr>
      </w:pPr>
      <w:r w:rsidRPr="00996E56">
        <w:rPr>
          <w:rFonts w:ascii="Arial" w:eastAsia="ＭＳ Ｐ明朝" w:hAnsi="Arial" w:cs="Times New Roman" w:hint="eastAsia"/>
          <w:szCs w:val="21"/>
        </w:rPr>
        <w:t>AR/AE</w:t>
      </w:r>
      <w:r w:rsidRPr="00996E56">
        <w:rPr>
          <w:rFonts w:ascii="Arial" w:eastAsia="ＭＳ Ｐ明朝" w:hAnsi="Arial" w:cs="Times New Roman" w:hint="eastAsia"/>
          <w:szCs w:val="21"/>
        </w:rPr>
        <w:t>の分布を明らかにする</w:t>
      </w:r>
    </w:p>
    <w:p w:rsidR="00996E56" w:rsidRPr="00996E56" w:rsidRDefault="00996E56" w:rsidP="00551A0E">
      <w:pPr>
        <w:numPr>
          <w:ilvl w:val="0"/>
          <w:numId w:val="11"/>
        </w:numPr>
        <w:rPr>
          <w:rFonts w:ascii="Arial" w:eastAsia="ＭＳ Ｐ明朝" w:hAnsi="Arial" w:cs="Times New Roman"/>
          <w:szCs w:val="21"/>
        </w:rPr>
      </w:pPr>
      <w:r w:rsidRPr="00996E56">
        <w:rPr>
          <w:rFonts w:ascii="Arial" w:eastAsia="ＭＳ Ｐ明朝" w:hAnsi="Arial" w:cs="Times New Roman" w:hint="eastAsia"/>
          <w:szCs w:val="21"/>
        </w:rPr>
        <w:t>より深い分析が必要な分野を特定する</w:t>
      </w:r>
    </w:p>
    <w:p w:rsidR="00996E56" w:rsidRPr="00996E56" w:rsidRDefault="00996E56" w:rsidP="00551A0E">
      <w:pPr>
        <w:spacing w:beforeLines="30" w:before="108"/>
        <w:rPr>
          <w:rFonts w:ascii="Arial" w:eastAsia="ＭＳ Ｐ明朝" w:hAnsi="Arial" w:cs="Times New Roman"/>
          <w:szCs w:val="21"/>
        </w:rPr>
      </w:pPr>
      <w:r w:rsidRPr="00996E56">
        <w:rPr>
          <w:rFonts w:ascii="Arial" w:eastAsia="ＭＳ Ｐ明朝" w:hAnsi="Arial" w:cs="Times New Roman" w:hint="eastAsia"/>
          <w:szCs w:val="21"/>
        </w:rPr>
        <w:t>関連する医学的状態に伴う可能性のある用語のパターンが即時に認識できるようにデータを提示すべきである。この趣旨を実現するためには、用語の全リストの提示からデータマイニング手法などの洗練された統計学的な手法（付録</w:t>
      </w:r>
      <w:r w:rsidRPr="00996E56">
        <w:rPr>
          <w:rFonts w:ascii="Arial" w:eastAsia="ＭＳ Ｐ明朝" w:hAnsi="Arial" w:cs="Times New Roman" w:hint="eastAsia"/>
          <w:szCs w:val="21"/>
        </w:rPr>
        <w:t xml:space="preserve"> 6.1</w:t>
      </w:r>
      <w:r w:rsidRPr="00996E56">
        <w:rPr>
          <w:rFonts w:ascii="Arial" w:eastAsia="ＭＳ Ｐ明朝" w:hAnsi="Arial" w:cs="Times New Roman" w:hint="eastAsia"/>
          <w:szCs w:val="21"/>
        </w:rPr>
        <w:t>項の</w:t>
      </w:r>
      <w:r w:rsidRPr="00996E56">
        <w:rPr>
          <w:rFonts w:ascii="Arial" w:eastAsia="ＭＳ Ｐ明朝" w:hAnsi="Arial" w:cs="Times New Roman" w:hint="eastAsia"/>
          <w:szCs w:val="21"/>
        </w:rPr>
        <w:t>ICH E2E</w:t>
      </w:r>
      <w:r w:rsidRPr="00996E56">
        <w:rPr>
          <w:rFonts w:ascii="Arial" w:eastAsia="ＭＳ Ｐ明朝" w:hAnsi="Arial" w:cs="Times New Roman" w:hint="eastAsia"/>
          <w:szCs w:val="21"/>
        </w:rPr>
        <w:t>：薬剤安全性監視計画文書（</w:t>
      </w:r>
      <w:r w:rsidRPr="00996E56">
        <w:rPr>
          <w:rFonts w:ascii="Arial" w:eastAsia="ＭＳ Ｐ明朝" w:hAnsi="Arial" w:cs="Times New Roman"/>
          <w:szCs w:val="21"/>
        </w:rPr>
        <w:t>Pharmacovigilance Planning Document</w:t>
      </w:r>
      <w:r w:rsidRPr="00996E56">
        <w:rPr>
          <w:rFonts w:ascii="Arial" w:eastAsia="ＭＳ Ｐ明朝" w:hAnsi="Arial" w:cs="Times New Roman" w:hint="eastAsia"/>
          <w:szCs w:val="21"/>
        </w:rPr>
        <w:t>）を参照）がある。</w:t>
      </w:r>
    </w:p>
    <w:p w:rsidR="00996E56" w:rsidRPr="00996E56" w:rsidRDefault="00996E56">
      <w:pPr>
        <w:spacing w:beforeLines="50" w:before="180"/>
        <w:ind w:leftChars="86" w:left="559" w:hangingChars="180" w:hanging="378"/>
        <w:rPr>
          <w:rFonts w:ascii="Arial" w:eastAsia="ＭＳ Ｐ明朝" w:hAnsi="Arial" w:cs="Times New Roman"/>
          <w:szCs w:val="21"/>
        </w:rPr>
      </w:pP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注）日本では医薬品医療機器総合機構の</w:t>
      </w:r>
      <w:r w:rsidRPr="00996E56">
        <w:rPr>
          <w:rFonts w:ascii="Arial" w:eastAsia="ＭＳ Ｐ明朝" w:hAnsi="Arial" w:cs="Times New Roman" w:hint="eastAsia"/>
          <w:szCs w:val="21"/>
        </w:rPr>
        <w:t>Website</w:t>
      </w:r>
      <w:r w:rsidRPr="00996E56">
        <w:rPr>
          <w:rFonts w:ascii="Arial" w:eastAsia="ＭＳ Ｐ明朝" w:hAnsi="Arial" w:cs="Times New Roman"/>
          <w:szCs w:val="21"/>
        </w:rPr>
        <w:br/>
      </w:r>
      <w:r w:rsidRPr="00996E56">
        <w:rPr>
          <w:rFonts w:ascii="Arial" w:eastAsia="ＭＳ Ｐ明朝" w:hAnsi="Arial" w:cs="Times New Roman" w:hint="eastAsia"/>
          <w:szCs w:val="21"/>
        </w:rPr>
        <w:t>（</w:t>
      </w:r>
      <w:hyperlink r:id="rId10" w:history="1">
        <w:r w:rsidRPr="00996E56">
          <w:rPr>
            <w:rFonts w:ascii="Arial" w:eastAsia="ＭＳ Ｐ明朝" w:hAnsi="Arial" w:cs="Times New Roman"/>
            <w:color w:val="0000FF"/>
            <w:szCs w:val="21"/>
            <w:u w:val="single"/>
          </w:rPr>
          <w:t>http://www.pmda.go.jp/ich/ich_index.html</w:t>
        </w:r>
      </w:hyperlink>
      <w:r w:rsidRPr="00996E56">
        <w:rPr>
          <w:rFonts w:ascii="Arial" w:eastAsia="ＭＳ Ｐ明朝" w:hAnsi="Arial" w:cs="Times New Roman" w:hint="eastAsia"/>
          <w:szCs w:val="21"/>
        </w:rPr>
        <w:t>）で</w:t>
      </w:r>
      <w:r w:rsidRPr="00996E56">
        <w:rPr>
          <w:rFonts w:ascii="Arial" w:eastAsia="ＭＳ Ｐ明朝" w:hAnsi="Arial" w:cs="Times New Roman" w:hint="eastAsia"/>
          <w:szCs w:val="21"/>
        </w:rPr>
        <w:t>ICH</w:t>
      </w:r>
      <w:r w:rsidRPr="00996E56">
        <w:rPr>
          <w:rFonts w:ascii="Arial" w:eastAsia="ＭＳ Ｐ明朝" w:hAnsi="Arial" w:cs="Times New Roman" w:hint="eastAsia"/>
          <w:szCs w:val="21"/>
        </w:rPr>
        <w:t>関連情報を参照できる。</w:t>
      </w:r>
    </w:p>
    <w:p w:rsidR="00996E56" w:rsidRPr="00996E56" w:rsidRDefault="00996E56" w:rsidP="00551A0E">
      <w:pPr>
        <w:spacing w:beforeLines="30" w:before="108"/>
        <w:rPr>
          <w:rFonts w:ascii="Arial" w:eastAsia="ＭＳ Ｐ明朝" w:hAnsi="Arial" w:cs="Times New Roman"/>
          <w:szCs w:val="21"/>
        </w:rPr>
      </w:pPr>
      <w:r w:rsidRPr="00996E56">
        <w:rPr>
          <w:rFonts w:ascii="Arial" w:eastAsia="ＭＳ Ｐ明朝" w:hAnsi="Arial" w:cs="Times New Roman" w:hint="eastAsia"/>
          <w:szCs w:val="21"/>
        </w:rPr>
        <w:t>従来の標準的な方法は「器官分類（</w:t>
      </w:r>
      <w:r w:rsidRPr="00996E56">
        <w:rPr>
          <w:rFonts w:ascii="Arial" w:eastAsia="ＭＳ Ｐ明朝" w:hAnsi="Arial" w:cs="Times New Roman" w:hint="eastAsia"/>
          <w:szCs w:val="21"/>
        </w:rPr>
        <w:t>Body System</w:t>
      </w:r>
      <w:r w:rsidRPr="00996E56">
        <w:rPr>
          <w:rFonts w:ascii="Arial" w:eastAsia="ＭＳ Ｐ明朝" w:hAnsi="Arial" w:cs="Times New Roman" w:hint="eastAsia"/>
          <w:szCs w:val="21"/>
        </w:rPr>
        <w:t>）」や「器官別大分類</w:t>
      </w:r>
      <w:r w:rsidR="00854919">
        <w:rPr>
          <w:rFonts w:ascii="Arial" w:eastAsia="ＭＳ Ｐ明朝" w:hAnsi="Arial" w:cs="Times New Roman" w:hint="eastAsia"/>
          <w:szCs w:val="21"/>
        </w:rPr>
        <w:t>（</w:t>
      </w:r>
      <w:r w:rsidRPr="00996E56">
        <w:rPr>
          <w:rFonts w:ascii="Arial" w:eastAsia="ＭＳ Ｐ明朝" w:hAnsi="Arial" w:cs="Times New Roman" w:hint="eastAsia"/>
          <w:szCs w:val="21"/>
        </w:rPr>
        <w:t>System Organ Class</w:t>
      </w:r>
      <w:r w:rsidR="00854919">
        <w:rPr>
          <w:rFonts w:ascii="Arial" w:eastAsia="ＭＳ Ｐ明朝" w:hAnsi="Arial" w:cs="Times New Roman" w:hint="eastAsia"/>
          <w:szCs w:val="21"/>
        </w:rPr>
        <w:t>)</w:t>
      </w:r>
      <w:r w:rsidRPr="00996E56">
        <w:rPr>
          <w:rFonts w:ascii="Arial" w:eastAsia="ＭＳ Ｐ明朝" w:hAnsi="Arial" w:cs="Times New Roman" w:hint="eastAsia"/>
          <w:szCs w:val="21"/>
        </w:rPr>
        <w:t>」と「基本語」でデータを提示することであり、これは</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と</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に相当する。しかし、前述した</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の特性（情報粒度、多軸構造など）により、この</w:t>
      </w:r>
      <w:r w:rsidRPr="00996E56">
        <w:rPr>
          <w:rFonts w:ascii="Arial" w:eastAsia="ＭＳ Ｐ明朝" w:hAnsi="Arial" w:cs="Times New Roman" w:hint="eastAsia"/>
          <w:szCs w:val="21"/>
        </w:rPr>
        <w:t>PT-SOC</w:t>
      </w:r>
      <w:r w:rsidRPr="00996E56">
        <w:rPr>
          <w:rFonts w:ascii="Arial" w:eastAsia="ＭＳ Ｐ明朝" w:hAnsi="Arial" w:cs="Times New Roman" w:hint="eastAsia"/>
          <w:szCs w:val="21"/>
        </w:rPr>
        <w:t>による方法は、出力する目的によっては他のデータ出力方法（例えば、セカンダリー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による出力、</w:t>
      </w:r>
      <w:r w:rsidRPr="00996E56">
        <w:rPr>
          <w:rFonts w:ascii="Arial" w:eastAsia="ＭＳ Ｐ明朝" w:hAnsi="Arial" w:cs="Times New Roman" w:hint="eastAsia"/>
          <w:szCs w:val="21"/>
        </w:rPr>
        <w:t>HLT</w:t>
      </w:r>
      <w:r w:rsidRPr="00996E56">
        <w:rPr>
          <w:rFonts w:ascii="Arial" w:eastAsia="ＭＳ Ｐ明朝" w:hAnsi="Arial" w:cs="Times New Roman" w:hint="eastAsia"/>
          <w:szCs w:val="21"/>
        </w:rPr>
        <w:t>や</w:t>
      </w: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のグループ化用語を用いた表示など）も追加する必要があるかもしれない。例えば、類似の医学的状態が種々の</w:t>
      </w:r>
      <w:r w:rsidR="0076202A">
        <w:rPr>
          <w:rFonts w:ascii="Arial" w:eastAsia="ＭＳ Ｐ明朝" w:hAnsi="Arial" w:cs="Times New Roman" w:hint="eastAsia"/>
          <w:szCs w:val="21"/>
        </w:rPr>
        <w:t>報告用語</w:t>
      </w:r>
      <w:r w:rsidRPr="00996E56">
        <w:rPr>
          <w:rFonts w:ascii="Arial" w:eastAsia="ＭＳ Ｐ明朝" w:hAnsi="Arial" w:cs="Times New Roman" w:hint="eastAsia"/>
          <w:szCs w:val="21"/>
        </w:rPr>
        <w:t>として記述されている場合、それらは下記のように区分されて表示される可能性がある。</w:t>
      </w:r>
    </w:p>
    <w:p w:rsidR="00996E56" w:rsidRPr="00996E56" w:rsidRDefault="00996E56" w:rsidP="00551A0E">
      <w:pPr>
        <w:numPr>
          <w:ilvl w:val="1"/>
          <w:numId w:val="2"/>
        </w:numPr>
        <w:tabs>
          <w:tab w:val="num" w:pos="540"/>
        </w:tabs>
        <w:ind w:leftChars="86" w:left="538" w:hangingChars="170" w:hanging="357"/>
        <w:rPr>
          <w:rFonts w:ascii="Arial" w:eastAsia="ＭＳ Ｐ明朝" w:hAnsi="Arial" w:cs="Times New Roman"/>
          <w:szCs w:val="21"/>
        </w:rPr>
      </w:pPr>
      <w:r w:rsidRPr="00996E56">
        <w:rPr>
          <w:rFonts w:ascii="Arial" w:eastAsia="ＭＳ Ｐ明朝" w:hAnsi="Arial" w:cs="Times New Roman" w:hint="eastAsia"/>
          <w:szCs w:val="21"/>
        </w:rPr>
        <w:t>多数の異なる</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（シグナルが希釈される）</w:t>
      </w:r>
    </w:p>
    <w:p w:rsidR="00996E56" w:rsidRPr="00996E56" w:rsidRDefault="00996E56" w:rsidP="00055F69">
      <w:pPr>
        <w:numPr>
          <w:ilvl w:val="1"/>
          <w:numId w:val="2"/>
        </w:numPr>
        <w:tabs>
          <w:tab w:val="num" w:pos="540"/>
        </w:tabs>
        <w:ind w:leftChars="86" w:left="538" w:hangingChars="170" w:hanging="357"/>
        <w:rPr>
          <w:rFonts w:ascii="Arial" w:eastAsia="ＭＳ Ｐ明朝" w:hAnsi="Arial" w:cs="Times New Roman"/>
          <w:szCs w:val="21"/>
        </w:rPr>
      </w:pPr>
      <w:r w:rsidRPr="00996E56">
        <w:rPr>
          <w:rFonts w:ascii="Arial" w:eastAsia="ＭＳ Ｐ明朝" w:hAnsi="Arial" w:cs="Times New Roman" w:hint="eastAsia"/>
          <w:szCs w:val="21"/>
        </w:rPr>
        <w:t>異なるグループ用語</w:t>
      </w:r>
    </w:p>
    <w:p w:rsidR="00996E56" w:rsidRPr="00996E56" w:rsidRDefault="00996E56" w:rsidP="00551A0E">
      <w:pPr>
        <w:numPr>
          <w:ilvl w:val="1"/>
          <w:numId w:val="2"/>
        </w:numPr>
        <w:tabs>
          <w:tab w:val="num" w:pos="540"/>
        </w:tabs>
        <w:ind w:leftChars="86" w:left="538" w:hangingChars="170" w:hanging="357"/>
        <w:rPr>
          <w:rFonts w:ascii="Arial" w:eastAsia="ＭＳ Ｐ明朝" w:hAnsi="Arial" w:cs="Times New Roman"/>
          <w:szCs w:val="21"/>
        </w:rPr>
      </w:pPr>
      <w:r w:rsidRPr="00996E56">
        <w:rPr>
          <w:rFonts w:ascii="Arial" w:eastAsia="ＭＳ Ｐ明朝" w:hAnsi="Arial" w:cs="Times New Roman" w:hint="eastAsia"/>
          <w:szCs w:val="21"/>
        </w:rPr>
        <w:t>異なる</w:t>
      </w:r>
      <w:r w:rsidRPr="00996E56">
        <w:rPr>
          <w:rFonts w:ascii="Arial" w:eastAsia="ＭＳ Ｐ明朝" w:hAnsi="Arial" w:cs="Times New Roman" w:hint="eastAsia"/>
          <w:szCs w:val="21"/>
        </w:rPr>
        <w:t>SOC</w:t>
      </w:r>
    </w:p>
    <w:p w:rsidR="00996E56" w:rsidRPr="00996E56" w:rsidRDefault="00996E56" w:rsidP="00551A0E">
      <w:pPr>
        <w:numPr>
          <w:ilvl w:val="1"/>
          <w:numId w:val="2"/>
        </w:numPr>
        <w:tabs>
          <w:tab w:val="num" w:pos="540"/>
        </w:tabs>
        <w:ind w:leftChars="86" w:left="538" w:hangingChars="170" w:hanging="357"/>
        <w:rPr>
          <w:rFonts w:ascii="Arial" w:eastAsia="ＭＳ Ｐ明朝" w:hAnsi="Arial" w:cs="Times New Roman"/>
          <w:szCs w:val="21"/>
        </w:rPr>
      </w:pPr>
      <w:r w:rsidRPr="00996E56">
        <w:rPr>
          <w:rFonts w:ascii="Arial" w:eastAsia="ＭＳ Ｐ明朝" w:hAnsi="Arial" w:cs="Times New Roman" w:hint="eastAsia"/>
          <w:szCs w:val="21"/>
        </w:rPr>
        <w:t>ユーザーが直感的に予期しない</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（例えば、</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「一般・全身障害および投与部位の状態」、</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「妊娠、産褥および周産期の状態」、</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「傷害、中毒および処置合併症」、</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「感染症および寄生虫症」）。次の例示を参照されたい。</w:t>
      </w:r>
    </w:p>
    <w:p w:rsidR="00996E56" w:rsidRPr="00996E56" w:rsidRDefault="00996E56" w:rsidP="00551A0E">
      <w:pPr>
        <w:keepNext/>
        <w:spacing w:beforeLines="30" w:before="108"/>
        <w:ind w:leftChars="85" w:left="178"/>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2"/>
      </w:tblGrid>
      <w:tr w:rsidR="00996E56" w:rsidRPr="00996E56" w:rsidTr="00263772">
        <w:tc>
          <w:tcPr>
            <w:tcW w:w="8252" w:type="dxa"/>
            <w:shd w:val="pct10" w:color="auto" w:fill="auto"/>
          </w:tcPr>
          <w:p w:rsidR="00996E56" w:rsidRPr="00996E56" w:rsidRDefault="00996E56" w:rsidP="00CC24CE">
            <w:pPr>
              <w:keepNext/>
              <w:ind w:leftChars="100" w:left="210" w:rightChars="100" w:right="210"/>
              <w:jc w:val="center"/>
              <w:rPr>
                <w:rFonts w:ascii="Arial" w:eastAsia="ＭＳ Ｐ明朝" w:hAnsi="Arial" w:cs="Times New Roman"/>
                <w:szCs w:val="21"/>
              </w:rPr>
            </w:pPr>
            <w:r w:rsidRPr="00996E56">
              <w:rPr>
                <w:rFonts w:ascii="Arial" w:eastAsia="ＭＳ Ｐ明朝" w:hAnsi="Arial" w:cs="Times New Roman" w:hint="eastAsia"/>
                <w:szCs w:val="21"/>
              </w:rPr>
              <w:t xml:space="preserve">SOC </w:t>
            </w:r>
            <w:r w:rsidRPr="00996E56">
              <w:rPr>
                <w:rFonts w:ascii="Arial" w:eastAsia="ＭＳ Ｐ明朝" w:hAnsi="Arial" w:cs="Times New Roman" w:hint="eastAsia"/>
                <w:szCs w:val="21"/>
              </w:rPr>
              <w:t>「一般・全身障害および投与部位の状態」</w:t>
            </w:r>
            <w:r w:rsidRPr="00996E56">
              <w:rPr>
                <w:rFonts w:ascii="Arial" w:eastAsia="ＭＳ Ｐ明朝" w:hAnsi="Arial" w:cs="Times New Roman" w:hint="eastAsia"/>
                <w:szCs w:val="21"/>
              </w:rPr>
              <w:t xml:space="preserve"> </w:t>
            </w:r>
            <w:r w:rsidRPr="00996E56">
              <w:rPr>
                <w:rFonts w:ascii="Arial" w:eastAsia="ＭＳ Ｐ明朝" w:hAnsi="Arial" w:cs="Times New Roman" w:hint="eastAsia"/>
                <w:szCs w:val="21"/>
              </w:rPr>
              <w:t>をプライマリー、</w:t>
            </w:r>
            <w:r w:rsidRPr="00996E56">
              <w:rPr>
                <w:rFonts w:ascii="Arial" w:eastAsia="ＭＳ Ｐ明朝" w:hAnsi="Arial" w:cs="Times New Roman" w:hint="eastAsia"/>
                <w:szCs w:val="21"/>
              </w:rPr>
              <w:t xml:space="preserve">SOC </w:t>
            </w:r>
            <w:r w:rsidRPr="00996E56">
              <w:rPr>
                <w:rFonts w:ascii="Arial" w:eastAsia="ＭＳ Ｐ明朝" w:hAnsi="Arial" w:cs="Times New Roman" w:hint="eastAsia"/>
                <w:szCs w:val="21"/>
              </w:rPr>
              <w:t>「心臓障害」</w:t>
            </w:r>
            <w:r w:rsidRPr="00996E56">
              <w:rPr>
                <w:rFonts w:ascii="Arial" w:eastAsia="ＭＳ Ｐ明朝" w:hAnsi="Arial" w:cs="Times New Roman" w:hint="eastAsia"/>
                <w:szCs w:val="21"/>
              </w:rPr>
              <w:t xml:space="preserve"> </w:t>
            </w:r>
            <w:r w:rsidRPr="00996E56">
              <w:rPr>
                <w:rFonts w:ascii="Arial" w:eastAsia="ＭＳ Ｐ明朝" w:hAnsi="Arial" w:cs="Times New Roman" w:hint="eastAsia"/>
                <w:szCs w:val="21"/>
              </w:rPr>
              <w:t>をセカンダリーとする</w:t>
            </w:r>
            <w:r w:rsidRPr="00996E56">
              <w:rPr>
                <w:rFonts w:ascii="Arial" w:eastAsia="ＭＳ Ｐ明朝" w:hAnsi="Arial" w:cs="Times New Roman" w:hint="eastAsia"/>
                <w:szCs w:val="21"/>
              </w:rPr>
              <w:t>PT</w:t>
            </w:r>
          </w:p>
        </w:tc>
      </w:tr>
      <w:tr w:rsidR="00996E56" w:rsidRPr="00996E56" w:rsidTr="00263772">
        <w:tc>
          <w:tcPr>
            <w:tcW w:w="8252" w:type="dxa"/>
          </w:tcPr>
          <w:p w:rsidR="00996E56" w:rsidRPr="00996E56" w:rsidRDefault="00996E56" w:rsidP="00285DDA">
            <w:pPr>
              <w:ind w:leftChars="342" w:left="718"/>
              <w:rPr>
                <w:rFonts w:ascii="Arial" w:eastAsia="ＭＳ Ｐ明朝" w:hAnsi="Arial" w:cs="Times New Roman"/>
                <w:szCs w:val="21"/>
              </w:rPr>
            </w:pP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「胸部不快感」</w:t>
            </w:r>
            <w:r w:rsidRPr="00996E56">
              <w:rPr>
                <w:rFonts w:ascii="Arial" w:eastAsia="ＭＳ Ｐ明朝" w:hAnsi="Arial" w:cs="Times New Roman" w:hint="eastAsia"/>
                <w:szCs w:val="21"/>
              </w:rPr>
              <w:t>(Chest discomfort)</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「胸痛」</w:t>
            </w:r>
            <w:r w:rsidRPr="00996E56">
              <w:rPr>
                <w:rFonts w:ascii="Arial" w:eastAsia="ＭＳ Ｐ明朝" w:hAnsi="Arial" w:cs="Times New Roman" w:hint="eastAsia"/>
                <w:szCs w:val="21"/>
              </w:rPr>
              <w:t>(Chest pain)</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「末梢性浮腫」</w:t>
            </w:r>
            <w:r w:rsidRPr="00996E56">
              <w:rPr>
                <w:rFonts w:ascii="Arial" w:eastAsia="ＭＳ Ｐ明朝" w:hAnsi="Arial" w:cs="Times New Roman" w:hint="eastAsia"/>
                <w:szCs w:val="21"/>
              </w:rPr>
              <w:t>(Oedema peripheral)</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「突然死」</w:t>
            </w:r>
            <w:r w:rsidRPr="00996E56">
              <w:rPr>
                <w:rFonts w:ascii="Arial" w:eastAsia="ＭＳ Ｐ明朝" w:hAnsi="Arial" w:cs="Times New Roman" w:hint="eastAsia"/>
                <w:szCs w:val="21"/>
              </w:rPr>
              <w:t>(Sudden death)</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「限局性浮腫」</w:t>
            </w:r>
            <w:r w:rsidRPr="00996E56">
              <w:rPr>
                <w:rFonts w:ascii="Arial" w:eastAsia="ＭＳ Ｐ明朝" w:hAnsi="Arial" w:cs="Times New Roman" w:hint="eastAsia"/>
                <w:szCs w:val="21"/>
              </w:rPr>
              <w:t>(Localised oedema)</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「心疾患による浮腫」</w:t>
            </w:r>
            <w:r w:rsidRPr="00996E56">
              <w:rPr>
                <w:rFonts w:ascii="Arial" w:eastAsia="ＭＳ Ｐ明朝" w:hAnsi="Arial" w:cs="Times New Roman" w:hint="eastAsia"/>
                <w:szCs w:val="21"/>
              </w:rPr>
              <w:t>(Oedema due to cardiac disease)</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「新生児末梢性浮腫」</w:t>
            </w:r>
            <w:r w:rsidRPr="00996E56">
              <w:rPr>
                <w:rFonts w:ascii="Arial" w:eastAsia="ＭＳ Ｐ明朝" w:hAnsi="Arial" w:cs="Times New Roman" w:hint="eastAsia"/>
                <w:szCs w:val="21"/>
              </w:rPr>
              <w:t>(Peripheral oedema neonatal)</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「心臓死」</w:t>
            </w:r>
            <w:r w:rsidRPr="00996E56">
              <w:rPr>
                <w:rFonts w:ascii="Arial" w:eastAsia="ＭＳ Ｐ明朝" w:hAnsi="Arial" w:cs="Times New Roman" w:hint="eastAsia"/>
                <w:szCs w:val="21"/>
              </w:rPr>
              <w:t>(Cardiac death)</w:t>
            </w:r>
          </w:p>
        </w:tc>
      </w:tr>
    </w:tbl>
    <w:p w:rsidR="00996E56" w:rsidRPr="00996E56" w:rsidRDefault="00996E56" w:rsidP="00E458AE">
      <w:pPr>
        <w:spacing w:beforeLines="50" w:before="180" w:line="280" w:lineRule="exact"/>
        <w:ind w:leftChars="86" w:left="559" w:hangingChars="180" w:hanging="378"/>
        <w:rPr>
          <w:rFonts w:ascii="Arial" w:eastAsia="ＭＳ Ｐ明朝" w:hAnsi="Arial" w:cs="Times New Roman"/>
          <w:szCs w:val="21"/>
        </w:rPr>
      </w:pPr>
      <w:r w:rsidRPr="00996E56">
        <w:rPr>
          <w:rFonts w:ascii="Arial" w:eastAsia="ＭＳ Ｐ明朝" w:hAnsi="Arial" w:cs="Times New Roman" w:hint="eastAsia"/>
          <w:szCs w:val="21"/>
        </w:rPr>
        <w:lastRenderedPageBreak/>
        <w:t>JMO</w:t>
      </w:r>
      <w:r w:rsidRPr="00996E56">
        <w:rPr>
          <w:rFonts w:ascii="Arial" w:eastAsia="ＭＳ Ｐ明朝" w:hAnsi="Arial" w:cs="Times New Roman" w:hint="eastAsia"/>
          <w:szCs w:val="21"/>
        </w:rPr>
        <w:t>注）</w:t>
      </w:r>
      <w:r w:rsidRPr="00996E56">
        <w:rPr>
          <w:rFonts w:ascii="Arial" w:eastAsia="ＭＳ Ｐ明朝" w:hAnsi="Arial" w:cs="Times New Roman" w:hint="eastAsia"/>
          <w:szCs w:val="21"/>
        </w:rPr>
        <w:t>Body System</w:t>
      </w:r>
      <w:r w:rsidRPr="00996E56">
        <w:rPr>
          <w:rFonts w:ascii="Arial" w:eastAsia="ＭＳ Ｐ明朝" w:hAnsi="Arial" w:cs="Times New Roman" w:hint="eastAsia"/>
          <w:szCs w:val="21"/>
        </w:rPr>
        <w:t>（器官分類）は</w:t>
      </w:r>
      <w:r w:rsidRPr="00996E56">
        <w:rPr>
          <w:rFonts w:ascii="Arial" w:eastAsia="ＭＳ Ｐ明朝" w:hAnsi="Arial" w:cs="Times New Roman" w:hint="eastAsia"/>
          <w:szCs w:val="21"/>
        </w:rPr>
        <w:t>COSTART</w:t>
      </w:r>
      <w:r w:rsidRPr="00996E56">
        <w:rPr>
          <w:rFonts w:ascii="Arial" w:eastAsia="ＭＳ Ｐ明朝" w:hAnsi="Arial" w:cs="Times New Roman" w:hint="eastAsia"/>
          <w:szCs w:val="21"/>
        </w:rPr>
        <w:t>で用いられていた分類、</w:t>
      </w:r>
      <w:r w:rsidRPr="00996E56">
        <w:rPr>
          <w:rFonts w:ascii="Arial" w:eastAsia="ＭＳ Ｐ明朝" w:hAnsi="Arial" w:cs="Times New Roman" w:hint="eastAsia"/>
          <w:szCs w:val="21"/>
        </w:rPr>
        <w:t>System Organ Class</w:t>
      </w:r>
      <w:r w:rsidRPr="00996E56">
        <w:rPr>
          <w:rFonts w:ascii="Arial" w:eastAsia="ＭＳ Ｐ明朝" w:hAnsi="Arial" w:cs="Times New Roman" w:hint="eastAsia"/>
          <w:szCs w:val="21"/>
        </w:rPr>
        <w:t>（器官別大分類</w:t>
      </w:r>
      <w:r w:rsidR="009822E5">
        <w:rPr>
          <w:rFonts w:ascii="Arial" w:eastAsia="ＭＳ Ｐ明朝" w:hAnsi="Arial" w:cs="Times New Roman" w:hint="eastAsia"/>
          <w:szCs w:val="21"/>
        </w:rPr>
        <w:t>）</w:t>
      </w:r>
      <w:r w:rsidRPr="00996E56">
        <w:rPr>
          <w:rFonts w:ascii="Arial" w:eastAsia="ＭＳ Ｐ明朝" w:hAnsi="Arial" w:cs="Times New Roman" w:hint="eastAsia"/>
          <w:szCs w:val="21"/>
        </w:rPr>
        <w:t>は</w:t>
      </w:r>
      <w:r w:rsidRPr="00996E56">
        <w:rPr>
          <w:rFonts w:ascii="Arial" w:eastAsia="ＭＳ Ｐ明朝" w:hAnsi="Arial" w:cs="Times New Roman" w:hint="eastAsia"/>
          <w:szCs w:val="21"/>
        </w:rPr>
        <w:t>WHOART</w:t>
      </w:r>
      <w:r w:rsidRPr="00996E56">
        <w:rPr>
          <w:rFonts w:ascii="Arial" w:eastAsia="ＭＳ Ｐ明朝" w:hAnsi="Arial" w:cs="Times New Roman" w:hint="eastAsia"/>
          <w:szCs w:val="21"/>
        </w:rPr>
        <w:t>および</w:t>
      </w:r>
      <w:r w:rsidRPr="00996E56">
        <w:rPr>
          <w:rFonts w:ascii="Arial" w:eastAsia="ＭＳ Ｐ明朝" w:hAnsi="Arial" w:cs="Times New Roman" w:hint="eastAsia"/>
          <w:szCs w:val="21"/>
        </w:rPr>
        <w:t>JART</w:t>
      </w:r>
      <w:r w:rsidRPr="00996E56">
        <w:rPr>
          <w:rFonts w:ascii="Arial" w:eastAsia="ＭＳ Ｐ明朝" w:hAnsi="Arial" w:cs="Times New Roman" w:hint="eastAsia"/>
          <w:szCs w:val="21"/>
        </w:rPr>
        <w:t>で用いられていた分類で、</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も同じ</w:t>
      </w:r>
      <w:r w:rsidRPr="00996E56">
        <w:rPr>
          <w:rFonts w:ascii="Arial" w:eastAsia="ＭＳ Ｐ明朝" w:hAnsi="Arial" w:cs="Times New Roman" w:hint="eastAsia"/>
          <w:szCs w:val="21"/>
        </w:rPr>
        <w:t>System Organ Class</w:t>
      </w:r>
      <w:r w:rsidRPr="00996E56">
        <w:rPr>
          <w:rFonts w:ascii="Arial" w:eastAsia="ＭＳ Ｐ明朝" w:hAnsi="Arial" w:cs="Times New Roman" w:hint="eastAsia"/>
          <w:szCs w:val="21"/>
        </w:rPr>
        <w:t>（器官別大分類）を用いているが、内容は同一ではない。</w:t>
      </w:r>
    </w:p>
    <w:p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40" w:name="_Toc412556968"/>
      <w:r w:rsidRPr="00996E56">
        <w:rPr>
          <w:rFonts w:ascii="ＭＳ Ｐゴシック" w:eastAsia="ＭＳ Ｐゴシック" w:hAnsi="ＭＳ Ｐゴシック" w:cs="Times New Roman" w:hint="eastAsia"/>
          <w:b/>
          <w:kern w:val="0"/>
          <w:szCs w:val="20"/>
        </w:rPr>
        <w:t>3.2.1　プライマリーSOCによる概観</w:t>
      </w:r>
      <w:bookmarkEnd w:id="40"/>
    </w:p>
    <w:p w:rsidR="00996E56" w:rsidRPr="00996E56" w:rsidRDefault="00996E56">
      <w:pPr>
        <w:spacing w:beforeLines="50" w:before="180"/>
        <w:rPr>
          <w:rFonts w:ascii="Arial" w:eastAsia="ＭＳ Ｐ明朝" w:hAnsi="Arial" w:cs="Times New Roman"/>
          <w:snapToGrid w:val="0"/>
          <w:szCs w:val="21"/>
        </w:rPr>
      </w:pPr>
      <w:r w:rsidRPr="00996E56">
        <w:rPr>
          <w:rFonts w:ascii="Arial" w:eastAsia="ＭＳ Ｐ明朝" w:hAnsi="Arial" w:cs="Times New Roman" w:hint="eastAsia"/>
          <w:szCs w:val="21"/>
        </w:rPr>
        <w:t>この概観はデータ検索の第一段階として実施し、その後の更なる分析の計画に利用することを推奨する。</w:t>
      </w:r>
    </w:p>
    <w:p w:rsidR="00996E56" w:rsidRPr="00996E56" w:rsidRDefault="00996E56">
      <w:pPr>
        <w:spacing w:beforeLines="50" w:before="180"/>
        <w:rPr>
          <w:rFonts w:ascii="Arial" w:eastAsia="ＭＳ Ｐ明朝" w:hAnsi="Arial" w:cs="Times New Roman"/>
          <w:snapToGrid w:val="0"/>
          <w:szCs w:val="21"/>
        </w:rPr>
      </w:pPr>
      <w:r w:rsidRPr="00996E56">
        <w:rPr>
          <w:rFonts w:ascii="Arial" w:eastAsia="ＭＳ Ｐ明朝" w:hAnsi="Arial" w:cs="Times New Roman" w:hint="eastAsia"/>
          <w:snapToGrid w:val="0"/>
          <w:szCs w:val="21"/>
        </w:rPr>
        <w:t>この手法は全ての事象を一覧し、</w:t>
      </w:r>
      <w:r w:rsidRPr="00996E56">
        <w:rPr>
          <w:rFonts w:ascii="Arial" w:eastAsia="ＭＳ Ｐ明朝" w:hAnsi="Arial" w:cs="Times New Roman" w:hint="eastAsia"/>
          <w:snapToGrid w:val="0"/>
          <w:szCs w:val="21"/>
        </w:rPr>
        <w:t>SOC</w:t>
      </w:r>
      <w:r w:rsidRPr="00996E56">
        <w:rPr>
          <w:rFonts w:ascii="Arial" w:eastAsia="ＭＳ Ｐ明朝" w:hAnsi="Arial" w:cs="Times New Roman" w:hint="eastAsia"/>
          <w:snapToGrid w:val="0"/>
          <w:szCs w:val="21"/>
        </w:rPr>
        <w:t>ごとの集団として認識するのに有用であろう。また、階層構造を用いれば、</w:t>
      </w:r>
      <w:r w:rsidRPr="00996E56">
        <w:rPr>
          <w:rFonts w:ascii="Arial" w:eastAsia="ＭＳ Ｐ明朝" w:hAnsi="Arial" w:cs="Times New Roman" w:hint="eastAsia"/>
          <w:snapToGrid w:val="0"/>
          <w:szCs w:val="21"/>
        </w:rPr>
        <w:t>HLT</w:t>
      </w:r>
      <w:r w:rsidRPr="00996E56">
        <w:rPr>
          <w:rFonts w:ascii="Arial" w:eastAsia="ＭＳ Ｐ明朝" w:hAnsi="Arial" w:cs="Times New Roman" w:hint="eastAsia"/>
          <w:snapToGrid w:val="0"/>
          <w:szCs w:val="21"/>
        </w:rPr>
        <w:t>や</w:t>
      </w:r>
      <w:r w:rsidRPr="00996E56">
        <w:rPr>
          <w:rFonts w:ascii="Arial" w:eastAsia="ＭＳ Ｐ明朝" w:hAnsi="Arial" w:cs="Times New Roman" w:hint="eastAsia"/>
          <w:snapToGrid w:val="0"/>
          <w:szCs w:val="21"/>
        </w:rPr>
        <w:t>HLGT</w:t>
      </w:r>
      <w:r w:rsidRPr="00996E56">
        <w:rPr>
          <w:rFonts w:ascii="Arial" w:eastAsia="ＭＳ Ｐ明朝" w:hAnsi="Arial" w:cs="Times New Roman" w:hint="eastAsia"/>
          <w:snapToGrid w:val="0"/>
          <w:szCs w:val="21"/>
        </w:rPr>
        <w:t>ごとの集団として確認される。小規模のデータセットでは、このプライマリー</w:t>
      </w:r>
      <w:r w:rsidRPr="00996E56">
        <w:rPr>
          <w:rFonts w:ascii="Arial" w:eastAsia="ＭＳ Ｐ明朝" w:hAnsi="Arial" w:cs="Times New Roman" w:hint="eastAsia"/>
          <w:snapToGrid w:val="0"/>
          <w:szCs w:val="21"/>
        </w:rPr>
        <w:t>SOC</w:t>
      </w:r>
      <w:r w:rsidRPr="00996E56">
        <w:rPr>
          <w:rFonts w:ascii="Arial" w:eastAsia="ＭＳ Ｐ明朝" w:hAnsi="Arial" w:cs="Times New Roman" w:hint="eastAsia"/>
          <w:snapToGrid w:val="0"/>
          <w:szCs w:val="21"/>
        </w:rPr>
        <w:t>による表示が必要で十分なものであるかもしれない。</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目的：</w:t>
      </w:r>
    </w:p>
    <w:p w:rsidR="00996E56" w:rsidRPr="00996E56" w:rsidRDefault="00996E56" w:rsidP="00996E56">
      <w:pPr>
        <w:numPr>
          <w:ilvl w:val="0"/>
          <w:numId w:val="6"/>
        </w:numPr>
        <w:tabs>
          <w:tab w:val="clear" w:pos="360"/>
          <w:tab w:val="num" w:pos="540"/>
        </w:tabs>
        <w:ind w:left="540"/>
        <w:rPr>
          <w:rFonts w:ascii="Arial" w:eastAsia="ＭＳ Ｐ明朝" w:hAnsi="Arial" w:cs="Times New Roman"/>
          <w:szCs w:val="21"/>
        </w:rPr>
      </w:pPr>
      <w:r w:rsidRPr="00996E56">
        <w:rPr>
          <w:rFonts w:ascii="Arial" w:eastAsia="ＭＳ Ｐ明朝" w:hAnsi="Arial" w:cs="Times New Roman" w:hint="eastAsia"/>
          <w:szCs w:val="21"/>
        </w:rPr>
        <w:t>全事象を盛り込む（如何なる事象も除外しない）</w:t>
      </w:r>
    </w:p>
    <w:p w:rsidR="00996E56" w:rsidRPr="00996E56" w:rsidRDefault="00996E56" w:rsidP="00996E56">
      <w:pPr>
        <w:numPr>
          <w:ilvl w:val="0"/>
          <w:numId w:val="6"/>
        </w:numPr>
        <w:tabs>
          <w:tab w:val="left" w:pos="360"/>
          <w:tab w:val="num" w:pos="540"/>
        </w:tabs>
        <w:ind w:left="538" w:hanging="357"/>
        <w:rPr>
          <w:rFonts w:ascii="Arial" w:eastAsia="ＭＳ Ｐ明朝" w:hAnsi="Arial" w:cs="Times New Roman"/>
          <w:szCs w:val="21"/>
        </w:rPr>
      </w:pPr>
      <w:r w:rsidRPr="00996E56">
        <w:rPr>
          <w:rFonts w:ascii="Arial" w:eastAsia="ＭＳ Ｐ明朝" w:hAnsi="Arial" w:cs="Times New Roman" w:hint="eastAsia"/>
          <w:szCs w:val="21"/>
        </w:rPr>
        <w:t>全データを</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の階層構造を用いて表示する</w:t>
      </w:r>
    </w:p>
    <w:p w:rsidR="00996E56" w:rsidRPr="00996E56" w:rsidRDefault="00996E56" w:rsidP="00E458AE">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方法：</w:t>
      </w:r>
    </w:p>
    <w:p w:rsidR="00996E56" w:rsidRPr="00996E56" w:rsidRDefault="00996E56" w:rsidP="00996E56">
      <w:pPr>
        <w:rPr>
          <w:rFonts w:ascii="Arial" w:eastAsia="ＭＳ Ｐ明朝" w:hAnsi="Arial" w:cs="Times New Roman"/>
          <w:szCs w:val="21"/>
        </w:rPr>
      </w:pP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HLT</w:t>
      </w:r>
      <w:r w:rsidRPr="00996E56">
        <w:rPr>
          <w:rFonts w:ascii="Arial" w:eastAsia="ＭＳ Ｐ明朝" w:hAnsi="Arial" w:cs="Times New Roman" w:hint="eastAsia"/>
          <w:szCs w:val="21"/>
        </w:rPr>
        <w:t>および</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によるデータの提示は標準的な表（臨床試験および市販後データ）および累積サマリー（市販後データ）で使用することができる。ラインリスト（臨床試験および市販後データ）もプライマリー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と</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で提示することができる。出力の目的によっては、プライマリー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と</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のみを使った表示が有用である：大規模なデータセットについては、</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とともにグループ化用語（</w:t>
      </w: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と</w:t>
      </w:r>
      <w:r w:rsidRPr="00996E56">
        <w:rPr>
          <w:rFonts w:ascii="Arial" w:eastAsia="ＭＳ Ｐ明朝" w:hAnsi="Arial" w:cs="Times New Roman" w:hint="eastAsia"/>
          <w:szCs w:val="21"/>
        </w:rPr>
        <w:t>HLT</w:t>
      </w:r>
      <w:r w:rsidRPr="00996E56">
        <w:rPr>
          <w:rFonts w:ascii="Arial" w:eastAsia="ＭＳ Ｐ明朝" w:hAnsi="Arial" w:cs="Times New Roman" w:hint="eastAsia"/>
          <w:szCs w:val="21"/>
        </w:rPr>
        <w:t>）による表示が望ましいかもしれない。</w:t>
      </w:r>
      <w:hyperlink w:anchor="表４" w:history="1">
        <w:r w:rsidR="002D4E0D" w:rsidRPr="00996E56">
          <w:rPr>
            <w:rFonts w:ascii="Arial" w:eastAsia="ＭＳ Ｐ明朝" w:hAnsi="Arial" w:cs="Times New Roman" w:hint="eastAsia"/>
            <w:color w:val="0000FF"/>
            <w:szCs w:val="21"/>
            <w:u w:val="single"/>
          </w:rPr>
          <w:t>表４</w:t>
        </w:r>
      </w:hyperlink>
      <w:r w:rsidRPr="00996E56">
        <w:rPr>
          <w:rFonts w:ascii="Arial" w:eastAsia="ＭＳ Ｐ明朝" w:hAnsi="Arial" w:cs="Times New Roman" w:hint="eastAsia"/>
          <w:szCs w:val="21"/>
        </w:rPr>
        <w:t>はそのような出力の例示である。</w:t>
      </w:r>
    </w:p>
    <w:p w:rsidR="00996E56" w:rsidRPr="00996E56" w:rsidRDefault="00996E56" w:rsidP="00E458AE">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言語や文字体系の違いに関係なく</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順を同一とするために、</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の国際合意順が決められた（</w:t>
      </w:r>
      <w:hyperlink w:anchor="表５" w:history="1">
        <w:r w:rsidRPr="00996E56">
          <w:rPr>
            <w:rFonts w:ascii="Arial" w:eastAsia="ＭＳ Ｐ明朝" w:hAnsi="Arial" w:cs="Times New Roman" w:hint="eastAsia"/>
            <w:color w:val="0000FF"/>
            <w:szCs w:val="21"/>
            <w:u w:val="single"/>
          </w:rPr>
          <w:t>表５</w:t>
        </w:r>
      </w:hyperlink>
      <w:r w:rsidR="002D4E0D">
        <w:rPr>
          <w:rFonts w:ascii="Arial" w:eastAsia="ＭＳ Ｐ明朝" w:hAnsi="Arial" w:cs="Times New Roman" w:hint="eastAsia"/>
          <w:szCs w:val="21"/>
        </w:rPr>
        <w:t xml:space="preserve"> </w:t>
      </w:r>
      <w:r w:rsidRPr="00996E56">
        <w:rPr>
          <w:rFonts w:ascii="Arial" w:eastAsia="ＭＳ Ｐ明朝" w:hAnsi="Arial" w:cs="Times New Roman" w:hint="eastAsia"/>
          <w:szCs w:val="21"/>
        </w:rPr>
        <w:t>参照）。この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の提示順は</w:t>
      </w:r>
      <w:r w:rsidRPr="00996E56">
        <w:rPr>
          <w:rFonts w:ascii="Arial" w:eastAsia="ＭＳ Ｐ明朝" w:hAnsi="Arial" w:cs="Times New Roman" w:hint="eastAsia"/>
          <w:szCs w:val="21"/>
        </w:rPr>
        <w:t>AR/AE</w:t>
      </w:r>
      <w:r w:rsidRPr="00996E56">
        <w:rPr>
          <w:rFonts w:ascii="Arial" w:eastAsia="ＭＳ Ｐ明朝" w:hAnsi="Arial" w:cs="Times New Roman" w:hint="eastAsia"/>
          <w:szCs w:val="21"/>
        </w:rPr>
        <w:t>報告における各</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の相対的な重要度に基づいている。国際合意順を用いれば、例えば</w:t>
      </w:r>
      <w:r w:rsidRPr="00996E56">
        <w:rPr>
          <w:rFonts w:ascii="Arial" w:eastAsia="ＭＳ Ｐ明朝" w:hAnsi="Arial" w:cs="Times New Roman" w:hint="eastAsia"/>
          <w:szCs w:val="21"/>
        </w:rPr>
        <w:t>SPC</w:t>
      </w:r>
      <w:r w:rsidR="00E74D0A">
        <w:rPr>
          <w:rFonts w:ascii="Arial" w:eastAsia="ＭＳ Ｐ明朝" w:hAnsi="Arial" w:cs="Times New Roman" w:hint="eastAsia"/>
          <w:szCs w:val="21"/>
        </w:rPr>
        <w:t>などの</w:t>
      </w:r>
      <w:r w:rsidRPr="00996E56">
        <w:rPr>
          <w:rFonts w:ascii="Arial" w:eastAsia="ＭＳ Ｐ明朝" w:hAnsi="Arial" w:cs="Times New Roman" w:hint="eastAsia"/>
          <w:szCs w:val="21"/>
        </w:rPr>
        <w:t>行政関連の機能に対応できるであろう（</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手引書および</w:t>
      </w:r>
      <w:r w:rsidRPr="00996E56">
        <w:rPr>
          <w:rFonts w:ascii="Arial" w:eastAsia="ＭＳ Ｐ明朝" w:hAnsi="Arial" w:cs="Times New Roman" w:hint="eastAsia"/>
          <w:szCs w:val="21"/>
        </w:rPr>
        <w:t>MedDRA ASCII</w:t>
      </w:r>
      <w:r w:rsidRPr="00996E56">
        <w:rPr>
          <w:rFonts w:ascii="Arial" w:eastAsia="ＭＳ Ｐ明朝" w:hAnsi="Arial" w:cs="Times New Roman" w:hint="eastAsia"/>
          <w:szCs w:val="21"/>
        </w:rPr>
        <w:t>ファイル参照）。データを交換する組織間ではデータの提示の際の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の順について合意しておく必要がある。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表やグラフによるデータの表示は結果を見る人の理解を助けるであろう。</w:t>
      </w:r>
      <w:hyperlink w:anchor="図６" w:history="1">
        <w:r w:rsidRPr="00996E56">
          <w:rPr>
            <w:rFonts w:ascii="Arial" w:eastAsia="ＭＳ Ｐ明朝" w:hAnsi="Arial" w:cs="Times New Roman" w:hint="eastAsia"/>
            <w:color w:val="0000FF"/>
            <w:szCs w:val="21"/>
            <w:u w:val="single"/>
          </w:rPr>
          <w:t>図６</w:t>
        </w:r>
      </w:hyperlink>
      <w:r w:rsidRPr="00996E56">
        <w:rPr>
          <w:rFonts w:ascii="Arial" w:eastAsia="ＭＳ Ｐ明朝" w:hAnsi="Arial" w:cs="Times New Roman" w:hint="eastAsia"/>
          <w:szCs w:val="21"/>
        </w:rPr>
        <w:t>、</w:t>
      </w:r>
      <w:hyperlink w:anchor="図７" w:history="1">
        <w:r w:rsidRPr="00996E56">
          <w:rPr>
            <w:rFonts w:ascii="Arial" w:eastAsia="ＭＳ Ｐ明朝" w:hAnsi="Arial" w:cs="Times New Roman" w:hint="eastAsia"/>
            <w:color w:val="0000FF"/>
            <w:szCs w:val="21"/>
            <w:u w:val="single"/>
          </w:rPr>
          <w:t>図７</w:t>
        </w:r>
      </w:hyperlink>
      <w:r w:rsidRPr="00996E56">
        <w:rPr>
          <w:rFonts w:ascii="Arial" w:eastAsia="ＭＳ Ｐ明朝" w:hAnsi="Arial" w:cs="Times New Roman" w:hint="eastAsia"/>
          <w:szCs w:val="21"/>
        </w:rPr>
        <w:t>および</w:t>
      </w:r>
      <w:hyperlink w:anchor="図８" w:history="1">
        <w:r w:rsidRPr="00996E56">
          <w:rPr>
            <w:rFonts w:ascii="Arial" w:eastAsia="ＭＳ Ｐ明朝" w:hAnsi="Arial" w:cs="Times New Roman" w:hint="eastAsia"/>
            <w:color w:val="0000FF"/>
            <w:szCs w:val="21"/>
            <w:u w:val="single"/>
          </w:rPr>
          <w:t>図８</w:t>
        </w:r>
      </w:hyperlink>
      <w:r w:rsidRPr="00996E56">
        <w:rPr>
          <w:rFonts w:ascii="Arial" w:eastAsia="ＭＳ Ｐ明朝" w:hAnsi="Arial" w:cs="Times New Roman" w:hint="eastAsia"/>
          <w:szCs w:val="21"/>
        </w:rPr>
        <w:t>はそのような表示の例である。</w:t>
      </w:r>
    </w:p>
    <w:p w:rsidR="00996E56" w:rsidRPr="00996E56" w:rsidRDefault="0073414D">
      <w:pPr>
        <w:spacing w:beforeLines="50" w:before="180"/>
        <w:rPr>
          <w:rFonts w:ascii="Arial" w:eastAsia="ＭＳ Ｐ明朝" w:hAnsi="Arial" w:cs="Times New Roman"/>
        </w:rPr>
      </w:pPr>
      <w:hyperlink w:anchor="図９ａ" w:history="1">
        <w:r w:rsidR="00996E56" w:rsidRPr="00996E56">
          <w:rPr>
            <w:rFonts w:ascii="Arial" w:eastAsia="ＭＳ Ｐ明朝" w:hAnsi="Arial" w:cs="Times New Roman" w:hint="eastAsia"/>
            <w:color w:val="0000FF"/>
            <w:u w:val="single"/>
          </w:rPr>
          <w:t>図９</w:t>
        </w:r>
        <w:r w:rsidR="00996E56" w:rsidRPr="00996E56">
          <w:rPr>
            <w:rFonts w:ascii="Arial" w:eastAsia="ＭＳ Ｐ明朝" w:hAnsi="Arial" w:cs="Times New Roman" w:hint="eastAsia"/>
            <w:color w:val="0000FF"/>
            <w:u w:val="single"/>
          </w:rPr>
          <w:t>a</w:t>
        </w:r>
      </w:hyperlink>
      <w:r w:rsidR="00996E56" w:rsidRPr="00996E56">
        <w:rPr>
          <w:rFonts w:ascii="Arial" w:eastAsia="ＭＳ Ｐ明朝" w:hAnsi="Arial" w:cs="Times New Roman" w:hint="eastAsia"/>
        </w:rPr>
        <w:t>と</w:t>
      </w:r>
      <w:hyperlink w:anchor="図９ｂ" w:history="1">
        <w:r w:rsidR="0011636E" w:rsidRPr="0011636E">
          <w:rPr>
            <w:rStyle w:val="af1"/>
            <w:rFonts w:ascii="Arial" w:eastAsia="ＭＳ Ｐ明朝" w:hAnsi="Arial" w:cs="Times New Roman" w:hint="eastAsia"/>
          </w:rPr>
          <w:t>図９ｂ</w:t>
        </w:r>
      </w:hyperlink>
      <w:r w:rsidR="00996E56" w:rsidRPr="00996E56">
        <w:rPr>
          <w:rFonts w:ascii="Arial" w:eastAsia="ＭＳ Ｐ明朝" w:hAnsi="Arial" w:cs="Times New Roman" w:hint="eastAsia"/>
        </w:rPr>
        <w:t>はある化合物の二つの患者集団における提示である。それぞれの集団において、</w:t>
      </w:r>
      <w:r w:rsidR="00996E56" w:rsidRPr="00996E56">
        <w:rPr>
          <w:rFonts w:ascii="Arial" w:eastAsia="ＭＳ Ｐ明朝" w:hAnsi="Arial" w:cs="Times New Roman" w:hint="eastAsia"/>
        </w:rPr>
        <w:t>SOC</w:t>
      </w:r>
      <w:r w:rsidR="00996E56" w:rsidRPr="00996E56">
        <w:rPr>
          <w:rFonts w:ascii="Arial" w:eastAsia="ＭＳ Ｐ明朝" w:hAnsi="Arial" w:cs="Times New Roman" w:hint="eastAsia"/>
        </w:rPr>
        <w:t>と報告者別に分けて表示されている。対となっている棒グラフの上部のバー（青色）は消費者からの、下部のバー（赤色）は医療専門家からの報告を示している。より詳細な情報が必要な場合は、発現頻度の降順に</w:t>
      </w:r>
      <w:r w:rsidR="00996E56" w:rsidRPr="00996E56">
        <w:rPr>
          <w:rFonts w:ascii="Arial" w:eastAsia="ＭＳ Ｐ明朝" w:hAnsi="Arial" w:cs="Times New Roman" w:hint="eastAsia"/>
        </w:rPr>
        <w:t>PT</w:t>
      </w:r>
      <w:r w:rsidR="00996E56" w:rsidRPr="00996E56">
        <w:rPr>
          <w:rFonts w:ascii="Arial" w:eastAsia="ＭＳ Ｐ明朝" w:hAnsi="Arial" w:cs="Times New Roman" w:hint="eastAsia"/>
        </w:rPr>
        <w:t>で有害事象を表示すればよい。</w:t>
      </w:r>
    </w:p>
    <w:p w:rsidR="00996E56" w:rsidRPr="00996E56" w:rsidRDefault="00996E56" w:rsidP="00996E56">
      <w:pPr>
        <w:ind w:left="178" w:hangingChars="85" w:hanging="178"/>
        <w:rPr>
          <w:rFonts w:ascii="Arial" w:eastAsia="ＭＳ Ｐ明朝" w:hAnsi="Arial" w:cs="Times New Roman"/>
        </w:rPr>
      </w:pPr>
      <w:r w:rsidRPr="00996E56">
        <w:rPr>
          <w:rFonts w:ascii="Arial" w:eastAsia="ＭＳ Ｐ明朝" w:hAnsi="Arial" w:cs="Times New Roman" w:hint="eastAsia"/>
        </w:rPr>
        <w:t>綿密な分析には、グループ化すべき用語を特定するために医学的専門知識が要求される。</w:t>
      </w:r>
    </w:p>
    <w:p w:rsidR="00996E56" w:rsidRPr="00996E56" w:rsidRDefault="00996E56" w:rsidP="00996E56">
      <w:pPr>
        <w:ind w:left="178" w:hangingChars="85" w:hanging="178"/>
        <w:rPr>
          <w:rFonts w:ascii="Arial" w:eastAsia="ＭＳ Ｐ明朝" w:hAnsi="Arial" w:cs="Times New Roman"/>
          <w:szCs w:val="24"/>
        </w:rPr>
      </w:pPr>
      <w:r w:rsidRPr="00996E56">
        <w:rPr>
          <w:rFonts w:ascii="Arial" w:eastAsia="ＭＳ Ｐ明朝" w:hAnsi="Arial" w:cs="Times New Roman" w:hint="eastAsia"/>
        </w:rPr>
        <w:t>利点：</w:t>
      </w:r>
    </w:p>
    <w:p w:rsidR="00996E56" w:rsidRPr="00996E56" w:rsidRDefault="00996E56" w:rsidP="00996E56">
      <w:pPr>
        <w:numPr>
          <w:ilvl w:val="0"/>
          <w:numId w:val="6"/>
        </w:numPr>
        <w:tabs>
          <w:tab w:val="clear" w:pos="360"/>
          <w:tab w:val="num" w:pos="540"/>
        </w:tabs>
        <w:ind w:left="540"/>
        <w:rPr>
          <w:rFonts w:ascii="Arial" w:eastAsia="ＭＳ Ｐ明朝" w:hAnsi="Arial" w:cs="Times New Roman"/>
        </w:rPr>
      </w:pPr>
      <w:r w:rsidRPr="00996E56">
        <w:rPr>
          <w:rFonts w:ascii="Arial" w:eastAsia="ＭＳ Ｐ明朝" w:hAnsi="Arial" w:cs="Times New Roman" w:hint="eastAsia"/>
        </w:rPr>
        <w:t>データ分布の全体像を示し、より深い分析が必要性を考慮する可能性のある特別な関心領域を特定する手助けをする。</w:t>
      </w:r>
    </w:p>
    <w:p w:rsidR="00996E56" w:rsidRPr="00996E56" w:rsidRDefault="00996E56" w:rsidP="00996E56">
      <w:pPr>
        <w:numPr>
          <w:ilvl w:val="0"/>
          <w:numId w:val="6"/>
        </w:numPr>
        <w:tabs>
          <w:tab w:val="clear" w:pos="360"/>
          <w:tab w:val="num" w:pos="540"/>
        </w:tabs>
        <w:ind w:left="540"/>
        <w:rPr>
          <w:rFonts w:ascii="Arial" w:eastAsia="ＭＳ Ｐ明朝" w:hAnsi="Arial" w:cs="Times New Roman"/>
        </w:rPr>
      </w:pPr>
      <w:r w:rsidRPr="00996E56">
        <w:rPr>
          <w:rFonts w:ascii="Arial" w:eastAsia="ＭＳ Ｐ明朝" w:hAnsi="Arial" w:cs="Times New Roman" w:hint="eastAsia"/>
        </w:rPr>
        <w:t>グループ用語は関連する</w:t>
      </w:r>
      <w:r w:rsidRPr="00996E56">
        <w:rPr>
          <w:rFonts w:ascii="Arial" w:eastAsia="ＭＳ Ｐ明朝" w:hAnsi="Arial" w:cs="Times New Roman" w:hint="eastAsia"/>
        </w:rPr>
        <w:t>PT</w:t>
      </w:r>
      <w:r w:rsidRPr="00996E56">
        <w:rPr>
          <w:rFonts w:ascii="Arial" w:eastAsia="ＭＳ Ｐ明朝" w:hAnsi="Arial" w:cs="Times New Roman" w:hint="eastAsia"/>
        </w:rPr>
        <w:t>を集合させ、関心のある医学的状態を特定することを容易にする。</w:t>
      </w:r>
    </w:p>
    <w:p w:rsidR="00996E56" w:rsidRPr="00996E56" w:rsidRDefault="00996E56" w:rsidP="00996E56">
      <w:pPr>
        <w:numPr>
          <w:ilvl w:val="0"/>
          <w:numId w:val="6"/>
        </w:numPr>
        <w:tabs>
          <w:tab w:val="clear" w:pos="360"/>
          <w:tab w:val="num" w:pos="540"/>
        </w:tabs>
        <w:ind w:left="540"/>
        <w:rPr>
          <w:rFonts w:ascii="Arial" w:eastAsia="ＭＳ Ｐ明朝" w:hAnsi="Arial" w:cs="Times New Roman"/>
        </w:rPr>
      </w:pPr>
      <w:r w:rsidRPr="00996E56">
        <w:rPr>
          <w:rFonts w:ascii="Arial" w:eastAsia="ＭＳ Ｐ明朝" w:hAnsi="Arial" w:cs="Times New Roman" w:hint="eastAsia"/>
        </w:rPr>
        <w:lastRenderedPageBreak/>
        <w:t>個々の</w:t>
      </w:r>
      <w:r w:rsidRPr="00996E56">
        <w:rPr>
          <w:rFonts w:ascii="Arial" w:eastAsia="ＭＳ Ｐ明朝" w:hAnsi="Arial" w:cs="Times New Roman" w:hint="eastAsia"/>
        </w:rPr>
        <w:t>PT</w:t>
      </w:r>
      <w:r w:rsidRPr="00996E56">
        <w:rPr>
          <w:rFonts w:ascii="Arial" w:eastAsia="ＭＳ Ｐ明朝" w:hAnsi="Arial" w:cs="Times New Roman" w:hint="eastAsia"/>
        </w:rPr>
        <w:t>は、重複カウントされないよう、一回だけ表示する。</w:t>
      </w:r>
    </w:p>
    <w:p w:rsidR="00996E56" w:rsidRPr="00996E56" w:rsidRDefault="00996E56" w:rsidP="00996E56">
      <w:pPr>
        <w:numPr>
          <w:ilvl w:val="0"/>
          <w:numId w:val="6"/>
        </w:numPr>
        <w:tabs>
          <w:tab w:val="clear" w:pos="360"/>
          <w:tab w:val="num" w:pos="540"/>
        </w:tabs>
        <w:ind w:left="540"/>
        <w:rPr>
          <w:rFonts w:ascii="Arial" w:eastAsia="ＭＳ Ｐ明朝" w:hAnsi="Arial" w:cs="Times New Roman"/>
        </w:rPr>
      </w:pPr>
      <w:r w:rsidRPr="00996E56">
        <w:rPr>
          <w:rFonts w:ascii="Arial" w:eastAsia="ＭＳ Ｐ明朝" w:hAnsi="Arial" w:cs="Times New Roman" w:hint="eastAsia"/>
        </w:rPr>
        <w:t>プライマリー</w:t>
      </w:r>
      <w:r w:rsidRPr="00996E56">
        <w:rPr>
          <w:rFonts w:ascii="Arial" w:eastAsia="ＭＳ Ｐ明朝" w:hAnsi="Arial" w:cs="Times New Roman" w:hint="eastAsia"/>
        </w:rPr>
        <w:t>SOC</w:t>
      </w:r>
      <w:r w:rsidRPr="00996E56">
        <w:rPr>
          <w:rFonts w:ascii="Arial" w:eastAsia="ＭＳ Ｐ明朝" w:hAnsi="Arial" w:cs="Times New Roman" w:hint="eastAsia"/>
        </w:rPr>
        <w:t>による概観は、小規模のデータセットには適切な唯一の分析方法かもしれない。</w:t>
      </w:r>
    </w:p>
    <w:p w:rsidR="00996E56" w:rsidRPr="00996E56" w:rsidRDefault="00996E56" w:rsidP="00E458AE">
      <w:pPr>
        <w:spacing w:beforeLines="50" w:before="180"/>
        <w:ind w:left="210" w:hangingChars="100" w:hanging="210"/>
        <w:rPr>
          <w:rFonts w:ascii="Arial" w:eastAsia="ＭＳ Ｐ明朝" w:hAnsi="Arial" w:cs="Times New Roman"/>
          <w:szCs w:val="24"/>
        </w:rPr>
      </w:pPr>
      <w:r w:rsidRPr="00996E56">
        <w:rPr>
          <w:rFonts w:ascii="Arial" w:eastAsia="ＭＳ Ｐ明朝" w:hAnsi="Arial" w:cs="Times New Roman" w:hint="eastAsia"/>
        </w:rPr>
        <w:t>限界：</w:t>
      </w:r>
    </w:p>
    <w:p w:rsidR="00996E56" w:rsidRPr="00996E56" w:rsidRDefault="00996E56" w:rsidP="00996E56">
      <w:pPr>
        <w:numPr>
          <w:ilvl w:val="0"/>
          <w:numId w:val="6"/>
        </w:numPr>
        <w:tabs>
          <w:tab w:val="clear" w:pos="360"/>
          <w:tab w:val="num" w:pos="540"/>
        </w:tabs>
        <w:ind w:left="540"/>
        <w:rPr>
          <w:rFonts w:ascii="Arial" w:eastAsia="ＭＳ Ｐ明朝" w:hAnsi="Arial" w:cs="Times New Roman"/>
        </w:rPr>
      </w:pPr>
      <w:r w:rsidRPr="00996E56">
        <w:rPr>
          <w:rFonts w:ascii="Arial" w:eastAsia="ＭＳ Ｐ明朝" w:hAnsi="Arial" w:cs="Times New Roman" w:hint="eastAsia"/>
        </w:rPr>
        <w:t>特定の医学的状態∕症候群に関連する用語が異なる</w:t>
      </w:r>
      <w:r w:rsidRPr="00996E56">
        <w:rPr>
          <w:rFonts w:ascii="Arial" w:eastAsia="ＭＳ Ｐ明朝" w:hAnsi="Arial" w:cs="Times New Roman" w:hint="eastAsia"/>
        </w:rPr>
        <w:t>SOC</w:t>
      </w:r>
      <w:r w:rsidRPr="00996E56">
        <w:rPr>
          <w:rFonts w:ascii="Arial" w:eastAsia="ＭＳ Ｐ明朝" w:hAnsi="Arial" w:cs="Times New Roman" w:hint="eastAsia"/>
        </w:rPr>
        <w:t>に分類されている場合があるので、</w:t>
      </w:r>
      <w:r w:rsidRPr="00996E56">
        <w:rPr>
          <w:rFonts w:ascii="Arial" w:eastAsia="ＭＳ Ｐ明朝" w:hAnsi="Arial" w:cs="Times New Roman" w:hint="eastAsia"/>
        </w:rPr>
        <w:t>PT</w:t>
      </w:r>
      <w:r w:rsidRPr="00996E56">
        <w:rPr>
          <w:rFonts w:ascii="Arial" w:eastAsia="ＭＳ Ｐ明朝" w:hAnsi="Arial" w:cs="Times New Roman" w:hint="eastAsia"/>
        </w:rPr>
        <w:t>のプライマリー</w:t>
      </w:r>
      <w:r w:rsidRPr="00996E56">
        <w:rPr>
          <w:rFonts w:ascii="Arial" w:eastAsia="ＭＳ Ｐ明朝" w:hAnsi="Arial" w:cs="Times New Roman" w:hint="eastAsia"/>
        </w:rPr>
        <w:t>SOC</w:t>
      </w:r>
      <w:r w:rsidRPr="00996E56">
        <w:rPr>
          <w:rFonts w:ascii="Arial" w:eastAsia="ＭＳ Ｐ明朝" w:hAnsi="Arial" w:cs="Times New Roman" w:hint="eastAsia"/>
        </w:rPr>
        <w:t>配置を基にしたこの方法では、ある医学的な状態等に関係する用語のグループ化が不完全となる可能性がある。</w:t>
      </w:r>
    </w:p>
    <w:p w:rsidR="00996E56" w:rsidRPr="00996E56" w:rsidRDefault="00996E56" w:rsidP="00996E56">
      <w:pPr>
        <w:numPr>
          <w:ilvl w:val="0"/>
          <w:numId w:val="6"/>
        </w:numPr>
        <w:tabs>
          <w:tab w:val="clear" w:pos="360"/>
          <w:tab w:val="left" w:pos="180"/>
          <w:tab w:val="num" w:pos="540"/>
        </w:tabs>
        <w:ind w:left="540"/>
        <w:rPr>
          <w:rFonts w:ascii="Arial" w:eastAsia="ＭＳ Ｐ明朝" w:hAnsi="Arial" w:cs="Times New Roman"/>
        </w:rPr>
      </w:pPr>
      <w:r w:rsidRPr="00996E56">
        <w:rPr>
          <w:rFonts w:ascii="Arial" w:eastAsia="ＭＳ Ｐ明朝" w:hAnsi="Arial" w:cs="Times New Roman" w:hint="eastAsia"/>
        </w:rPr>
        <w:t>MedDRA</w:t>
      </w:r>
      <w:r w:rsidRPr="00996E56">
        <w:rPr>
          <w:rFonts w:ascii="Arial" w:eastAsia="ＭＳ Ｐ明朝" w:hAnsi="Arial" w:cs="Times New Roman" w:hint="eastAsia"/>
        </w:rPr>
        <w:t>の用語配置ルールのため、事象によってはユーザーが予想する配置に見つからない場合もある。</w:t>
      </w:r>
    </w:p>
    <w:p w:rsidR="00996E56" w:rsidRPr="00996E56" w:rsidRDefault="00996E56" w:rsidP="00996E56">
      <w:pPr>
        <w:numPr>
          <w:ilvl w:val="0"/>
          <w:numId w:val="6"/>
        </w:numPr>
        <w:tabs>
          <w:tab w:val="clear" w:pos="360"/>
          <w:tab w:val="left" w:pos="180"/>
          <w:tab w:val="num" w:pos="540"/>
        </w:tabs>
        <w:ind w:left="540"/>
        <w:rPr>
          <w:rFonts w:ascii="Arial" w:eastAsia="ＭＳ Ｐ明朝" w:hAnsi="Arial" w:cs="Times New Roman"/>
        </w:rPr>
      </w:pPr>
      <w:r w:rsidRPr="00996E56">
        <w:rPr>
          <w:rFonts w:ascii="Arial" w:eastAsia="ＭＳ Ｐ明朝" w:hAnsi="Arial" w:cs="Times New Roman" w:hint="eastAsia"/>
        </w:rPr>
        <w:t>大規模なデータセットに適用した場合に、出力結果が冗長なものとなる可能性がある。</w:t>
      </w:r>
    </w:p>
    <w:p w:rsidR="00996E56" w:rsidRPr="00996E56" w:rsidRDefault="00996E56" w:rsidP="00E458AE">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41" w:name="_Toc412556969"/>
      <w:r w:rsidRPr="00CC24CE">
        <w:rPr>
          <w:rFonts w:ascii="ＭＳ Ｐゴシック" w:eastAsia="ＭＳ Ｐゴシック" w:hAnsi="ＭＳ Ｐゴシック" w:cs="Times New Roman"/>
          <w:b/>
          <w:kern w:val="0"/>
          <w:szCs w:val="20"/>
        </w:rPr>
        <w:t>3.2.2</w:t>
      </w:r>
      <w:r w:rsidRPr="00996E56">
        <w:rPr>
          <w:rFonts w:ascii="ＭＳ ゴシック" w:eastAsia="ＭＳ ゴシック" w:hAnsi="ＭＳ ゴシック" w:cs="Times New Roman" w:hint="eastAsia"/>
          <w:b/>
          <w:kern w:val="0"/>
          <w:szCs w:val="20"/>
        </w:rPr>
        <w:t xml:space="preserve">　</w:t>
      </w:r>
      <w:r w:rsidRPr="00CC24CE">
        <w:rPr>
          <w:rFonts w:ascii="ＭＳ Ｐゴシック" w:eastAsia="ＭＳ Ｐゴシック" w:hAnsi="ＭＳ Ｐゴシック" w:cs="Times New Roman" w:hint="eastAsia"/>
          <w:b/>
          <w:kern w:val="0"/>
          <w:szCs w:val="20"/>
        </w:rPr>
        <w:t>小規模データセットの概観提示</w:t>
      </w:r>
      <w:bookmarkEnd w:id="41"/>
    </w:p>
    <w:p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安全性プロフィールが小さな</w:t>
      </w:r>
      <w:r w:rsidRPr="00996E56">
        <w:rPr>
          <w:rFonts w:ascii="Arial" w:eastAsia="ＭＳ Ｐ明朝" w:hAnsi="Arial" w:cs="Times New Roman" w:hint="eastAsia"/>
        </w:rPr>
        <w:t>PT</w:t>
      </w:r>
      <w:r w:rsidRPr="00996E56">
        <w:rPr>
          <w:rFonts w:ascii="Arial" w:eastAsia="ＭＳ Ｐ明朝" w:hAnsi="Arial" w:cs="Times New Roman" w:hint="eastAsia"/>
        </w:rPr>
        <w:t>のリストで構成されている場合（例えば、臨床開発の初期のように）は、</w:t>
      </w:r>
      <w:r w:rsidRPr="00996E56">
        <w:rPr>
          <w:rFonts w:ascii="Arial" w:eastAsia="ＭＳ Ｐ明朝" w:hAnsi="Arial" w:cs="Times New Roman" w:hint="eastAsia"/>
        </w:rPr>
        <w:t>PT</w:t>
      </w:r>
      <w:r w:rsidRPr="00996E56">
        <w:rPr>
          <w:rFonts w:ascii="Arial" w:eastAsia="ＭＳ Ｐ明朝" w:hAnsi="Arial" w:cs="Times New Roman" w:hint="eastAsia"/>
        </w:rPr>
        <w:t>表示ですることで十分であるかもしれない。</w:t>
      </w:r>
      <w:hyperlink w:anchor="図１０" w:history="1">
        <w:r w:rsidRPr="00996E56">
          <w:rPr>
            <w:rFonts w:ascii="Arial" w:eastAsia="ＭＳ Ｐ明朝" w:hAnsi="Arial" w:cs="Times New Roman" w:hint="eastAsia"/>
            <w:color w:val="0000FF"/>
            <w:u w:val="single"/>
          </w:rPr>
          <w:t>図１０</w:t>
        </w:r>
      </w:hyperlink>
      <w:r w:rsidRPr="00996E56">
        <w:rPr>
          <w:rFonts w:ascii="Arial" w:eastAsia="ＭＳ Ｐ明朝" w:hAnsi="Arial" w:cs="Times New Roman" w:hint="eastAsia"/>
        </w:rPr>
        <w:t>はその事例である。</w:t>
      </w:r>
    </w:p>
    <w:p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42" w:name="_Toc412556970"/>
      <w:r w:rsidRPr="00996E56">
        <w:rPr>
          <w:rFonts w:ascii="ＭＳ Ｐゴシック" w:eastAsia="ＭＳ Ｐゴシック" w:hAnsi="ＭＳ Ｐゴシック" w:cs="Times New Roman" w:hint="eastAsia"/>
          <w:b/>
          <w:kern w:val="0"/>
          <w:szCs w:val="20"/>
        </w:rPr>
        <w:t>3.2.3　目的を絞った検索</w:t>
      </w:r>
      <w:bookmarkEnd w:id="42"/>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関心のある医学概念をさらに調査する際、目的を絞った検索は有用である。例えば、規制当局からの問い合わせへの対応のために関心のある症例や事象の件数を確認するために目的を定めた検索を利用できる可能性があ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以下のリストに示すような状況においては（注：このリストは全てではない）、利用者はプライマリー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による概観（</w:t>
      </w:r>
      <w:r w:rsidRPr="00996E56">
        <w:rPr>
          <w:rFonts w:ascii="Arial" w:eastAsia="ＭＳ Ｐ明朝" w:hAnsi="Arial" w:cs="Times New Roman" w:hint="eastAsia"/>
          <w:szCs w:val="21"/>
        </w:rPr>
        <w:t>3.2.1</w:t>
      </w:r>
      <w:r w:rsidRPr="00996E56">
        <w:rPr>
          <w:rFonts w:ascii="Arial" w:eastAsia="ＭＳ Ｐ明朝" w:hAnsi="Arial" w:cs="Times New Roman" w:hint="eastAsia"/>
          <w:szCs w:val="21"/>
        </w:rPr>
        <w:t>項参照）に加えて、特別な検索の設計を必要とするかもしれない。</w:t>
      </w:r>
    </w:p>
    <w:p w:rsidR="00996E56" w:rsidRPr="00996E56" w:rsidRDefault="00996E56" w:rsidP="00996E56">
      <w:pPr>
        <w:numPr>
          <w:ilvl w:val="1"/>
          <w:numId w:val="2"/>
        </w:numPr>
        <w:ind w:left="360" w:hanging="240"/>
        <w:rPr>
          <w:rFonts w:ascii="Arial" w:eastAsia="ＭＳ Ｐ明朝" w:hAnsi="Arial" w:cs="Times New Roman"/>
          <w:szCs w:val="21"/>
        </w:rPr>
      </w:pPr>
      <w:r w:rsidRPr="00996E56">
        <w:rPr>
          <w:rFonts w:ascii="Arial" w:eastAsia="ＭＳ Ｐ明朝" w:hAnsi="Arial" w:cs="Times New Roman" w:hint="eastAsia"/>
          <w:szCs w:val="21"/>
        </w:rPr>
        <w:t>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による出力で見られた内容について、さらに検討する場合</w:t>
      </w:r>
    </w:p>
    <w:p w:rsidR="00996E56" w:rsidRPr="00996E56" w:rsidRDefault="00996E56" w:rsidP="00996E56">
      <w:pPr>
        <w:numPr>
          <w:ilvl w:val="1"/>
          <w:numId w:val="2"/>
        </w:numPr>
        <w:ind w:left="360" w:hanging="240"/>
        <w:rPr>
          <w:rFonts w:ascii="Arial" w:eastAsia="ＭＳ Ｐ明朝" w:hAnsi="Arial" w:cs="Times New Roman"/>
          <w:szCs w:val="21"/>
        </w:rPr>
      </w:pPr>
      <w:r w:rsidRPr="00996E56">
        <w:rPr>
          <w:rFonts w:ascii="Arial" w:eastAsia="ＭＳ Ｐ明朝" w:hAnsi="Arial" w:cs="Times New Roman" w:hint="eastAsia"/>
          <w:szCs w:val="21"/>
        </w:rPr>
        <w:t>既に特定されている安全性の懸案事項（例えば、既知の薬剤クラス効果、毒性試験・動物試験の結果、など）</w:t>
      </w:r>
    </w:p>
    <w:p w:rsidR="00996E56" w:rsidRPr="00996E56" w:rsidRDefault="00996E56" w:rsidP="00996E56">
      <w:pPr>
        <w:numPr>
          <w:ilvl w:val="1"/>
          <w:numId w:val="2"/>
        </w:numPr>
        <w:ind w:left="360" w:hanging="240"/>
        <w:rPr>
          <w:rFonts w:ascii="Arial" w:eastAsia="ＭＳ Ｐ明朝" w:hAnsi="Arial" w:cs="Times New Roman"/>
        </w:rPr>
      </w:pPr>
      <w:r w:rsidRPr="00996E56">
        <w:rPr>
          <w:rFonts w:ascii="Arial" w:eastAsia="ＭＳ Ｐ明朝" w:hAnsi="Arial" w:cs="Times New Roman" w:hint="eastAsia"/>
          <w:szCs w:val="21"/>
        </w:rPr>
        <w:t>特別に関心のある事象のモニタリング</w:t>
      </w:r>
    </w:p>
    <w:p w:rsidR="00996E56" w:rsidRPr="00996E56" w:rsidRDefault="00996E56" w:rsidP="00996E56">
      <w:pPr>
        <w:numPr>
          <w:ilvl w:val="1"/>
          <w:numId w:val="2"/>
        </w:numPr>
        <w:ind w:left="360" w:hanging="240"/>
        <w:rPr>
          <w:rFonts w:ascii="Arial" w:eastAsia="ＭＳ Ｐ明朝" w:hAnsi="Arial" w:cs="Times New Roman"/>
        </w:rPr>
      </w:pPr>
      <w:r w:rsidRPr="00996E56">
        <w:rPr>
          <w:rFonts w:ascii="Arial" w:eastAsia="ＭＳ Ｐ明朝" w:hAnsi="Arial" w:cs="Times New Roman" w:hint="eastAsia"/>
          <w:szCs w:val="21"/>
        </w:rPr>
        <w:t>規制当局などのからの質問への対応として</w:t>
      </w:r>
    </w:p>
    <w:p w:rsidR="00996E56" w:rsidRPr="00996E56" w:rsidRDefault="00996E56" w:rsidP="00E458AE">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以下に目的を定めた検索のアプローチのオプションを示す。これらのアプローチの適用順は、利用できるリソース、専門知識、システムなどの要因によるであろう。</w:t>
      </w:r>
    </w:p>
    <w:p w:rsidR="00996E56" w:rsidRPr="00996E56" w:rsidRDefault="00996E56">
      <w:pPr>
        <w:spacing w:beforeLines="50" w:before="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3.2.3.1 セカンダリーSOC配置を用いた目的を絞った検索</w:t>
      </w:r>
    </w:p>
    <w:p w:rsidR="00996E56" w:rsidRPr="00996E56" w:rsidRDefault="00996E56">
      <w:pPr>
        <w:spacing w:beforeLines="50" w:before="180"/>
        <w:rPr>
          <w:rFonts w:ascii="Arial" w:eastAsia="ＭＳ Ｐ明朝" w:hAnsi="Arial" w:cs="Times New Roman"/>
          <w:szCs w:val="24"/>
        </w:rPr>
      </w:pPr>
      <w:r w:rsidRPr="00996E56">
        <w:rPr>
          <w:rFonts w:ascii="Arial" w:eastAsia="ＭＳ Ｐ明朝" w:hAnsi="Arial" w:cs="Times New Roman" w:hint="eastAsia"/>
          <w:szCs w:val="21"/>
        </w:rPr>
        <w:t>この目的を定めた検索は、プライマリー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による概観（</w:t>
      </w:r>
      <w:r w:rsidRPr="00996E56">
        <w:rPr>
          <w:rFonts w:ascii="Arial" w:eastAsia="ＭＳ Ｐ明朝" w:hAnsi="Arial" w:cs="Times New Roman" w:hint="eastAsia"/>
          <w:szCs w:val="21"/>
        </w:rPr>
        <w:t>3.2.1</w:t>
      </w:r>
      <w:r w:rsidRPr="00996E56">
        <w:rPr>
          <w:rFonts w:ascii="Arial" w:eastAsia="ＭＳ Ｐ明朝" w:hAnsi="Arial" w:cs="Times New Roman" w:hint="eastAsia"/>
          <w:szCs w:val="21"/>
        </w:rPr>
        <w:t>項参照）にセカンダリー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リンクを合わせることによって増補することができる。この方法の利用で、より包括的な“概観”が可能となり、</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の多軸構造の利点（即ち、用語の医学的な相互関係）を最大限に利用できる。</w:t>
      </w:r>
    </w:p>
    <w:p w:rsidR="00996E56" w:rsidRPr="00996E56" w:rsidRDefault="00996E56">
      <w:pPr>
        <w:tabs>
          <w:tab w:val="left" w:pos="900"/>
        </w:tabs>
        <w:spacing w:beforeLines="50" w:before="180"/>
        <w:ind w:left="210" w:hangingChars="100" w:hanging="210"/>
        <w:rPr>
          <w:rFonts w:ascii="Arial" w:eastAsia="ＭＳ Ｐ明朝" w:hAnsi="Arial" w:cs="Times New Roman"/>
          <w:szCs w:val="21"/>
        </w:rPr>
      </w:pPr>
      <w:r w:rsidRPr="00996E56">
        <w:rPr>
          <w:rFonts w:ascii="Arial" w:eastAsia="ＭＳ Ｐ明朝" w:hAnsi="Arial" w:cs="Times New Roman" w:hint="eastAsia"/>
          <w:szCs w:val="21"/>
        </w:rPr>
        <w:t>方法：</w:t>
      </w:r>
    </w:p>
    <w:p w:rsidR="00996E56" w:rsidRPr="00996E56" w:rsidRDefault="00996E56" w:rsidP="00996E56">
      <w:pPr>
        <w:tabs>
          <w:tab w:val="left" w:pos="900"/>
        </w:tabs>
        <w:rPr>
          <w:rFonts w:ascii="Arial" w:eastAsia="ＭＳ Ｐ明朝" w:hAnsi="Arial" w:cs="Times New Roman"/>
          <w:szCs w:val="21"/>
        </w:rPr>
      </w:pPr>
      <w:r w:rsidRPr="00996E56">
        <w:rPr>
          <w:rFonts w:ascii="Arial" w:eastAsia="ＭＳ Ｐ明朝" w:hAnsi="Arial" w:cs="Times New Roman" w:hint="eastAsia"/>
          <w:szCs w:val="21"/>
        </w:rPr>
        <w:t>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配置を用いた目的を絞った検索の方法は、組織のデータベースの特性によって異</w:t>
      </w:r>
      <w:r w:rsidRPr="00996E56">
        <w:rPr>
          <w:rFonts w:ascii="Arial" w:eastAsia="ＭＳ Ｐ明朝" w:hAnsi="Arial" w:cs="Times New Roman" w:hint="eastAsia"/>
          <w:szCs w:val="21"/>
        </w:rPr>
        <w:lastRenderedPageBreak/>
        <w:t>なる可能性がある。</w:t>
      </w:r>
    </w:p>
    <w:p w:rsidR="00996E56" w:rsidRPr="00996E56" w:rsidRDefault="00996E56" w:rsidP="00996E56">
      <w:pPr>
        <w:numPr>
          <w:ilvl w:val="1"/>
          <w:numId w:val="2"/>
        </w:numPr>
        <w:tabs>
          <w:tab w:val="num" w:pos="540"/>
          <w:tab w:val="left" w:pos="900"/>
        </w:tabs>
        <w:ind w:left="540" w:hanging="360"/>
        <w:rPr>
          <w:rFonts w:ascii="Arial" w:eastAsia="ＭＳ Ｐ明朝" w:hAnsi="Arial" w:cs="Times New Roman"/>
          <w:szCs w:val="21"/>
        </w:rPr>
      </w:pPr>
      <w:r w:rsidRPr="00996E56">
        <w:rPr>
          <w:rFonts w:ascii="Arial" w:eastAsia="ＭＳ Ｐ明朝" w:hAnsi="Arial" w:cs="Times New Roman" w:hint="eastAsia"/>
          <w:szCs w:val="21"/>
        </w:rPr>
        <w:t>プライマリーとセカンダリー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配置の双方を表示に含むように、</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HLT</w:t>
      </w:r>
      <w:r w:rsidRPr="00996E56">
        <w:rPr>
          <w:rFonts w:ascii="Arial" w:eastAsia="ＭＳ Ｐ明朝" w:hAnsi="Arial" w:cs="Times New Roman" w:hint="eastAsia"/>
          <w:szCs w:val="21"/>
        </w:rPr>
        <w:t>を検索する。</w:t>
      </w:r>
    </w:p>
    <w:p w:rsidR="00996E56" w:rsidRPr="00996E56" w:rsidRDefault="00996E56" w:rsidP="00996E56">
      <w:pPr>
        <w:numPr>
          <w:ilvl w:val="1"/>
          <w:numId w:val="2"/>
        </w:numPr>
        <w:tabs>
          <w:tab w:val="num" w:pos="540"/>
          <w:tab w:val="left" w:pos="900"/>
        </w:tabs>
        <w:ind w:left="540" w:hanging="360"/>
        <w:rPr>
          <w:rFonts w:ascii="Arial" w:eastAsia="ＭＳ Ｐ明朝" w:hAnsi="Arial" w:cs="Times New Roman"/>
          <w:szCs w:val="21"/>
        </w:rPr>
      </w:pPr>
      <w:r w:rsidRPr="00996E56">
        <w:rPr>
          <w:rFonts w:ascii="Arial" w:eastAsia="ＭＳ Ｐ明朝" w:hAnsi="Arial" w:cs="Times New Roman" w:hint="eastAsia"/>
          <w:szCs w:val="21"/>
        </w:rPr>
        <w:t>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にリンクする</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をプログラムにより出力する（</w:t>
      </w:r>
      <w:hyperlink w:anchor="表１１" w:history="1">
        <w:r w:rsidRPr="00996E56">
          <w:rPr>
            <w:rFonts w:ascii="Arial" w:eastAsia="ＭＳ Ｐ明朝" w:hAnsi="Arial" w:cs="Times New Roman" w:hint="eastAsia"/>
            <w:color w:val="0000FF"/>
            <w:szCs w:val="21"/>
            <w:u w:val="single"/>
          </w:rPr>
          <w:t>表１１</w:t>
        </w:r>
      </w:hyperlink>
      <w:r w:rsidRPr="00996E56">
        <w:rPr>
          <w:rFonts w:ascii="Arial" w:eastAsia="ＭＳ Ｐ明朝" w:hAnsi="Arial" w:cs="Times New Roman" w:hint="eastAsia"/>
          <w:szCs w:val="21"/>
        </w:rPr>
        <w:t>参照）。</w:t>
      </w:r>
    </w:p>
    <w:p w:rsidR="00996E56" w:rsidRPr="00996E56" w:rsidRDefault="00996E56" w:rsidP="00CC24CE">
      <w:pPr>
        <w:numPr>
          <w:ilvl w:val="1"/>
          <w:numId w:val="2"/>
        </w:numPr>
        <w:tabs>
          <w:tab w:val="num" w:pos="540"/>
        </w:tabs>
        <w:ind w:left="538" w:hanging="357"/>
        <w:rPr>
          <w:rFonts w:ascii="Arial" w:eastAsia="ＭＳ Ｐ明朝" w:hAnsi="Arial" w:cs="Times New Roman"/>
          <w:szCs w:val="21"/>
        </w:rPr>
      </w:pPr>
      <w:r w:rsidRPr="00996E56">
        <w:rPr>
          <w:rFonts w:ascii="Arial" w:eastAsia="ＭＳ Ｐ明朝" w:hAnsi="Arial" w:cs="Times New Roman" w:hint="eastAsia"/>
          <w:szCs w:val="21"/>
        </w:rPr>
        <w:t>もしデータベースが自動的にセカンダリー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の出力が出来ない場合は、可能な方法で検索を実施すべきである（例えば、プライマリーとセカンダリー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に配置されている全ての個別の</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のリストを出力するプログラムの作成）。</w:t>
      </w:r>
    </w:p>
    <w:p w:rsidR="00996E56" w:rsidRPr="00996E56" w:rsidRDefault="00996E56">
      <w:pPr>
        <w:spacing w:beforeLines="50" w:before="180"/>
        <w:ind w:leftChars="170" w:left="359" w:hanging="2"/>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0"/>
      </w:tblGrid>
      <w:tr w:rsidR="00996E56" w:rsidRPr="00996E56" w:rsidTr="00263772">
        <w:tc>
          <w:tcPr>
            <w:tcW w:w="8180" w:type="dxa"/>
            <w:shd w:val="pct10" w:color="auto" w:fill="auto"/>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プライマリーおよびセカンダリーに</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へリンクする</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のリストのプログラム</w:t>
            </w:r>
          </w:p>
        </w:tc>
      </w:tr>
      <w:tr w:rsidR="00996E56" w:rsidRPr="00996E56" w:rsidTr="00263772">
        <w:tc>
          <w:tcPr>
            <w:tcW w:w="8180" w:type="dxa"/>
          </w:tcPr>
          <w:p w:rsidR="00996E56" w:rsidRPr="00996E56" w:rsidRDefault="00996E56" w:rsidP="00996E56">
            <w:pPr>
              <w:ind w:hanging="2"/>
              <w:rPr>
                <w:rFonts w:ascii="Arial" w:eastAsia="ＭＳ Ｐ明朝" w:hAnsi="Arial" w:cs="Times New Roman"/>
                <w:szCs w:val="24"/>
              </w:rPr>
            </w:pPr>
            <w:r w:rsidRPr="00996E56">
              <w:rPr>
                <w:rFonts w:ascii="Arial" w:eastAsia="ＭＳ Ｐ明朝" w:hAnsi="Arial" w:cs="Times New Roman"/>
                <w:szCs w:val="21"/>
              </w:rPr>
              <w:t>SOC</w:t>
            </w:r>
            <w:r w:rsidRPr="00996E56">
              <w:rPr>
                <w:rFonts w:ascii="Arial" w:eastAsia="ＭＳ Ｐ明朝" w:hAnsi="Arial" w:cs="Times New Roman" w:hint="eastAsia"/>
                <w:szCs w:val="21"/>
              </w:rPr>
              <w:t xml:space="preserve"> </w:t>
            </w:r>
            <w:r w:rsidRPr="00996E56">
              <w:rPr>
                <w:rFonts w:ascii="Arial" w:eastAsia="ＭＳ Ｐ明朝" w:hAnsi="Arial" w:cs="Times New Roman" w:hint="eastAsia"/>
                <w:szCs w:val="21"/>
              </w:rPr>
              <w:t>「</w:t>
            </w:r>
            <w:r w:rsidRPr="00996E56">
              <w:rPr>
                <w:rFonts w:ascii="Arial" w:eastAsia="ＭＳ Ｐ明朝" w:hAnsi="Arial" w:cs="Times New Roman"/>
                <w:szCs w:val="21"/>
              </w:rPr>
              <w:t>眼障害</w:t>
            </w:r>
            <w:r w:rsidRPr="00996E56">
              <w:rPr>
                <w:rFonts w:ascii="Arial" w:eastAsia="ＭＳ Ｐ明朝" w:hAnsi="Arial" w:cs="Times New Roman" w:hint="eastAsia"/>
                <w:szCs w:val="21"/>
              </w:rPr>
              <w:t>」</w:t>
            </w:r>
          </w:p>
          <w:p w:rsidR="00996E56" w:rsidRPr="00996E56" w:rsidRDefault="00996E56" w:rsidP="00996E56">
            <w:pPr>
              <w:ind w:leftChars="99" w:left="208"/>
              <w:rPr>
                <w:rFonts w:ascii="Arial" w:eastAsia="ＭＳ Ｐ明朝" w:hAnsi="Arial" w:cs="Times New Roman"/>
                <w:szCs w:val="24"/>
              </w:rPr>
            </w:pPr>
            <w:r w:rsidRPr="00996E56">
              <w:rPr>
                <w:rFonts w:ascii="Arial" w:eastAsia="ＭＳ Ｐ明朝" w:hAnsi="Arial" w:cs="Times New Roman" w:hint="eastAsia"/>
                <w:szCs w:val="21"/>
              </w:rPr>
              <w:t xml:space="preserve">HLGT </w:t>
            </w:r>
            <w:r w:rsidRPr="00996E56">
              <w:rPr>
                <w:rFonts w:ascii="Arial" w:eastAsia="ＭＳ Ｐ明朝" w:hAnsi="Arial" w:cs="Times New Roman" w:hint="eastAsia"/>
                <w:szCs w:val="21"/>
              </w:rPr>
              <w:t>「視覚障害」</w:t>
            </w:r>
            <w:r w:rsidRPr="00996E56">
              <w:rPr>
                <w:rFonts w:ascii="Arial" w:eastAsia="ＭＳ Ｐ明朝" w:hAnsi="Arial" w:cs="Times New Roman"/>
                <w:szCs w:val="24"/>
              </w:rPr>
              <w:t xml:space="preserve"> </w:t>
            </w:r>
          </w:p>
          <w:p w:rsidR="00996E56" w:rsidRPr="00996E56" w:rsidRDefault="00996E56" w:rsidP="00996E56">
            <w:pPr>
              <w:ind w:leftChars="200" w:left="420" w:rightChars="100" w:right="210"/>
              <w:rPr>
                <w:rFonts w:ascii="Arial" w:eastAsia="ＭＳ Ｐ明朝" w:hAnsi="Arial" w:cs="Times New Roman"/>
                <w:szCs w:val="24"/>
              </w:rPr>
            </w:pPr>
            <w:r w:rsidRPr="00996E56">
              <w:rPr>
                <w:rFonts w:ascii="Arial" w:eastAsia="ＭＳ Ｐ明朝" w:hAnsi="Arial" w:cs="Times New Roman"/>
                <w:szCs w:val="21"/>
              </w:rPr>
              <w:t>HLT</w:t>
            </w:r>
            <w:r w:rsidRPr="00996E56">
              <w:rPr>
                <w:rFonts w:ascii="Arial" w:eastAsia="ＭＳ Ｐ明朝" w:hAnsi="Arial" w:cs="Times New Roman" w:hint="eastAsia"/>
                <w:szCs w:val="21"/>
              </w:rPr>
              <w:t xml:space="preserve"> </w:t>
            </w:r>
            <w:r w:rsidRPr="00996E56">
              <w:rPr>
                <w:rFonts w:ascii="Arial" w:eastAsia="ＭＳ Ｐ明朝" w:hAnsi="Arial" w:cs="Times New Roman" w:hint="eastAsia"/>
                <w:szCs w:val="21"/>
              </w:rPr>
              <w:t>「視</w:t>
            </w:r>
            <w:r w:rsidR="008F4DD8">
              <w:rPr>
                <w:rFonts w:ascii="Arial" w:eastAsia="ＭＳ Ｐ明朝" w:hAnsi="Arial" w:cs="Times New Roman" w:hint="eastAsia"/>
                <w:szCs w:val="21"/>
              </w:rPr>
              <w:t>覚路</w:t>
            </w:r>
            <w:r w:rsidRPr="00996E56">
              <w:rPr>
                <w:rFonts w:ascii="Arial" w:eastAsia="ＭＳ Ｐ明朝" w:hAnsi="Arial" w:cs="Times New Roman" w:hint="eastAsia"/>
                <w:szCs w:val="21"/>
              </w:rPr>
              <w:t>障害」</w:t>
            </w:r>
            <w:r w:rsidRPr="00996E56">
              <w:rPr>
                <w:rFonts w:ascii="Arial" w:eastAsia="ＭＳ Ｐ明朝" w:hAnsi="Arial" w:cs="Times New Roman"/>
                <w:szCs w:val="24"/>
              </w:rPr>
              <w:t xml:space="preserve"> </w:t>
            </w:r>
          </w:p>
          <w:p w:rsidR="00996E56" w:rsidRPr="00996E56" w:rsidRDefault="00996E56" w:rsidP="00996E56">
            <w:pPr>
              <w:ind w:leftChars="300" w:left="630" w:rightChars="100" w:right="210"/>
              <w:rPr>
                <w:rFonts w:ascii="Arial" w:eastAsia="ＭＳ Ｐ明朝" w:hAnsi="Arial" w:cs="Times New Roman"/>
                <w:szCs w:val="24"/>
                <w:lang w:val="es-ES"/>
              </w:rPr>
            </w:pPr>
            <w:r w:rsidRPr="00996E56">
              <w:rPr>
                <w:rFonts w:ascii="Arial" w:eastAsia="ＭＳ Ｐ明朝" w:hAnsi="Arial" w:cs="Times New Roman"/>
                <w:szCs w:val="21"/>
                <w:lang w:val="es-ES"/>
              </w:rPr>
              <w:t>PT</w:t>
            </w:r>
            <w:r w:rsidRPr="00996E56">
              <w:rPr>
                <w:rFonts w:ascii="Arial" w:eastAsia="ＭＳ Ｐ明朝" w:hAnsi="Arial" w:cs="Times New Roman" w:hint="eastAsia"/>
                <w:szCs w:val="21"/>
                <w:lang w:val="es-ES"/>
              </w:rPr>
              <w:t xml:space="preserve"> </w:t>
            </w:r>
            <w:r w:rsidRPr="00996E56">
              <w:rPr>
                <w:rFonts w:ascii="Arial" w:eastAsia="ＭＳ Ｐ明朝" w:hAnsi="Arial" w:cs="Times New Roman" w:hint="eastAsia"/>
                <w:szCs w:val="21"/>
              </w:rPr>
              <w:t>「</w:t>
            </w:r>
            <w:r w:rsidR="008F4DD8" w:rsidRPr="008F4DD8">
              <w:rPr>
                <w:rFonts w:ascii="Arial" w:eastAsia="ＭＳ Ｐ明朝" w:hAnsi="Arial" w:cs="Times New Roman" w:hint="eastAsia"/>
                <w:szCs w:val="21"/>
              </w:rPr>
              <w:t>視交差症候群</w:t>
            </w:r>
            <w:r w:rsidRPr="00996E56">
              <w:rPr>
                <w:rFonts w:ascii="Arial" w:eastAsia="ＭＳ Ｐ明朝" w:hAnsi="Arial" w:cs="Times New Roman" w:hint="eastAsia"/>
                <w:szCs w:val="21"/>
              </w:rPr>
              <w:t>」</w:t>
            </w:r>
            <w:r w:rsidRPr="00996E56">
              <w:rPr>
                <w:rFonts w:ascii="Arial" w:eastAsia="ＭＳ Ｐ明朝" w:hAnsi="Arial" w:cs="Times New Roman"/>
                <w:szCs w:val="24"/>
                <w:lang w:val="es-ES"/>
              </w:rPr>
              <w:t xml:space="preserve"> </w:t>
            </w:r>
          </w:p>
          <w:p w:rsidR="00996E56" w:rsidRPr="00F112C8" w:rsidRDefault="007D4DE0" w:rsidP="00996E56">
            <w:pPr>
              <w:ind w:leftChars="300" w:left="630" w:rightChars="100" w:right="210"/>
              <w:rPr>
                <w:rFonts w:ascii="Arial" w:eastAsia="ＭＳ Ｐ明朝" w:hAnsi="Arial" w:cs="Times New Roman"/>
                <w:b/>
                <w:szCs w:val="24"/>
                <w:lang w:val="es-ES"/>
              </w:rPr>
            </w:pPr>
            <w:r w:rsidRPr="00F112C8">
              <w:rPr>
                <w:rFonts w:ascii="Arial" w:eastAsia="ＭＳ Ｐ明朝" w:hAnsi="Arial" w:cs="Times New Roman"/>
                <w:b/>
                <w:szCs w:val="21"/>
                <w:lang w:val="es-ES"/>
              </w:rPr>
              <w:t xml:space="preserve">PT </w:t>
            </w:r>
            <w:r w:rsidRPr="00F112C8">
              <w:rPr>
                <w:rFonts w:ascii="Arial" w:eastAsia="ＭＳ Ｐ明朝" w:hAnsi="Arial" w:cs="Times New Roman" w:hint="eastAsia"/>
                <w:b/>
                <w:szCs w:val="21"/>
              </w:rPr>
              <w:t>「視神経障害」</w:t>
            </w:r>
            <w:r w:rsidRPr="00F112C8">
              <w:rPr>
                <w:rFonts w:ascii="Arial" w:eastAsia="ＭＳ Ｐ明朝" w:hAnsi="Arial" w:cs="Times New Roman"/>
                <w:b/>
                <w:szCs w:val="24"/>
                <w:lang w:val="es-ES"/>
              </w:rPr>
              <w:t xml:space="preserve"> </w:t>
            </w:r>
            <w:r>
              <w:rPr>
                <w:rFonts w:ascii="Arial" w:eastAsia="ＭＳ Ｐ明朝" w:hAnsi="Arial" w:cs="Times New Roman" w:hint="eastAsia"/>
                <w:b/>
                <w:szCs w:val="21"/>
              </w:rPr>
              <w:t>（プライマリー</w:t>
            </w:r>
            <w:r>
              <w:rPr>
                <w:rFonts w:ascii="Arial" w:eastAsia="ＭＳ Ｐ明朝" w:hAnsi="Arial" w:cs="Times New Roman"/>
                <w:b/>
                <w:szCs w:val="21"/>
              </w:rPr>
              <w:t>SOC</w:t>
            </w:r>
            <w:r>
              <w:rPr>
                <w:rFonts w:ascii="Arial" w:eastAsia="ＭＳ Ｐ明朝" w:hAnsi="Arial" w:cs="Times New Roman" w:hint="eastAsia"/>
                <w:b/>
                <w:szCs w:val="21"/>
              </w:rPr>
              <w:t>）</w:t>
            </w:r>
          </w:p>
          <w:p w:rsidR="00996E56" w:rsidRPr="00F112C8" w:rsidRDefault="007D4DE0" w:rsidP="00996E56">
            <w:pPr>
              <w:ind w:leftChars="300" w:left="630" w:rightChars="100" w:right="210"/>
              <w:rPr>
                <w:rFonts w:ascii="Arial" w:eastAsia="ＭＳ Ｐ明朝" w:hAnsi="Arial" w:cs="Times New Roman"/>
                <w:b/>
                <w:szCs w:val="24"/>
                <w:lang w:val="es-ES"/>
              </w:rPr>
            </w:pPr>
            <w:r w:rsidRPr="00F112C8">
              <w:rPr>
                <w:rFonts w:ascii="Arial" w:eastAsia="ＭＳ Ｐ明朝" w:hAnsi="Arial" w:cs="Times New Roman"/>
                <w:b/>
                <w:szCs w:val="21"/>
                <w:lang w:val="es-ES"/>
              </w:rPr>
              <w:t xml:space="preserve">PT </w:t>
            </w:r>
            <w:r w:rsidRPr="00F112C8">
              <w:rPr>
                <w:rFonts w:ascii="Arial" w:eastAsia="ＭＳ Ｐ明朝" w:hAnsi="Arial" w:cs="Times New Roman" w:hint="eastAsia"/>
                <w:b/>
                <w:szCs w:val="21"/>
              </w:rPr>
              <w:t>「視神経症」</w:t>
            </w:r>
            <w:r w:rsidRPr="00F112C8">
              <w:rPr>
                <w:rFonts w:ascii="Arial" w:eastAsia="ＭＳ Ｐ明朝" w:hAnsi="Arial" w:cs="Times New Roman"/>
                <w:b/>
                <w:szCs w:val="24"/>
                <w:lang w:val="es-ES"/>
              </w:rPr>
              <w:t xml:space="preserve"> </w:t>
            </w:r>
            <w:r>
              <w:rPr>
                <w:rFonts w:ascii="Arial" w:eastAsia="ＭＳ Ｐ明朝" w:hAnsi="Arial" w:cs="Times New Roman" w:hint="eastAsia"/>
                <w:b/>
                <w:szCs w:val="21"/>
              </w:rPr>
              <w:t>（プライマリー</w:t>
            </w:r>
            <w:r>
              <w:rPr>
                <w:rFonts w:ascii="Arial" w:eastAsia="ＭＳ Ｐ明朝" w:hAnsi="Arial" w:cs="Times New Roman"/>
                <w:b/>
                <w:szCs w:val="21"/>
              </w:rPr>
              <w:t>SOC</w:t>
            </w:r>
            <w:r>
              <w:rPr>
                <w:rFonts w:ascii="Arial" w:eastAsia="ＭＳ Ｐ明朝" w:hAnsi="Arial" w:cs="Times New Roman" w:hint="eastAsia"/>
                <w:b/>
                <w:szCs w:val="21"/>
              </w:rPr>
              <w:t>）</w:t>
            </w:r>
          </w:p>
          <w:p w:rsidR="00E458AE" w:rsidRPr="00F112C8" w:rsidRDefault="007D4DE0">
            <w:pPr>
              <w:ind w:leftChars="300" w:left="630" w:rightChars="100" w:right="210"/>
              <w:rPr>
                <w:rFonts w:ascii="Arial" w:eastAsia="ＭＳ Ｐ明朝" w:hAnsi="Arial" w:cs="Times New Roman"/>
                <w:b/>
                <w:szCs w:val="24"/>
                <w:lang w:val="es-ES"/>
              </w:rPr>
            </w:pPr>
            <w:r w:rsidRPr="00F112C8">
              <w:rPr>
                <w:rFonts w:ascii="Arial" w:eastAsia="ＭＳ Ｐ明朝" w:hAnsi="Arial" w:cs="Times New Roman"/>
                <w:b/>
                <w:szCs w:val="21"/>
              </w:rPr>
              <w:t xml:space="preserve">PT </w:t>
            </w:r>
            <w:r w:rsidRPr="00F112C8">
              <w:rPr>
                <w:rFonts w:ascii="Arial" w:eastAsia="ＭＳ Ｐ明朝" w:hAnsi="Arial" w:cs="Times New Roman" w:hint="eastAsia"/>
                <w:b/>
                <w:szCs w:val="21"/>
              </w:rPr>
              <w:t>「中毒性視神経症」</w:t>
            </w:r>
            <w:r w:rsidRPr="00F112C8">
              <w:rPr>
                <w:rFonts w:ascii="Arial" w:eastAsia="ＭＳ Ｐ明朝" w:hAnsi="Arial" w:cs="Times New Roman"/>
                <w:b/>
                <w:szCs w:val="24"/>
              </w:rPr>
              <w:t xml:space="preserve"> </w:t>
            </w:r>
            <w:r>
              <w:rPr>
                <w:rFonts w:ascii="Arial" w:eastAsia="ＭＳ Ｐ明朝" w:hAnsi="Arial" w:cs="Times New Roman" w:hint="eastAsia"/>
                <w:b/>
                <w:szCs w:val="21"/>
              </w:rPr>
              <w:t>（プライマリー</w:t>
            </w:r>
            <w:r>
              <w:rPr>
                <w:rFonts w:ascii="Arial" w:eastAsia="ＭＳ Ｐ明朝" w:hAnsi="Arial" w:cs="Times New Roman"/>
                <w:b/>
                <w:szCs w:val="21"/>
              </w:rPr>
              <w:t>SOC</w:t>
            </w:r>
            <w:r>
              <w:rPr>
                <w:rFonts w:ascii="Arial" w:eastAsia="ＭＳ Ｐ明朝" w:hAnsi="Arial" w:cs="Times New Roman" w:hint="eastAsia"/>
                <w:b/>
                <w:szCs w:val="21"/>
              </w:rPr>
              <w:t>）</w:t>
            </w:r>
          </w:p>
          <w:p w:rsidR="00996E56" w:rsidRPr="00F112C8" w:rsidRDefault="00996E56" w:rsidP="00996E56">
            <w:pPr>
              <w:ind w:leftChars="300" w:left="630" w:rightChars="100" w:right="210"/>
              <w:rPr>
                <w:rFonts w:ascii="Arial" w:eastAsia="ＭＳ Ｐ明朝" w:hAnsi="Arial" w:cs="Times New Roman"/>
                <w:szCs w:val="21"/>
                <w:lang w:val="es-ES" w:eastAsia="zh-TW"/>
              </w:rPr>
            </w:pPr>
            <w:r w:rsidRPr="00F112C8">
              <w:rPr>
                <w:rFonts w:ascii="Arial" w:eastAsia="ＭＳ Ｐ明朝" w:hAnsi="Arial" w:cs="Times New Roman"/>
                <w:szCs w:val="21"/>
                <w:lang w:val="es-ES" w:eastAsia="zh-TW"/>
              </w:rPr>
              <w:t xml:space="preserve">PT </w:t>
            </w:r>
            <w:r w:rsidRPr="00996E56">
              <w:rPr>
                <w:rFonts w:ascii="Arial" w:eastAsia="ＭＳ Ｐ明朝" w:hAnsi="Arial" w:cs="Times New Roman" w:hint="eastAsia"/>
                <w:szCs w:val="21"/>
                <w:lang w:eastAsia="zh-TW"/>
              </w:rPr>
              <w:t>「</w:t>
            </w:r>
            <w:r w:rsidR="008F4DD8" w:rsidRPr="008F4DD8">
              <w:rPr>
                <w:rFonts w:ascii="Arial" w:eastAsia="ＭＳ Ｐ明朝" w:hAnsi="Arial" w:cs="Times New Roman" w:hint="eastAsia"/>
                <w:szCs w:val="21"/>
                <w:lang w:eastAsia="zh-TW"/>
              </w:rPr>
              <w:t>視覚皮質萎縮</w:t>
            </w:r>
            <w:r w:rsidRPr="00996E56">
              <w:rPr>
                <w:rFonts w:ascii="Arial" w:eastAsia="ＭＳ Ｐ明朝" w:hAnsi="Arial" w:cs="Times New Roman" w:hint="eastAsia"/>
                <w:szCs w:val="21"/>
                <w:lang w:eastAsia="zh-TW"/>
              </w:rPr>
              <w:t>」</w:t>
            </w:r>
          </w:p>
          <w:p w:rsidR="00996E56" w:rsidRPr="00F112C8" w:rsidRDefault="00996E56" w:rsidP="00996E56">
            <w:pPr>
              <w:ind w:leftChars="300" w:left="630" w:rightChars="100" w:right="210"/>
              <w:rPr>
                <w:rFonts w:ascii="Arial" w:eastAsia="ＭＳ Ｐ明朝" w:hAnsi="Arial" w:cs="Times New Roman"/>
                <w:szCs w:val="24"/>
                <w:lang w:val="es-ES" w:eastAsia="zh-TW"/>
              </w:rPr>
            </w:pPr>
            <w:r w:rsidRPr="00F112C8">
              <w:rPr>
                <w:rFonts w:ascii="Arial" w:eastAsia="ＭＳ Ｐ明朝" w:hAnsi="Arial" w:cs="Times New Roman"/>
                <w:szCs w:val="21"/>
                <w:lang w:val="es-ES" w:eastAsia="zh-TW"/>
              </w:rPr>
              <w:t xml:space="preserve">PT </w:t>
            </w:r>
            <w:r w:rsidRPr="00996E56">
              <w:rPr>
                <w:rFonts w:ascii="Arial" w:eastAsia="ＭＳ Ｐ明朝" w:hAnsi="Arial" w:cs="Times New Roman" w:hint="eastAsia"/>
                <w:szCs w:val="21"/>
                <w:lang w:eastAsia="zh-TW"/>
              </w:rPr>
              <w:t>「</w:t>
            </w:r>
            <w:r w:rsidR="008F4DD8" w:rsidRPr="008F4DD8">
              <w:rPr>
                <w:rFonts w:ascii="Arial" w:eastAsia="ＭＳ Ｐ明朝" w:hAnsi="Arial" w:cs="Times New Roman" w:hint="eastAsia"/>
                <w:szCs w:val="21"/>
                <w:lang w:eastAsia="zh-TW"/>
              </w:rPr>
              <w:t>視覚路障害</w:t>
            </w:r>
            <w:r w:rsidRPr="00996E56">
              <w:rPr>
                <w:rFonts w:ascii="Arial" w:eastAsia="ＭＳ Ｐ明朝" w:hAnsi="Arial" w:cs="Times New Roman" w:hint="eastAsia"/>
                <w:szCs w:val="21"/>
                <w:lang w:eastAsia="zh-TW"/>
              </w:rPr>
              <w:t>」</w:t>
            </w:r>
            <w:r w:rsidRPr="00F112C8">
              <w:rPr>
                <w:rFonts w:ascii="Arial" w:eastAsia="ＭＳ Ｐ明朝" w:hAnsi="Arial" w:cs="Times New Roman"/>
                <w:szCs w:val="24"/>
                <w:lang w:val="es-ES" w:eastAsia="zh-TW"/>
              </w:rPr>
              <w:t xml:space="preserve"> </w:t>
            </w:r>
          </w:p>
          <w:p w:rsidR="00E458AE" w:rsidRDefault="001E6501">
            <w:pPr>
              <w:ind w:hanging="2"/>
              <w:rPr>
                <w:rFonts w:ascii="Arial" w:eastAsia="ＭＳ Ｐ明朝" w:hAnsi="Arial" w:cs="Times New Roman"/>
                <w:szCs w:val="21"/>
              </w:rPr>
            </w:pPr>
            <w:r>
              <w:rPr>
                <w:rFonts w:ascii="Arial" w:eastAsia="ＭＳ Ｐ明朝" w:hAnsi="Arial" w:cs="Times New Roman" w:hint="eastAsia"/>
                <w:szCs w:val="21"/>
              </w:rPr>
              <w:t>6</w:t>
            </w:r>
            <w:r w:rsidR="00996E56" w:rsidRPr="00996E56">
              <w:rPr>
                <w:rFonts w:ascii="Arial" w:eastAsia="ＭＳ Ｐ明朝" w:hAnsi="Arial" w:cs="Times New Roman" w:hint="eastAsia"/>
                <w:szCs w:val="21"/>
              </w:rPr>
              <w:t>つの</w:t>
            </w:r>
            <w:r w:rsidR="00996E56" w:rsidRPr="00996E56">
              <w:rPr>
                <w:rFonts w:ascii="Arial" w:eastAsia="ＭＳ Ｐ明朝" w:hAnsi="Arial" w:cs="Times New Roman"/>
                <w:szCs w:val="21"/>
              </w:rPr>
              <w:t xml:space="preserve"> PT</w:t>
            </w:r>
            <w:r w:rsidR="00996E56" w:rsidRPr="00996E56">
              <w:rPr>
                <w:rFonts w:ascii="Arial" w:eastAsia="ＭＳ Ｐ明朝" w:hAnsi="Arial" w:cs="Times New Roman" w:hint="eastAsia"/>
                <w:szCs w:val="21"/>
              </w:rPr>
              <w:t>の内</w:t>
            </w:r>
            <w:r>
              <w:rPr>
                <w:rFonts w:ascii="Arial" w:eastAsia="ＭＳ Ｐ明朝" w:hAnsi="Arial" w:cs="Times New Roman" w:hint="eastAsia"/>
                <w:szCs w:val="21"/>
              </w:rPr>
              <w:t>3</w:t>
            </w:r>
            <w:r w:rsidR="00996E56" w:rsidRPr="00996E56">
              <w:rPr>
                <w:rFonts w:ascii="Arial" w:eastAsia="ＭＳ Ｐ明朝" w:hAnsi="Arial" w:cs="Times New Roman" w:hint="eastAsia"/>
                <w:szCs w:val="21"/>
              </w:rPr>
              <w:t>つは</w:t>
            </w:r>
            <w:r w:rsidR="00996E56" w:rsidRPr="00996E56">
              <w:rPr>
                <w:rFonts w:ascii="Arial" w:eastAsia="ＭＳ Ｐ明朝" w:hAnsi="Arial" w:cs="Times New Roman" w:hint="eastAsia"/>
                <w:szCs w:val="21"/>
              </w:rPr>
              <w:t xml:space="preserve">SOC </w:t>
            </w:r>
            <w:r w:rsidR="00996E56" w:rsidRPr="00996E56">
              <w:rPr>
                <w:rFonts w:ascii="Arial" w:eastAsia="ＭＳ Ｐ明朝" w:hAnsi="Arial" w:cs="Times New Roman" w:hint="eastAsia"/>
                <w:szCs w:val="21"/>
              </w:rPr>
              <w:t>「神経系障害」がプライマリー</w:t>
            </w:r>
            <w:r w:rsidR="00996E56" w:rsidRPr="00996E56">
              <w:rPr>
                <w:rFonts w:ascii="Arial" w:eastAsia="ＭＳ Ｐ明朝" w:hAnsi="Arial" w:cs="Times New Roman"/>
                <w:szCs w:val="21"/>
              </w:rPr>
              <w:t>SOC</w:t>
            </w:r>
            <w:r w:rsidR="00996E56" w:rsidRPr="00996E56">
              <w:rPr>
                <w:rFonts w:ascii="Arial" w:eastAsia="ＭＳ Ｐ明朝" w:hAnsi="Arial" w:cs="Times New Roman" w:hint="eastAsia"/>
                <w:szCs w:val="21"/>
              </w:rPr>
              <w:t>であ</w:t>
            </w:r>
            <w:r>
              <w:rPr>
                <w:rFonts w:ascii="Arial" w:eastAsia="ＭＳ Ｐ明朝" w:hAnsi="Arial" w:cs="Times New Roman" w:hint="eastAsia"/>
                <w:szCs w:val="21"/>
              </w:rPr>
              <w:t>る</w:t>
            </w:r>
          </w:p>
        </w:tc>
      </w:tr>
    </w:tbl>
    <w:p w:rsidR="00996E56" w:rsidRPr="00996E56" w:rsidRDefault="00996E56" w:rsidP="00E458AE">
      <w:pPr>
        <w:tabs>
          <w:tab w:val="left" w:pos="900"/>
        </w:tabs>
        <w:spacing w:beforeLines="50" w:before="180"/>
        <w:ind w:leftChars="100" w:left="359" w:hangingChars="71" w:hanging="149"/>
        <w:rPr>
          <w:rFonts w:ascii="Arial" w:eastAsia="ＭＳ Ｐ明朝" w:hAnsi="Arial" w:cs="Times New Roman"/>
          <w:szCs w:val="24"/>
        </w:rPr>
      </w:pPr>
      <w:r w:rsidRPr="00996E56">
        <w:rPr>
          <w:rFonts w:ascii="Arial" w:eastAsia="ＭＳ Ｐ明朝" w:hAnsi="Arial" w:cs="Times New Roman" w:hint="eastAsia"/>
          <w:szCs w:val="21"/>
        </w:rPr>
        <w:t>利点：</w:t>
      </w:r>
    </w:p>
    <w:p w:rsidR="00996E56" w:rsidRPr="00996E56" w:rsidRDefault="00996E56" w:rsidP="00996E56">
      <w:pPr>
        <w:tabs>
          <w:tab w:val="left" w:pos="900"/>
        </w:tabs>
        <w:ind w:leftChars="100" w:left="359" w:hangingChars="71" w:hanging="149"/>
        <w:rPr>
          <w:rFonts w:ascii="Arial" w:eastAsia="ＭＳ Ｐ明朝" w:hAnsi="Arial" w:cs="Times New Roman"/>
          <w:szCs w:val="21"/>
        </w:rPr>
      </w:pPr>
      <w:r w:rsidRPr="00996E56">
        <w:rPr>
          <w:rFonts w:ascii="Arial" w:eastAsia="ＭＳ Ｐ明朝" w:hAnsi="Arial" w:cs="Times New Roman" w:hint="eastAsia"/>
          <w:szCs w:val="21"/>
        </w:rPr>
        <w:t>多軸リンクはグループ用語の有用性を高める。この方法は</w:t>
      </w:r>
      <w:r w:rsidRPr="00996E56">
        <w:rPr>
          <w:rFonts w:ascii="Arial" w:eastAsia="ＭＳ Ｐ明朝" w:hAnsi="Arial" w:cs="Times New Roman" w:hint="eastAsia"/>
          <w:szCs w:val="21"/>
        </w:rPr>
        <w:t>3.2.1</w:t>
      </w:r>
      <w:r w:rsidRPr="00996E56">
        <w:rPr>
          <w:rFonts w:ascii="Arial" w:eastAsia="ＭＳ Ｐ明朝" w:hAnsi="Arial" w:cs="Times New Roman" w:hint="eastAsia"/>
          <w:szCs w:val="21"/>
        </w:rPr>
        <w:t>の項で述べたプライマリー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のみでの集約による制約を打開するものである。</w:t>
      </w:r>
    </w:p>
    <w:p w:rsidR="00996E56" w:rsidRPr="00996E56" w:rsidRDefault="00996E56" w:rsidP="00996E56">
      <w:pPr>
        <w:tabs>
          <w:tab w:val="left" w:pos="900"/>
        </w:tabs>
        <w:ind w:leftChars="100" w:left="210"/>
        <w:rPr>
          <w:rFonts w:ascii="Arial" w:eastAsia="ＭＳ Ｐ明朝" w:hAnsi="Arial" w:cs="Times New Roman"/>
          <w:szCs w:val="24"/>
        </w:rPr>
      </w:pPr>
      <w:r w:rsidRPr="00996E56">
        <w:rPr>
          <w:rFonts w:ascii="Arial" w:eastAsia="ＭＳ Ｐ明朝" w:hAnsi="Arial" w:cs="Times New Roman" w:hint="eastAsia"/>
          <w:szCs w:val="21"/>
        </w:rPr>
        <w:t>限界：</w:t>
      </w:r>
    </w:p>
    <w:p w:rsidR="00996E56" w:rsidRPr="00996E56" w:rsidRDefault="00996E56" w:rsidP="00996E56">
      <w:pPr>
        <w:numPr>
          <w:ilvl w:val="1"/>
          <w:numId w:val="2"/>
        </w:numPr>
        <w:tabs>
          <w:tab w:val="left" w:pos="540"/>
        </w:tabs>
        <w:ind w:left="540" w:hanging="360"/>
        <w:rPr>
          <w:rFonts w:ascii="Arial" w:eastAsia="ＭＳ Ｐ明朝" w:hAnsi="Arial" w:cs="Times New Roman"/>
          <w:szCs w:val="21"/>
        </w:rPr>
      </w:pPr>
      <w:r w:rsidRPr="00996E56">
        <w:rPr>
          <w:rFonts w:ascii="Arial" w:eastAsia="ＭＳ Ｐ明朝" w:hAnsi="Arial" w:cs="Times New Roman" w:hint="eastAsia"/>
          <w:szCs w:val="21"/>
        </w:rPr>
        <w:t>一つの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もしくは</w:t>
      </w:r>
      <w:r w:rsidRPr="00996E56">
        <w:rPr>
          <w:rFonts w:ascii="Arial" w:eastAsia="ＭＳ Ｐ明朝" w:hAnsi="Arial" w:cs="Times New Roman" w:hint="eastAsia"/>
          <w:szCs w:val="21"/>
        </w:rPr>
        <w:t>HLGT/HLT</w:t>
      </w:r>
      <w:r w:rsidRPr="00996E56">
        <w:rPr>
          <w:rFonts w:ascii="Arial" w:eastAsia="ＭＳ Ｐ明朝" w:hAnsi="Arial" w:cs="Times New Roman" w:hint="eastAsia"/>
          <w:szCs w:val="21"/>
        </w:rPr>
        <w:t>に限定した表示のみであり、ある医学的状態に関連する全ての用語が包含されるとは限らない。</w:t>
      </w:r>
    </w:p>
    <w:p w:rsidR="00996E56" w:rsidRPr="00996E56" w:rsidRDefault="00996E56" w:rsidP="00996E56">
      <w:pPr>
        <w:numPr>
          <w:ilvl w:val="1"/>
          <w:numId w:val="2"/>
        </w:numPr>
        <w:tabs>
          <w:tab w:val="left" w:pos="540"/>
        </w:tabs>
        <w:ind w:left="540" w:hanging="360"/>
        <w:rPr>
          <w:rFonts w:ascii="Arial" w:eastAsia="ＭＳ Ｐ明朝" w:hAnsi="Arial" w:cs="Times New Roman"/>
          <w:szCs w:val="24"/>
        </w:rPr>
      </w:pP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をプライマリーとセカンダリーの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で表示するこの方法では、用語を重複集計することとなる。</w:t>
      </w:r>
      <w:r w:rsidRPr="00996E56">
        <w:rPr>
          <w:rFonts w:ascii="Arial" w:eastAsia="ＭＳ Ｐ明朝" w:hAnsi="Arial" w:cs="Times New Roman" w:hint="eastAsia"/>
          <w:szCs w:val="24"/>
        </w:rPr>
        <w:t xml:space="preserve"> </w:t>
      </w:r>
    </w:p>
    <w:p w:rsidR="00996E56" w:rsidRPr="00996E56"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rPr>
      </w:pPr>
      <w:r w:rsidRPr="00996E56">
        <w:rPr>
          <w:rFonts w:ascii="Arial" w:eastAsia="ＭＳ Ｐ明朝" w:hAnsi="Arial" w:cs="Times New Roman"/>
          <w:kern w:val="0"/>
          <w:szCs w:val="20"/>
        </w:rPr>
        <w:br w:type="page"/>
      </w:r>
      <w:bookmarkStart w:id="43" w:name="_Toc412556971"/>
      <w:r w:rsidR="000417FF">
        <w:rPr>
          <w:rFonts w:ascii="ＭＳ Ｐゴシック" w:eastAsia="ＭＳ Ｐゴシック" w:hAnsi="ＭＳ Ｐゴシック" w:cs="Times New Roman" w:hint="eastAsia"/>
          <w:b/>
          <w:kern w:val="0"/>
          <w:sz w:val="24"/>
          <w:szCs w:val="24"/>
        </w:rPr>
        <w:lastRenderedPageBreak/>
        <w:t xml:space="preserve">第四章　</w:t>
      </w:r>
      <w:r w:rsidR="000417FF" w:rsidRPr="00996E56">
        <w:rPr>
          <w:rFonts w:ascii="ＭＳ Ｐゴシック" w:eastAsia="ＭＳ Ｐゴシック" w:hAnsi="ＭＳ Ｐゴシック" w:cs="Times New Roman" w:hint="eastAsia"/>
          <w:b/>
          <w:kern w:val="0"/>
          <w:sz w:val="24"/>
          <w:szCs w:val="24"/>
        </w:rPr>
        <w:t>M</w:t>
      </w:r>
      <w:r w:rsidRPr="00996E56">
        <w:rPr>
          <w:rFonts w:ascii="ＭＳ Ｐゴシック" w:eastAsia="ＭＳ Ｐゴシック" w:hAnsi="ＭＳ Ｐゴシック" w:cs="Times New Roman" w:hint="eastAsia"/>
          <w:b/>
          <w:kern w:val="0"/>
          <w:sz w:val="24"/>
          <w:szCs w:val="24"/>
        </w:rPr>
        <w:t>edDRA標準検索式（SMQ）</w:t>
      </w:r>
      <w:bookmarkEnd w:id="43"/>
    </w:p>
    <w:p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4" w:name="_Toc412556972"/>
      <w:r w:rsidRPr="00996E56">
        <w:rPr>
          <w:rFonts w:ascii="ＭＳ Ｐゴシック" w:eastAsia="ＭＳ Ｐゴシック" w:hAnsi="ＭＳ Ｐゴシック" w:cs="Times New Roman" w:hint="eastAsia"/>
          <w:b/>
          <w:kern w:val="0"/>
          <w:sz w:val="22"/>
        </w:rPr>
        <w:t>4.1　SMQとは</w:t>
      </w:r>
      <w:bookmarkEnd w:id="44"/>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標準検索式（</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）は安全性データの標準的な識別と検索を可能にする目的で開発された。</w:t>
      </w:r>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は製薬企業と規制当局の代表で構成されている</w:t>
      </w:r>
      <w:r w:rsidRPr="00996E56">
        <w:rPr>
          <w:rFonts w:ascii="Arial" w:eastAsia="ＭＳ Ｐ明朝" w:hAnsi="Arial" w:cs="Arial" w:hint="eastAsia"/>
          <w:kern w:val="0"/>
          <w:szCs w:val="21"/>
        </w:rPr>
        <w:t>CIOMS</w:t>
      </w:r>
      <w:r w:rsidRPr="00996E56">
        <w:rPr>
          <w:rFonts w:ascii="Arial" w:eastAsia="ＭＳ Ｐ明朝" w:hAnsi="Arial" w:cs="Arial" w:hint="eastAsia"/>
          <w:kern w:val="0"/>
          <w:szCs w:val="21"/>
          <w:lang w:val="en-GB"/>
        </w:rPr>
        <w:t>の</w:t>
      </w:r>
      <w:r w:rsidRPr="00996E56">
        <w:rPr>
          <w:rFonts w:ascii="Arial" w:eastAsia="ＭＳ Ｐ明朝" w:hAnsi="Arial" w:cs="Arial" w:hint="eastAsia"/>
          <w:kern w:val="0"/>
          <w:szCs w:val="21"/>
          <w:lang w:val="en-GB"/>
        </w:rPr>
        <w:t>SMQ-WG</w:t>
      </w:r>
      <w:r w:rsidRPr="00996E56">
        <w:rPr>
          <w:rFonts w:ascii="Arial" w:eastAsia="ＭＳ Ｐ明朝" w:hAnsi="Arial" w:cs="Arial" w:hint="eastAsia"/>
          <w:kern w:val="0"/>
          <w:szCs w:val="21"/>
          <w:lang w:val="en-GB"/>
        </w:rPr>
        <w:t>と</w:t>
      </w:r>
      <w:r w:rsidRPr="00996E56">
        <w:rPr>
          <w:rFonts w:ascii="Arial" w:eastAsia="ＭＳ Ｐ明朝" w:hAnsi="Arial" w:cs="Arial" w:hint="eastAsia"/>
          <w:kern w:val="0"/>
          <w:szCs w:val="21"/>
          <w:lang w:val="en-GB"/>
        </w:rPr>
        <w:t>ICH</w:t>
      </w:r>
      <w:r w:rsidRPr="00996E56">
        <w:rPr>
          <w:rFonts w:ascii="Arial" w:eastAsia="ＭＳ Ｐ明朝" w:hAnsi="Arial" w:cs="Arial" w:hint="eastAsia"/>
          <w:kern w:val="0"/>
          <w:szCs w:val="21"/>
          <w:lang w:val="en-GB"/>
        </w:rPr>
        <w:t>（</w:t>
      </w:r>
      <w:r w:rsidRPr="00996E56">
        <w:rPr>
          <w:rFonts w:ascii="Arial" w:eastAsia="ＭＳ Ｐ明朝" w:hAnsi="Arial" w:cs="Arial" w:hint="eastAsia"/>
          <w:kern w:val="0"/>
          <w:szCs w:val="21"/>
          <w:lang w:val="en-GB"/>
        </w:rPr>
        <w:t>MSSO</w:t>
      </w:r>
      <w:r w:rsidRPr="00996E56">
        <w:rPr>
          <w:rFonts w:ascii="Arial" w:eastAsia="ＭＳ Ｐ明朝" w:hAnsi="Arial" w:cs="Arial" w:hint="eastAsia"/>
          <w:kern w:val="0"/>
          <w:szCs w:val="21"/>
          <w:lang w:val="en-GB"/>
        </w:rPr>
        <w:t>と</w:t>
      </w:r>
      <w:r w:rsidRPr="00996E56">
        <w:rPr>
          <w:rFonts w:ascii="Arial" w:eastAsia="ＭＳ Ｐ明朝" w:hAnsi="Arial" w:cs="Arial" w:hint="eastAsia"/>
          <w:kern w:val="0"/>
          <w:szCs w:val="21"/>
          <w:lang w:val="en-GB"/>
        </w:rPr>
        <w:t>JMO</w:t>
      </w:r>
      <w:r w:rsidRPr="00996E56">
        <w:rPr>
          <w:rFonts w:ascii="Arial" w:eastAsia="ＭＳ Ｐ明朝" w:hAnsi="Arial" w:cs="Arial" w:hint="eastAsia"/>
          <w:kern w:val="0"/>
          <w:szCs w:val="21"/>
          <w:lang w:val="en-GB"/>
        </w:rPr>
        <w:t>を含む）の</w:t>
      </w:r>
      <w:r w:rsidRPr="00996E56">
        <w:rPr>
          <w:rFonts w:ascii="Arial" w:eastAsia="ＭＳ Ｐ明朝" w:hAnsi="Arial" w:cs="Arial" w:hint="eastAsia"/>
          <w:kern w:val="0"/>
          <w:szCs w:val="21"/>
        </w:rPr>
        <w:t>共同作業による成果物である。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は、目的とする医学的状態または関心領域に関係する一つ以上の</w:t>
      </w:r>
      <w:r w:rsidRPr="00996E56">
        <w:rPr>
          <w:rFonts w:ascii="Arial" w:eastAsia="ＭＳ Ｐ明朝" w:hAnsi="Arial" w:cs="Arial" w:hint="eastAsia"/>
          <w:kern w:val="0"/>
          <w:szCs w:val="21"/>
        </w:rPr>
        <w:t>SOC</w:t>
      </w:r>
      <w:r w:rsidRPr="00996E56">
        <w:rPr>
          <w:rFonts w:ascii="Arial" w:eastAsia="ＭＳ Ｐ明朝" w:hAnsi="Arial" w:cs="Arial" w:hint="eastAsia"/>
          <w:kern w:val="0"/>
          <w:szCs w:val="21"/>
        </w:rPr>
        <w:t>からの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用語のグループである。その用語グループには対象とする医学的状態あるいは関心領域に関連する徴候、症状、診断、症候群、身体所見、臨床検査および生理的検査データなどが含まれている。</w:t>
      </w:r>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の利用者はある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を利用する前に、その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の内容を十分に理解し、アルゴリズムやウエイト付けのようなオプションを適切に利用するため、「</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標準検索式（</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）手引書」を注意深く読むことが必要である。</w:t>
      </w: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5" w:name="_Toc412556973"/>
      <w:r w:rsidRPr="00996E56">
        <w:rPr>
          <w:rFonts w:ascii="ＭＳ Ｐゴシック" w:eastAsia="ＭＳ Ｐゴシック" w:hAnsi="ＭＳ Ｐゴシック" w:cs="Times New Roman" w:hint="eastAsia"/>
          <w:b/>
          <w:kern w:val="0"/>
          <w:sz w:val="22"/>
        </w:rPr>
        <w:t>4.2　SMQの利点</w:t>
      </w:r>
      <w:bookmarkEnd w:id="45"/>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を基本とした全ての検索式と同様、</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の利用者はデータベースの特徴、データ変換方法、コーディングルール、あるいは</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バージョンなどを含むいくつかの要素が検索に影響することを理解すべきである。詳細は</w:t>
      </w:r>
      <w:r w:rsidRPr="00996E56">
        <w:rPr>
          <w:rFonts w:ascii="Arial" w:eastAsia="ＭＳ Ｐ明朝" w:hAnsi="Arial" w:cs="Arial" w:hint="eastAsia"/>
          <w:kern w:val="0"/>
          <w:szCs w:val="21"/>
        </w:rPr>
        <w:t>3.1</w:t>
      </w:r>
      <w:r w:rsidRPr="00996E56">
        <w:rPr>
          <w:rFonts w:ascii="Arial" w:eastAsia="ＭＳ Ｐ明朝" w:hAnsi="Arial" w:cs="Arial" w:hint="eastAsia"/>
          <w:kern w:val="0"/>
          <w:szCs w:val="21"/>
        </w:rPr>
        <w:t>の項を参照。</w:t>
      </w:r>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利用の利点には下記のものがある：</w:t>
      </w:r>
    </w:p>
    <w:p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複数の治療領域にまたがって利用することが出来る。</w:t>
      </w:r>
    </w:p>
    <w:p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検索式は検証されていて、再利用が可能である。</w:t>
      </w:r>
    </w:p>
    <w:p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安全性情報の標準化された情報交換に利用できる。</w:t>
      </w:r>
    </w:p>
    <w:p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一貫性のあるデータ検索が可能である。</w:t>
      </w:r>
    </w:p>
    <w:p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MSSO/JMO</w:t>
      </w:r>
      <w:r w:rsidRPr="00996E56">
        <w:rPr>
          <w:rFonts w:ascii="Arial" w:eastAsia="ＭＳ Ｐ明朝" w:hAnsi="Arial" w:cs="Arial" w:hint="eastAsia"/>
          <w:kern w:val="0"/>
          <w:szCs w:val="21"/>
        </w:rPr>
        <w:t>によってメンテナンスされている。</w:t>
      </w:r>
    </w:p>
    <w:p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lang w:eastAsia="en-US"/>
        </w:rPr>
      </w:pPr>
      <w:bookmarkStart w:id="46" w:name="_Toc412556974"/>
      <w:r w:rsidRPr="00996E56">
        <w:rPr>
          <w:rFonts w:ascii="ＭＳ Ｐゴシック" w:eastAsia="ＭＳ Ｐゴシック" w:hAnsi="ＭＳ Ｐゴシック" w:cs="Times New Roman" w:hint="eastAsia"/>
          <w:b/>
          <w:kern w:val="0"/>
          <w:sz w:val="22"/>
          <w:lang w:eastAsia="en-US"/>
        </w:rPr>
        <w:t>4.3　SMQの限界</w:t>
      </w:r>
      <w:bookmarkEnd w:id="46"/>
    </w:p>
    <w:p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は全ての医学的概念あるいは安全性の問題をカバーしていない。</w:t>
      </w:r>
    </w:p>
    <w:p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は開発段階でテストされているとはいえ、進化するものであり、使用経験で改良されていくものである。</w:t>
      </w:r>
    </w:p>
    <w:p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7" w:name="_Toc412556975"/>
      <w:r w:rsidRPr="00996E56">
        <w:rPr>
          <w:rFonts w:ascii="ＭＳ Ｐゴシック" w:eastAsia="ＭＳ Ｐゴシック" w:hAnsi="ＭＳ Ｐゴシック" w:cs="Times New Roman" w:hint="eastAsia"/>
          <w:b/>
          <w:kern w:val="0"/>
          <w:sz w:val="22"/>
        </w:rPr>
        <w:t>4.4　SMQの修正と組織独自の検索式</w:t>
      </w:r>
      <w:bookmarkEnd w:id="47"/>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の内容や構造に如何なる修正を加えた場合は、もはや“</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”と称するのは適切でなく、“</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に基づく修正された</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検索式”と称されるべきである。詳細については</w:t>
      </w:r>
      <w:r w:rsidRPr="00996E56">
        <w:rPr>
          <w:rFonts w:ascii="Arial" w:eastAsia="ＭＳ Ｐ明朝" w:hAnsi="Arial" w:cs="Arial" w:hint="eastAsia"/>
          <w:kern w:val="0"/>
          <w:szCs w:val="21"/>
        </w:rPr>
        <w:t>5.1</w:t>
      </w:r>
      <w:r w:rsidRPr="00996E56">
        <w:rPr>
          <w:rFonts w:ascii="Arial" w:eastAsia="ＭＳ Ｐ明朝" w:hAnsi="Arial" w:cs="Arial" w:hint="eastAsia"/>
          <w:kern w:val="0"/>
          <w:szCs w:val="21"/>
        </w:rPr>
        <w:t>項の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の修正の項を参照のこと。</w:t>
      </w:r>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組織の特別なニーズに対応して作成された検索式は如何なる場合でも</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と呼称されるべきではない。これは他の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ユーザーが使用する</w:t>
      </w:r>
      <w:r w:rsidRPr="00996E56">
        <w:rPr>
          <w:rFonts w:ascii="Arial" w:eastAsia="ＭＳ Ｐ明朝" w:hAnsi="Arial" w:cs="Arial" w:hint="eastAsia"/>
          <w:kern w:val="0"/>
          <w:szCs w:val="21"/>
        </w:rPr>
        <w:t>ICH</w:t>
      </w:r>
      <w:r w:rsidRPr="00996E56">
        <w:rPr>
          <w:rFonts w:ascii="Arial" w:eastAsia="ＭＳ Ｐ明朝" w:hAnsi="Arial" w:cs="Arial" w:hint="eastAsia"/>
          <w:kern w:val="0"/>
          <w:szCs w:val="21"/>
        </w:rPr>
        <w:t>で推奨している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との混同を確実に回避</w:t>
      </w:r>
      <w:r w:rsidRPr="00996E56">
        <w:rPr>
          <w:rFonts w:ascii="Arial" w:eastAsia="ＭＳ Ｐ明朝" w:hAnsi="Arial" w:cs="Arial" w:hint="eastAsia"/>
          <w:kern w:val="0"/>
          <w:szCs w:val="21"/>
        </w:rPr>
        <w:lastRenderedPageBreak/>
        <w:t>するためである。組織が作成する検索式の名称は、</w:t>
      </w:r>
      <w:r w:rsidRPr="00996E56">
        <w:rPr>
          <w:rFonts w:ascii="Arial" w:eastAsia="ＭＳ Ｐ明朝" w:hAnsi="Arial" w:cs="Arial" w:hint="eastAsia"/>
          <w:kern w:val="0"/>
          <w:szCs w:val="21"/>
        </w:rPr>
        <w:t>ICH</w:t>
      </w:r>
      <w:r w:rsidRPr="00996E56">
        <w:rPr>
          <w:rFonts w:ascii="Arial" w:eastAsia="ＭＳ Ｐ明朝" w:hAnsi="Arial" w:cs="Arial" w:hint="eastAsia"/>
          <w:kern w:val="0"/>
          <w:szCs w:val="21"/>
        </w:rPr>
        <w:t>が推奨する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との混同される恐れがない呼称であれば、何れであっても差し支えない。</w:t>
      </w: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8" w:name="_Toc412556976"/>
      <w:r w:rsidRPr="00996E56">
        <w:rPr>
          <w:rFonts w:ascii="ＭＳ Ｐゴシック" w:eastAsia="ＭＳ Ｐゴシック" w:hAnsi="ＭＳ Ｐゴシック" w:cs="Times New Roman" w:hint="eastAsia"/>
          <w:b/>
          <w:kern w:val="0"/>
          <w:sz w:val="22"/>
        </w:rPr>
        <w:t>4.5　SMQとMedDRAバージョン更新</w:t>
      </w:r>
      <w:bookmarkEnd w:id="48"/>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それぞれの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は特定の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バージョンと関係している。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の各新バージョンの一部であり、</w:t>
      </w:r>
      <w:r w:rsidRPr="00996E56">
        <w:rPr>
          <w:rFonts w:ascii="Arial" w:eastAsia="ＭＳ Ｐ明朝" w:hAnsi="Arial" w:cs="Arial" w:hint="eastAsia"/>
          <w:kern w:val="0"/>
          <w:szCs w:val="21"/>
        </w:rPr>
        <w:t>MSSO/JMO</w:t>
      </w:r>
      <w:r w:rsidRPr="00996E56">
        <w:rPr>
          <w:rFonts w:ascii="Arial" w:eastAsia="ＭＳ Ｐ明朝" w:hAnsi="Arial" w:cs="Arial" w:hint="eastAsia"/>
          <w:kern w:val="0"/>
          <w:szCs w:val="21"/>
        </w:rPr>
        <w:t>によってメンテナンスされ、該当バージョンの用語に対応している。利用する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のバージョンは検索対象データの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バージョンと常に一致しているべきである。</w:t>
      </w:r>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でコーディングされたデータを検索する場合は、常に</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と</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のバージョンを記録することが重要である。</w:t>
      </w:r>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のバージョン更新時における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の変更には下記のものが含まれる（但し、これに限定されない）。</w:t>
      </w:r>
    </w:p>
    <w:p w:rsidR="00996E56" w:rsidRPr="00996E56" w:rsidRDefault="00996E56" w:rsidP="00996E56">
      <w:pPr>
        <w:widowControl/>
        <w:numPr>
          <w:ilvl w:val="1"/>
          <w:numId w:val="2"/>
        </w:numPr>
        <w:tabs>
          <w:tab w:val="left" w:pos="540"/>
        </w:tabs>
        <w:spacing w:line="260" w:lineRule="exact"/>
        <w:ind w:left="538" w:hanging="357"/>
        <w:jc w:val="left"/>
        <w:rPr>
          <w:rFonts w:ascii="Arial" w:eastAsia="ＭＳ Ｐ明朝" w:hAnsi="Arial" w:cs="Arial"/>
          <w:kern w:val="0"/>
          <w:szCs w:val="21"/>
        </w:rPr>
      </w:pP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の追加</w:t>
      </w:r>
    </w:p>
    <w:p w:rsidR="00996E56" w:rsidRPr="00996E56" w:rsidRDefault="00996E56" w:rsidP="00996E56">
      <w:pPr>
        <w:widowControl/>
        <w:numPr>
          <w:ilvl w:val="1"/>
          <w:numId w:val="2"/>
        </w:numPr>
        <w:tabs>
          <w:tab w:val="left" w:pos="540"/>
        </w:tabs>
        <w:spacing w:line="260" w:lineRule="exact"/>
        <w:ind w:left="538" w:hanging="357"/>
        <w:jc w:val="left"/>
        <w:rPr>
          <w:rFonts w:ascii="Arial" w:eastAsia="ＭＳ Ｐ明朝" w:hAnsi="Arial" w:cs="Arial"/>
          <w:kern w:val="0"/>
          <w:szCs w:val="21"/>
        </w:rPr>
      </w:pP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のインアクティブ化（不活化：即ち、</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からの実質的な削除）</w:t>
      </w:r>
    </w:p>
    <w:p w:rsidR="00996E56" w:rsidRPr="00996E56" w:rsidRDefault="00996E56" w:rsidP="00996E56">
      <w:pPr>
        <w:widowControl/>
        <w:numPr>
          <w:ilvl w:val="1"/>
          <w:numId w:val="2"/>
        </w:numPr>
        <w:tabs>
          <w:tab w:val="left" w:pos="540"/>
        </w:tabs>
        <w:spacing w:line="260" w:lineRule="exact"/>
        <w:ind w:left="538" w:hanging="357"/>
        <w:jc w:val="left"/>
        <w:rPr>
          <w:rFonts w:ascii="Arial" w:eastAsia="ＭＳ Ｐ明朝" w:hAnsi="Arial" w:cs="Arial"/>
          <w:kern w:val="0"/>
          <w:szCs w:val="21"/>
        </w:rPr>
      </w:pPr>
      <w:r w:rsidRPr="00996E56">
        <w:rPr>
          <w:rFonts w:ascii="Arial" w:eastAsia="ＭＳ Ｐ明朝" w:hAnsi="Arial" w:cs="Arial" w:hint="eastAsia"/>
          <w:kern w:val="0"/>
          <w:szCs w:val="21"/>
        </w:rPr>
        <w:t>用語の範囲の変更（例えば、狭域から広域への変更）</w:t>
      </w:r>
    </w:p>
    <w:p w:rsidR="00996E56" w:rsidRPr="00996E56" w:rsidRDefault="00996E56" w:rsidP="00996E56">
      <w:pPr>
        <w:widowControl/>
        <w:numPr>
          <w:ilvl w:val="1"/>
          <w:numId w:val="2"/>
        </w:numPr>
        <w:tabs>
          <w:tab w:val="left" w:pos="540"/>
        </w:tabs>
        <w:spacing w:line="260" w:lineRule="exact"/>
        <w:ind w:left="538" w:hanging="357"/>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の再構成（例えば、</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内の階層位置の変更）</w:t>
      </w:r>
    </w:p>
    <w:p w:rsidR="00996E56" w:rsidRPr="00996E56" w:rsidRDefault="00996E56" w:rsidP="00996E56">
      <w:pPr>
        <w:widowControl/>
        <w:numPr>
          <w:ilvl w:val="1"/>
          <w:numId w:val="2"/>
        </w:numPr>
        <w:tabs>
          <w:tab w:val="left" w:pos="540"/>
        </w:tabs>
        <w:spacing w:line="260" w:lineRule="exact"/>
        <w:ind w:left="538" w:hanging="357"/>
        <w:jc w:val="left"/>
        <w:rPr>
          <w:rFonts w:ascii="Arial" w:eastAsia="ＭＳ Ｐ明朝" w:hAnsi="Arial" w:cs="Arial"/>
          <w:kern w:val="0"/>
          <w:szCs w:val="21"/>
        </w:rPr>
      </w:pPr>
      <w:r w:rsidRPr="00996E56">
        <w:rPr>
          <w:rFonts w:ascii="Arial" w:eastAsia="ＭＳ Ｐ明朝" w:hAnsi="Arial" w:cs="Arial" w:hint="eastAsia"/>
          <w:kern w:val="0"/>
          <w:szCs w:val="21"/>
        </w:rPr>
        <w:t>新規の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の開発</w:t>
      </w:r>
    </w:p>
    <w:p w:rsidR="00996E56" w:rsidRPr="00996E56" w:rsidRDefault="00996E56" w:rsidP="00E458AE">
      <w:pPr>
        <w:widowControl/>
        <w:tabs>
          <w:tab w:val="left" w:pos="360"/>
        </w:tabs>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に関する追加変更要請の詳細は</w:t>
      </w:r>
      <w:r w:rsidRPr="00996E56">
        <w:rPr>
          <w:rFonts w:ascii="Arial" w:eastAsia="ＭＳ Ｐ明朝" w:hAnsi="Arial" w:cs="Arial" w:hint="eastAsia"/>
          <w:kern w:val="0"/>
          <w:szCs w:val="21"/>
        </w:rPr>
        <w:t>MSSO</w:t>
      </w:r>
      <w:r w:rsidRPr="00996E56">
        <w:rPr>
          <w:rFonts w:ascii="Arial" w:eastAsia="ＭＳ Ｐ明朝" w:hAnsi="Arial" w:cs="Arial" w:hint="eastAsia"/>
          <w:kern w:val="0"/>
          <w:szCs w:val="21"/>
        </w:rPr>
        <w:t>の</w:t>
      </w:r>
      <w:r w:rsidR="000C7FB6">
        <w:rPr>
          <w:rFonts w:ascii="Arial" w:eastAsia="ＭＳ Ｐ明朝" w:hAnsi="Arial" w:cs="Arial" w:hint="eastAsia"/>
          <w:kern w:val="0"/>
          <w:szCs w:val="21"/>
        </w:rPr>
        <w:t xml:space="preserve"> </w:t>
      </w:r>
      <w:r w:rsidRPr="00996E56">
        <w:rPr>
          <w:rFonts w:ascii="Arial" w:eastAsia="ＭＳ Ｐ明朝" w:hAnsi="Arial" w:cs="Arial"/>
          <w:kern w:val="0"/>
          <w:szCs w:val="21"/>
        </w:rPr>
        <w:t>”</w:t>
      </w:r>
      <w:r w:rsidRPr="00996E56">
        <w:rPr>
          <w:rFonts w:ascii="Arial" w:eastAsia="ＭＳ Ｐ明朝" w:hAnsi="Arial" w:cs="Arial" w:hint="eastAsia"/>
          <w:kern w:val="0"/>
          <w:szCs w:val="21"/>
        </w:rPr>
        <w:t>Change Request Information</w:t>
      </w:r>
      <w:r w:rsidRPr="00996E56">
        <w:rPr>
          <w:rFonts w:ascii="Arial" w:eastAsia="ＭＳ Ｐ明朝" w:hAnsi="Arial" w:cs="Arial"/>
          <w:kern w:val="0"/>
          <w:szCs w:val="21"/>
        </w:rPr>
        <w:t>”</w:t>
      </w:r>
      <w:r w:rsidR="000C7FB6">
        <w:rPr>
          <w:rFonts w:ascii="Arial" w:eastAsia="ＭＳ Ｐ明朝" w:hAnsi="Arial" w:cs="Arial"/>
          <w:kern w:val="0"/>
          <w:szCs w:val="21"/>
        </w:rPr>
        <w:t xml:space="preserve"> </w:t>
      </w:r>
      <w:r w:rsidRPr="00996E56">
        <w:rPr>
          <w:rFonts w:ascii="Arial" w:eastAsia="ＭＳ Ｐ明朝" w:hAnsi="Arial" w:cs="Arial" w:hint="eastAsia"/>
          <w:kern w:val="0"/>
          <w:szCs w:val="21"/>
        </w:rPr>
        <w:t>を参照されたい（</w:t>
      </w:r>
      <w:r w:rsidRPr="00996E56">
        <w:rPr>
          <w:rFonts w:ascii="Arial" w:eastAsia="ＭＳ Ｐ明朝" w:hAnsi="Arial" w:cs="Arial"/>
          <w:kern w:val="0"/>
          <w:szCs w:val="21"/>
        </w:rPr>
        <w:t>付録</w:t>
      </w:r>
      <w:r w:rsidRPr="00996E56">
        <w:rPr>
          <w:rFonts w:ascii="Arial" w:eastAsia="ＭＳ Ｐ明朝" w:hAnsi="Arial" w:cs="Arial" w:hint="eastAsia"/>
          <w:kern w:val="0"/>
          <w:szCs w:val="21"/>
        </w:rPr>
        <w:t>の</w:t>
      </w:r>
      <w:r w:rsidRPr="00996E56">
        <w:rPr>
          <w:rFonts w:ascii="Arial" w:eastAsia="ＭＳ Ｐ明朝" w:hAnsi="Arial" w:cs="Arial" w:hint="eastAsia"/>
          <w:kern w:val="0"/>
          <w:szCs w:val="21"/>
        </w:rPr>
        <w:t>6.1</w:t>
      </w:r>
      <w:r w:rsidRPr="00996E56">
        <w:rPr>
          <w:rFonts w:ascii="Arial" w:eastAsia="ＭＳ Ｐ明朝" w:hAnsi="Arial" w:cs="Arial" w:hint="eastAsia"/>
          <w:kern w:val="0"/>
          <w:szCs w:val="21"/>
        </w:rPr>
        <w:t>項を参照）。各リリースバージョンの変更は新規バージョンの</w:t>
      </w:r>
      <w:r w:rsidR="000C7FB6">
        <w:rPr>
          <w:rFonts w:ascii="Arial" w:eastAsia="ＭＳ Ｐ明朝" w:hAnsi="Arial" w:cs="Arial" w:hint="eastAsia"/>
          <w:kern w:val="0"/>
          <w:szCs w:val="21"/>
        </w:rPr>
        <w:t xml:space="preserve"> </w:t>
      </w:r>
      <w:r w:rsidRPr="00996E56">
        <w:rPr>
          <w:rFonts w:ascii="Arial" w:eastAsia="ＭＳ Ｐ明朝" w:hAnsi="Arial" w:cs="Arial" w:hint="eastAsia"/>
          <w:kern w:val="0"/>
          <w:szCs w:val="21"/>
        </w:rPr>
        <w:t>“</w:t>
      </w:r>
      <w:r w:rsidRPr="00996E56">
        <w:rPr>
          <w:rFonts w:ascii="Arial" w:eastAsia="ＭＳ Ｐ明朝" w:hAnsi="Arial" w:cs="Arial" w:hint="eastAsia"/>
          <w:kern w:val="0"/>
          <w:szCs w:val="21"/>
        </w:rPr>
        <w:t>What</w:t>
      </w:r>
      <w:r w:rsidRPr="00996E56">
        <w:rPr>
          <w:rFonts w:ascii="Arial" w:eastAsia="ＭＳ Ｐ明朝" w:hAnsi="Arial" w:cs="Arial"/>
          <w:kern w:val="0"/>
          <w:szCs w:val="21"/>
        </w:rPr>
        <w:t>’</w:t>
      </w:r>
      <w:r w:rsidRPr="00996E56">
        <w:rPr>
          <w:rFonts w:ascii="Arial" w:eastAsia="ＭＳ Ｐ明朝" w:hAnsi="Arial" w:cs="Arial" w:hint="eastAsia"/>
          <w:kern w:val="0"/>
          <w:szCs w:val="21"/>
        </w:rPr>
        <w:t>s New</w:t>
      </w:r>
      <w:r w:rsidRPr="00996E56">
        <w:rPr>
          <w:rFonts w:ascii="Arial" w:eastAsia="ＭＳ Ｐ明朝" w:hAnsi="Arial" w:cs="Arial" w:hint="eastAsia"/>
          <w:kern w:val="0"/>
          <w:szCs w:val="21"/>
        </w:rPr>
        <w:t>”</w:t>
      </w:r>
      <w:r w:rsidR="000C7FB6">
        <w:rPr>
          <w:rFonts w:ascii="Arial" w:eastAsia="ＭＳ Ｐ明朝" w:hAnsi="Arial" w:cs="Arial" w:hint="eastAsia"/>
          <w:kern w:val="0"/>
          <w:szCs w:val="21"/>
        </w:rPr>
        <w:t xml:space="preserve"> </w:t>
      </w:r>
      <w:r w:rsidRPr="00996E56">
        <w:rPr>
          <w:rFonts w:ascii="Arial" w:eastAsia="ＭＳ Ｐ明朝" w:hAnsi="Arial" w:cs="Arial" w:hint="eastAsia"/>
          <w:kern w:val="0"/>
          <w:szCs w:val="21"/>
        </w:rPr>
        <w:t>文書（最新情報）に記述されている。（変更情報の蓄積は該当</w:t>
      </w:r>
      <w:r w:rsidRPr="00996E56">
        <w:rPr>
          <w:rFonts w:ascii="Arial" w:eastAsia="ＭＳ Ｐ明朝" w:hAnsi="Arial" w:cs="Arial" w:hint="eastAsia"/>
          <w:kern w:val="0"/>
          <w:szCs w:val="21"/>
        </w:rPr>
        <w:t>ASCII</w:t>
      </w:r>
      <w:r w:rsidRPr="00996E56">
        <w:rPr>
          <w:rFonts w:ascii="Arial" w:eastAsia="ＭＳ Ｐ明朝" w:hAnsi="Arial" w:cs="Arial" w:hint="eastAsia"/>
          <w:kern w:val="0"/>
          <w:szCs w:val="21"/>
        </w:rPr>
        <w:t>ファイルの</w:t>
      </w:r>
      <w:r w:rsidR="000C7FB6">
        <w:rPr>
          <w:rFonts w:ascii="Arial" w:eastAsia="ＭＳ Ｐ明朝" w:hAnsi="Arial" w:cs="Arial" w:hint="eastAsia"/>
          <w:kern w:val="0"/>
          <w:szCs w:val="21"/>
        </w:rPr>
        <w:t xml:space="preserve"> </w:t>
      </w:r>
      <w:r w:rsidRPr="00996E56">
        <w:rPr>
          <w:rFonts w:ascii="Arial" w:eastAsia="ＭＳ Ｐ明朝" w:hAnsi="Arial" w:cs="Arial"/>
          <w:kern w:val="0"/>
          <w:szCs w:val="21"/>
        </w:rPr>
        <w:t>”</w:t>
      </w:r>
      <w:r w:rsidRPr="00996E56">
        <w:rPr>
          <w:rFonts w:ascii="Arial" w:eastAsia="ＭＳ Ｐ明朝" w:hAnsi="Arial" w:cs="Arial" w:hint="eastAsia"/>
          <w:kern w:val="0"/>
          <w:szCs w:val="21"/>
        </w:rPr>
        <w:t>Term_addition_version</w:t>
      </w:r>
      <w:r w:rsidRPr="00996E56">
        <w:rPr>
          <w:rFonts w:ascii="Arial" w:eastAsia="ＭＳ Ｐ明朝" w:hAnsi="Arial" w:cs="Arial"/>
          <w:kern w:val="0"/>
          <w:szCs w:val="21"/>
        </w:rPr>
        <w:t>”</w:t>
      </w:r>
      <w:r w:rsidR="000C7FB6">
        <w:rPr>
          <w:rFonts w:ascii="Arial" w:eastAsia="ＭＳ Ｐ明朝" w:hAnsi="Arial" w:cs="Arial"/>
          <w:kern w:val="0"/>
          <w:szCs w:val="21"/>
        </w:rPr>
        <w:t xml:space="preserve"> </w:t>
      </w:r>
      <w:r w:rsidRPr="00996E56">
        <w:rPr>
          <w:rFonts w:ascii="Arial" w:eastAsia="ＭＳ Ｐ明朝" w:hAnsi="Arial" w:cs="Arial" w:hint="eastAsia"/>
          <w:kern w:val="0"/>
          <w:szCs w:val="21"/>
        </w:rPr>
        <w:t>および</w:t>
      </w:r>
      <w:r w:rsidRPr="00996E56">
        <w:rPr>
          <w:rFonts w:ascii="Arial" w:eastAsia="ＭＳ Ｐ明朝" w:hAnsi="Arial" w:cs="Arial" w:hint="eastAsia"/>
          <w:kern w:val="0"/>
          <w:szCs w:val="21"/>
        </w:rPr>
        <w:t xml:space="preserve"> </w:t>
      </w:r>
      <w:r w:rsidRPr="00996E56">
        <w:rPr>
          <w:rFonts w:ascii="Arial" w:eastAsia="ＭＳ Ｐ明朝" w:hAnsi="Arial" w:cs="Arial"/>
          <w:kern w:val="0"/>
          <w:szCs w:val="21"/>
        </w:rPr>
        <w:t>”</w:t>
      </w:r>
      <w:r w:rsidRPr="00996E56">
        <w:rPr>
          <w:rFonts w:ascii="Arial" w:eastAsia="ＭＳ Ｐ明朝" w:hAnsi="Arial" w:cs="Arial" w:hint="eastAsia"/>
          <w:kern w:val="0"/>
          <w:szCs w:val="21"/>
        </w:rPr>
        <w:t>Term_last_midified_version</w:t>
      </w:r>
      <w:r w:rsidRPr="00996E56">
        <w:rPr>
          <w:rFonts w:ascii="Arial" w:eastAsia="ＭＳ Ｐ明朝" w:hAnsi="Arial" w:cs="Arial"/>
          <w:kern w:val="0"/>
          <w:szCs w:val="21"/>
        </w:rPr>
        <w:t>”</w:t>
      </w:r>
      <w:r w:rsidR="000C7FB6">
        <w:rPr>
          <w:rFonts w:ascii="Arial" w:eastAsia="ＭＳ Ｐ明朝" w:hAnsi="Arial" w:cs="Arial"/>
          <w:kern w:val="0"/>
          <w:szCs w:val="21"/>
        </w:rPr>
        <w:t xml:space="preserve"> </w:t>
      </w:r>
      <w:r w:rsidRPr="00996E56">
        <w:rPr>
          <w:rFonts w:ascii="Arial" w:eastAsia="ＭＳ Ｐ明朝" w:hAnsi="Arial" w:cs="Arial" w:hint="eastAsia"/>
          <w:kern w:val="0"/>
          <w:szCs w:val="21"/>
        </w:rPr>
        <w:t>というフィールドに格納されている）。</w:t>
      </w:r>
    </w:p>
    <w:p w:rsidR="00996E56" w:rsidRPr="00996E56" w:rsidRDefault="00996E56">
      <w:pPr>
        <w:widowControl/>
        <w:tabs>
          <w:tab w:val="left" w:pos="360"/>
        </w:tabs>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JMO</w:t>
      </w:r>
      <w:r w:rsidRPr="00996E56">
        <w:rPr>
          <w:rFonts w:ascii="Arial" w:eastAsia="ＭＳ Ｐ明朝" w:hAnsi="Arial" w:cs="Arial" w:hint="eastAsia"/>
          <w:kern w:val="0"/>
          <w:szCs w:val="21"/>
        </w:rPr>
        <w:t>注）</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を含む</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の追加変更要請の詳細は「</w:t>
      </w:r>
      <w:r w:rsidRPr="00996E56">
        <w:rPr>
          <w:rFonts w:ascii="Arial" w:eastAsia="ＭＳ Ｐ明朝" w:hAnsi="Arial" w:cs="Arial" w:hint="eastAsia"/>
          <w:kern w:val="0"/>
          <w:szCs w:val="21"/>
        </w:rPr>
        <w:t>MedDRA/J</w:t>
      </w:r>
      <w:r w:rsidRPr="00996E56">
        <w:rPr>
          <w:rFonts w:ascii="Arial" w:eastAsia="ＭＳ Ｐ明朝" w:hAnsi="Arial" w:cs="Arial" w:hint="eastAsia"/>
          <w:kern w:val="0"/>
          <w:szCs w:val="21"/>
        </w:rPr>
        <w:t>利用の手引き」を参照のこと。また、</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w:t>
      </w:r>
      <w:r w:rsidRPr="00996E56">
        <w:rPr>
          <w:rFonts w:ascii="Arial" w:eastAsia="ＭＳ Ｐ明朝" w:hAnsi="Arial" w:cs="Arial" w:hint="eastAsia"/>
          <w:kern w:val="0"/>
          <w:szCs w:val="21"/>
        </w:rPr>
        <w:t>ASCII</w:t>
      </w:r>
      <w:r w:rsidRPr="00996E56">
        <w:rPr>
          <w:rFonts w:ascii="Arial" w:eastAsia="ＭＳ Ｐ明朝" w:hAnsi="Arial" w:cs="Arial" w:hint="eastAsia"/>
          <w:kern w:val="0"/>
          <w:szCs w:val="21"/>
        </w:rPr>
        <w:t>ファイルの詳細は「</w:t>
      </w:r>
      <w:r w:rsidRPr="00996E56">
        <w:rPr>
          <w:rFonts w:ascii="Arial" w:eastAsia="ＭＳ Ｐ明朝" w:hAnsi="Arial" w:cs="Arial" w:hint="eastAsia"/>
          <w:kern w:val="0"/>
          <w:szCs w:val="21"/>
        </w:rPr>
        <w:t>MedDRA/J ASCII</w:t>
      </w:r>
      <w:r w:rsidRPr="00996E56">
        <w:rPr>
          <w:rFonts w:ascii="Arial" w:eastAsia="ＭＳ Ｐ明朝" w:hAnsi="Arial" w:cs="Arial" w:hint="eastAsia"/>
          <w:kern w:val="0"/>
          <w:szCs w:val="21"/>
        </w:rPr>
        <w:t>および差分ファイル情報」を参照のこと。</w:t>
      </w:r>
    </w:p>
    <w:p w:rsidR="00996E56" w:rsidRPr="00996E56" w:rsidRDefault="00996E56">
      <w:pPr>
        <w:widowControl/>
        <w:tabs>
          <w:tab w:val="left" w:pos="360"/>
        </w:tabs>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バージョンと検索対象の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バージョンが不一致であると予期せぬ結果を招くことがあり得るため、バージョンは同一であるべきである。例えば、過去のバージョンの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をより新しいバージョンでコーディングされたデータに適用した場合、過去のバージョンの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には含まれていない用語でコーディングされたデータは検索されない。</w:t>
      </w:r>
    </w:p>
    <w:p w:rsidR="00996E56" w:rsidRPr="00996E56" w:rsidRDefault="00996E56">
      <w:pPr>
        <w:widowControl/>
        <w:tabs>
          <w:tab w:val="left" w:pos="180"/>
        </w:tabs>
        <w:spacing w:beforeLines="30" w:before="108"/>
        <w:ind w:leftChars="84" w:left="176"/>
        <w:jc w:val="left"/>
        <w:rPr>
          <w:rFonts w:ascii="Arial" w:eastAsia="ＭＳ Ｐ明朝" w:hAnsi="Arial" w:cs="Arial"/>
          <w:kern w:val="0"/>
          <w:szCs w:val="21"/>
        </w:rPr>
      </w:pPr>
      <w:r w:rsidRPr="00996E56">
        <w:rPr>
          <w:rFonts w:ascii="Arial" w:eastAsia="ＭＳ Ｐ明朝" w:hAnsi="Arial" w:cs="Arial" w:hint="eastAsia"/>
          <w:kern w:val="0"/>
          <w:szCs w:val="21"/>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2"/>
      </w:tblGrid>
      <w:tr w:rsidR="00996E56" w:rsidRPr="00996E56" w:rsidTr="00263772">
        <w:tc>
          <w:tcPr>
            <w:tcW w:w="8252" w:type="dxa"/>
            <w:shd w:val="pct10" w:color="auto" w:fill="auto"/>
          </w:tcPr>
          <w:p w:rsidR="00996E56" w:rsidRPr="00996E56" w:rsidRDefault="00996E56" w:rsidP="00996E56">
            <w:pPr>
              <w:widowControl/>
              <w:tabs>
                <w:tab w:val="left" w:pos="180"/>
              </w:tabs>
              <w:jc w:val="center"/>
              <w:rPr>
                <w:rFonts w:ascii="Arial" w:eastAsia="ＭＳ Ｐ明朝" w:hAnsi="Arial" w:cs="Arial"/>
                <w:kern w:val="0"/>
                <w:szCs w:val="21"/>
              </w:rPr>
            </w:pPr>
            <w:r w:rsidRPr="00996E56">
              <w:rPr>
                <w:rFonts w:ascii="Arial" w:eastAsia="ＭＳ Ｐ明朝" w:hAnsi="Arial" w:cs="Arial" w:hint="eastAsia"/>
                <w:kern w:val="0"/>
                <w:szCs w:val="21"/>
              </w:rPr>
              <w:t>データコーディングと</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のバージョンの不一致による結果</w:t>
            </w:r>
          </w:p>
        </w:tc>
      </w:tr>
      <w:tr w:rsidR="00996E56" w:rsidRPr="00996E56" w:rsidTr="00263772">
        <w:tc>
          <w:tcPr>
            <w:tcW w:w="8252" w:type="dxa"/>
          </w:tcPr>
          <w:p w:rsidR="00996E56" w:rsidRPr="00996E56" w:rsidRDefault="00996E56" w:rsidP="00E46AA3">
            <w:pPr>
              <w:widowControl/>
              <w:tabs>
                <w:tab w:val="left" w:pos="360"/>
              </w:tabs>
              <w:ind w:leftChars="171" w:left="359"/>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w:t>
            </w:r>
            <w:r w:rsidR="00462505">
              <w:rPr>
                <w:rFonts w:ascii="Arial" w:eastAsia="ＭＳ Ｐ明朝" w:hAnsi="Arial" w:cs="Arial" w:hint="eastAsia"/>
                <w:kern w:val="0"/>
                <w:szCs w:val="21"/>
              </w:rPr>
              <w:t>18.0</w:t>
            </w:r>
            <w:r w:rsidRPr="00996E56">
              <w:rPr>
                <w:rFonts w:ascii="Arial" w:eastAsia="ＭＳ Ｐ明朝" w:hAnsi="Arial" w:cs="Arial" w:hint="eastAsia"/>
                <w:kern w:val="0"/>
                <w:szCs w:val="21"/>
              </w:rPr>
              <w:t>で「</w:t>
            </w:r>
            <w:r w:rsidR="00462505">
              <w:rPr>
                <w:rFonts w:ascii="Arial" w:eastAsia="ＭＳ Ｐ明朝" w:hAnsi="Arial" w:cs="Arial" w:hint="eastAsia"/>
                <w:kern w:val="0"/>
                <w:szCs w:val="21"/>
              </w:rPr>
              <w:t>心不全</w:t>
            </w:r>
            <w:r w:rsidRPr="00996E56">
              <w:rPr>
                <w:rFonts w:ascii="Arial" w:eastAsia="ＭＳ Ｐ明朝" w:hAnsi="Arial" w:cs="Arial" w:hint="eastAsia"/>
                <w:kern w:val="0"/>
                <w:szCs w:val="21"/>
              </w:rPr>
              <w:t>（ＳＭＱ）」に</w:t>
            </w: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w:t>
            </w:r>
            <w:r w:rsidR="00462505">
              <w:rPr>
                <w:rFonts w:ascii="Arial" w:eastAsia="ＭＳ Ｐ明朝" w:hAnsi="Arial" w:cs="Arial" w:hint="eastAsia"/>
                <w:kern w:val="0"/>
                <w:szCs w:val="21"/>
              </w:rPr>
              <w:t>放射線性心不全</w:t>
            </w:r>
            <w:r w:rsidR="00B75E5C">
              <w:rPr>
                <w:rFonts w:ascii="Arial" w:eastAsia="ＭＳ Ｐ明朝" w:hAnsi="Arial" w:cs="Arial" w:hint="eastAsia"/>
                <w:kern w:val="0"/>
                <w:szCs w:val="21"/>
              </w:rPr>
              <w:t>」</w:t>
            </w:r>
            <w:r w:rsidRPr="00996E56">
              <w:rPr>
                <w:rFonts w:ascii="Arial" w:eastAsia="ＭＳ Ｐ明朝" w:hAnsi="Arial" w:cs="Arial" w:hint="eastAsia"/>
                <w:kern w:val="0"/>
                <w:szCs w:val="21"/>
              </w:rPr>
              <w:t>が追加された。この</w:t>
            </w: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を含んでいないバージョン</w:t>
            </w:r>
            <w:r w:rsidR="00462505">
              <w:rPr>
                <w:rFonts w:ascii="Arial" w:eastAsia="ＭＳ Ｐ明朝" w:hAnsi="Arial" w:cs="Arial" w:hint="eastAsia"/>
                <w:kern w:val="0"/>
                <w:szCs w:val="21"/>
              </w:rPr>
              <w:t>17.1</w:t>
            </w:r>
            <w:r w:rsidRPr="00996E56">
              <w:rPr>
                <w:rFonts w:ascii="Arial" w:eastAsia="ＭＳ Ｐ明朝" w:hAnsi="Arial" w:cs="Arial" w:hint="eastAsia"/>
                <w:kern w:val="0"/>
                <w:szCs w:val="21"/>
              </w:rPr>
              <w:t>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w:t>
            </w:r>
            <w:r w:rsidR="00462505">
              <w:rPr>
                <w:rFonts w:ascii="Arial" w:eastAsia="ＭＳ Ｐ明朝" w:hAnsi="Arial" w:cs="Arial" w:hint="eastAsia"/>
                <w:kern w:val="0"/>
                <w:szCs w:val="21"/>
              </w:rPr>
              <w:t>18.0</w:t>
            </w:r>
            <w:r w:rsidRPr="00996E56">
              <w:rPr>
                <w:rFonts w:ascii="Arial" w:eastAsia="ＭＳ Ｐ明朝" w:hAnsi="Arial" w:cs="Arial" w:hint="eastAsia"/>
                <w:kern w:val="0"/>
                <w:szCs w:val="21"/>
              </w:rPr>
              <w:t>のデータベースに利用した場合、この</w:t>
            </w: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でコーディングされたデータは検索されない。</w:t>
            </w:r>
          </w:p>
        </w:tc>
      </w:tr>
    </w:tbl>
    <w:p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9" w:name="_Toc412556977"/>
      <w:r w:rsidRPr="00996E56">
        <w:rPr>
          <w:rFonts w:ascii="ＭＳ Ｐゴシック" w:eastAsia="ＭＳ Ｐゴシック" w:hAnsi="ＭＳ Ｐゴシック" w:cs="Times New Roman" w:hint="eastAsia"/>
          <w:b/>
          <w:kern w:val="0"/>
          <w:sz w:val="22"/>
        </w:rPr>
        <w:t>4.6　過去データの変換がSMQ利用に与える影響</w:t>
      </w:r>
      <w:bookmarkEnd w:id="49"/>
    </w:p>
    <w:p w:rsidR="00996E56" w:rsidRPr="00996E56" w:rsidRDefault="00996E56">
      <w:pPr>
        <w:widowControl/>
        <w:tabs>
          <w:tab w:val="left" w:pos="360"/>
        </w:tabs>
        <w:spacing w:beforeLines="50" w:before="180"/>
        <w:jc w:val="left"/>
        <w:rPr>
          <w:rFonts w:ascii="Arial" w:eastAsia="ＭＳ Ｐ明朝" w:hAnsi="Arial" w:cs="Times New Roman"/>
          <w:kern w:val="0"/>
        </w:rPr>
      </w:pPr>
      <w:r w:rsidRPr="00996E56">
        <w:rPr>
          <w:rFonts w:ascii="Arial" w:eastAsia="ＭＳ Ｐ明朝" w:hAnsi="Arial" w:cs="Arial" w:hint="eastAsia"/>
          <w:kern w:val="0"/>
          <w:szCs w:val="21"/>
        </w:rPr>
        <w:t>他の用語集（例えば、</w:t>
      </w:r>
      <w:r w:rsidRPr="00996E56">
        <w:rPr>
          <w:rFonts w:ascii="Arial" w:eastAsia="ＭＳ Ｐ明朝" w:hAnsi="Arial" w:cs="Arial" w:hint="eastAsia"/>
          <w:kern w:val="0"/>
          <w:szCs w:val="21"/>
        </w:rPr>
        <w:t>COSTART</w:t>
      </w:r>
      <w:r w:rsidRPr="00996E56">
        <w:rPr>
          <w:rFonts w:ascii="Arial" w:eastAsia="ＭＳ Ｐ明朝" w:hAnsi="Arial" w:cs="Arial" w:hint="eastAsia"/>
          <w:kern w:val="0"/>
          <w:szCs w:val="21"/>
        </w:rPr>
        <w:t>）でコーディングされたデータを変換する方法も</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を利用した結果に影響を与える。</w:t>
      </w:r>
      <w:r w:rsidRPr="00996E56">
        <w:rPr>
          <w:rFonts w:ascii="Arial" w:eastAsia="ＭＳ Ｐ明朝" w:hAnsi="Arial" w:cs="Arial" w:hint="eastAsia"/>
          <w:kern w:val="0"/>
          <w:szCs w:val="21"/>
        </w:rPr>
        <w:t>2.1.2</w:t>
      </w:r>
      <w:r w:rsidRPr="00996E56">
        <w:rPr>
          <w:rFonts w:ascii="Arial" w:eastAsia="ＭＳ Ｐ明朝" w:hAnsi="Arial" w:cs="Arial" w:hint="eastAsia"/>
          <w:kern w:val="0"/>
          <w:szCs w:val="21"/>
        </w:rPr>
        <w:t>項の</w:t>
      </w:r>
      <w:r w:rsidRPr="00996E56">
        <w:rPr>
          <w:rFonts w:ascii="Arial" w:eastAsia="ＭＳ Ｐ明朝" w:hAnsi="Arial" w:cs="Times New Roman" w:hint="eastAsia"/>
          <w:kern w:val="0"/>
        </w:rPr>
        <w:t>データ検索に及ぼすデータ変換方法の影響を参照のこと。</w:t>
      </w: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50" w:name="_Toc412556978"/>
      <w:r w:rsidRPr="00996E56">
        <w:rPr>
          <w:rFonts w:ascii="ＭＳ Ｐゴシック" w:eastAsia="ＭＳ Ｐゴシック" w:hAnsi="ＭＳ Ｐゴシック" w:cs="Times New Roman" w:hint="eastAsia"/>
          <w:b/>
          <w:kern w:val="0"/>
          <w:sz w:val="22"/>
        </w:rPr>
        <w:lastRenderedPageBreak/>
        <w:t>4.7　SMQの追加変更要請</w:t>
      </w:r>
      <w:bookmarkEnd w:id="50"/>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の有用性を改善する必要性があると感じた場合は、</w:t>
      </w:r>
      <w:r w:rsidRPr="00996E56">
        <w:rPr>
          <w:rFonts w:ascii="Arial" w:eastAsia="ＭＳ Ｐ明朝" w:hAnsi="Arial" w:cs="Times New Roman" w:hint="eastAsia"/>
          <w:szCs w:val="21"/>
        </w:rPr>
        <w:t>MSSO/JMO</w:t>
      </w:r>
      <w:r w:rsidRPr="00996E56">
        <w:rPr>
          <w:rFonts w:ascii="Arial" w:eastAsia="ＭＳ Ｐ明朝" w:hAnsi="Arial" w:cs="Times New Roman" w:hint="eastAsia"/>
          <w:szCs w:val="21"/>
        </w:rPr>
        <w:t>への追加要請変更を提出することが奨められる。追加変更要請に際しては必要な理由（可能であれば裏付けるデータ）を添付すべきである。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の追加変更要請の</w:t>
      </w:r>
      <w:r w:rsidRPr="00996E56">
        <w:rPr>
          <w:rFonts w:ascii="Arial" w:eastAsia="ＭＳ Ｐ明朝" w:hAnsi="Arial" w:cs="Times New Roman" w:hint="eastAsia"/>
          <w:szCs w:val="21"/>
        </w:rPr>
        <w:t>MSSO</w:t>
      </w:r>
      <w:r w:rsidRPr="00996E56">
        <w:rPr>
          <w:rFonts w:ascii="Arial" w:eastAsia="ＭＳ Ｐ明朝" w:hAnsi="Arial" w:cs="Times New Roman" w:hint="eastAsia"/>
          <w:szCs w:val="21"/>
        </w:rPr>
        <w:t>での処理は通常の</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用語の処理より長期間を必要とすることがある。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iCs/>
          <w:szCs w:val="21"/>
        </w:rPr>
        <w:t>追加変更要請の前に、ユーザーは</w:t>
      </w:r>
      <w:r w:rsidRPr="00996E56">
        <w:rPr>
          <w:rFonts w:ascii="Arial" w:eastAsia="ＭＳ Ｐ明朝" w:hAnsi="Arial" w:cs="Times New Roman" w:hint="eastAsia"/>
          <w:iCs/>
          <w:szCs w:val="21"/>
        </w:rPr>
        <w:t>SMQ</w:t>
      </w:r>
      <w:r w:rsidRPr="00996E56">
        <w:rPr>
          <w:rFonts w:ascii="Arial" w:eastAsia="ＭＳ Ｐ明朝" w:hAnsi="Arial" w:cs="Times New Roman" w:hint="eastAsia"/>
          <w:iCs/>
          <w:szCs w:val="21"/>
        </w:rPr>
        <w:t>手引書において、該当</w:t>
      </w:r>
      <w:r w:rsidRPr="00996E56">
        <w:rPr>
          <w:rFonts w:ascii="Arial" w:eastAsia="ＭＳ Ｐ明朝" w:hAnsi="Arial" w:cs="Times New Roman" w:hint="eastAsia"/>
          <w:iCs/>
          <w:szCs w:val="21"/>
        </w:rPr>
        <w:t>SMQ</w:t>
      </w:r>
      <w:r w:rsidRPr="00996E56">
        <w:rPr>
          <w:rFonts w:ascii="Arial" w:eastAsia="ＭＳ Ｐ明朝" w:hAnsi="Arial" w:cs="Times New Roman" w:hint="eastAsia"/>
          <w:iCs/>
          <w:szCs w:val="21"/>
        </w:rPr>
        <w:t>の包含・除外基準を確認すべきである。</w:t>
      </w: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51" w:name="_Toc412556979"/>
      <w:r w:rsidRPr="00996E56">
        <w:rPr>
          <w:rFonts w:ascii="ＭＳ Ｐゴシック" w:eastAsia="ＭＳ Ｐゴシック" w:hAnsi="ＭＳ Ｐゴシック" w:cs="Times New Roman" w:hint="eastAsia"/>
          <w:b/>
          <w:kern w:val="0"/>
          <w:sz w:val="22"/>
        </w:rPr>
        <w:t>4.8　SMQの利用ツール</w:t>
      </w:r>
      <w:bookmarkEnd w:id="51"/>
    </w:p>
    <w:p w:rsidR="00996E56" w:rsidRPr="00996E56" w:rsidRDefault="00996E56">
      <w:pPr>
        <w:autoSpaceDE w:val="0"/>
        <w:autoSpaceDN w:val="0"/>
        <w:adjustRightInd w:val="0"/>
        <w:spacing w:beforeLines="50" w:before="180"/>
        <w:rPr>
          <w:rFonts w:ascii="Arial" w:eastAsia="ＭＳ Ｐ明朝" w:hAnsi="Arial" w:cs="Times New Roman"/>
          <w:szCs w:val="21"/>
        </w:rPr>
      </w:pPr>
      <w:r w:rsidRPr="00996E56">
        <w:rPr>
          <w:rFonts w:ascii="Arial" w:eastAsia="ＭＳ Ｐ明朝" w:hAnsi="Arial" w:cs="Times New Roman" w:hint="eastAsia"/>
          <w:szCs w:val="21"/>
        </w:rPr>
        <w:t>MSSO</w:t>
      </w:r>
      <w:r w:rsidRPr="00996E56">
        <w:rPr>
          <w:rFonts w:ascii="Arial" w:eastAsia="ＭＳ Ｐ明朝" w:hAnsi="Arial" w:cs="Times New Roman" w:hint="eastAsia"/>
          <w:szCs w:val="21"/>
        </w:rPr>
        <w:t>のブラウザ（デスクトップブラウザーおよびオンラインブラウザーの何れも）では</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の内容の検索と参照が可能で、その中には</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記述（定義）および開発ノートなどの詳細も含まれる。全ての公表されている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に含まれている用語を展開したスプレッドシートが</w:t>
      </w:r>
      <w:r w:rsidRPr="00996E56">
        <w:rPr>
          <w:rFonts w:ascii="Arial" w:eastAsia="ＭＳ Ｐ明朝" w:hAnsi="Arial" w:cs="Times New Roman" w:hint="eastAsia"/>
          <w:szCs w:val="21"/>
        </w:rPr>
        <w:t>M</w:t>
      </w:r>
      <w:r w:rsidR="00E74D0A">
        <w:rPr>
          <w:rFonts w:ascii="Arial" w:eastAsia="ＭＳ Ｐ明朝" w:hAnsi="Arial" w:cs="Times New Roman" w:hint="eastAsia"/>
          <w:szCs w:val="21"/>
        </w:rPr>
        <w:t>edDRA</w:t>
      </w:r>
      <w:r w:rsidRPr="00996E56">
        <w:rPr>
          <w:rFonts w:ascii="Arial" w:eastAsia="ＭＳ Ｐ明朝" w:hAnsi="Arial" w:cs="Times New Roman" w:hint="eastAsia"/>
          <w:szCs w:val="21"/>
        </w:rPr>
        <w:t>あるいは</w:t>
      </w: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の</w:t>
      </w:r>
      <w:r w:rsidR="00E74D0A">
        <w:rPr>
          <w:rFonts w:ascii="Arial" w:eastAsia="ＭＳ Ｐ明朝" w:hAnsi="Arial" w:cs="Times New Roman" w:hint="eastAsia"/>
          <w:szCs w:val="21"/>
        </w:rPr>
        <w:t>w</w:t>
      </w:r>
      <w:r w:rsidRPr="00996E56">
        <w:rPr>
          <w:rFonts w:ascii="Arial" w:eastAsia="ＭＳ Ｐ明朝" w:hAnsi="Arial" w:cs="Times New Roman" w:hint="eastAsia"/>
          <w:szCs w:val="21"/>
        </w:rPr>
        <w:t>ebsite</w:t>
      </w:r>
      <w:r w:rsidRPr="00996E56">
        <w:rPr>
          <w:rFonts w:ascii="Arial" w:eastAsia="ＭＳ Ｐ明朝" w:hAnsi="Arial" w:cs="Times New Roman" w:hint="eastAsia"/>
          <w:szCs w:val="21"/>
        </w:rPr>
        <w:t>から入手できる（付録</w:t>
      </w:r>
      <w:r w:rsidRPr="00996E56">
        <w:rPr>
          <w:rFonts w:ascii="Arial" w:eastAsia="ＭＳ Ｐ明朝" w:hAnsi="Arial" w:cs="Times New Roman" w:hint="eastAsia"/>
          <w:szCs w:val="21"/>
        </w:rPr>
        <w:t xml:space="preserve"> 6.1</w:t>
      </w:r>
      <w:r w:rsidRPr="00996E56">
        <w:rPr>
          <w:rFonts w:ascii="Arial" w:eastAsia="ＭＳ Ｐ明朝" w:hAnsi="Arial" w:cs="Times New Roman" w:hint="eastAsia"/>
          <w:szCs w:val="21"/>
        </w:rPr>
        <w:t>項を参照）。このスプレッドシートからユーザーは自由に用語を取り込み、検索ツールで転用することができる。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関連の</w:t>
      </w:r>
      <w:r w:rsidRPr="00996E56">
        <w:rPr>
          <w:rFonts w:ascii="Arial" w:eastAsia="ＭＳ Ｐ明朝" w:hAnsi="Arial" w:cs="Times New Roman" w:hint="eastAsia"/>
          <w:szCs w:val="21"/>
        </w:rPr>
        <w:t>ASCII</w:t>
      </w:r>
      <w:r w:rsidRPr="00996E56">
        <w:rPr>
          <w:rFonts w:ascii="Arial" w:eastAsia="ＭＳ Ｐ明朝" w:hAnsi="Arial" w:cs="Times New Roman" w:hint="eastAsia"/>
          <w:szCs w:val="21"/>
        </w:rPr>
        <w:t>ファイルの仕様は、各</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バージョンで提供される「</w:t>
      </w:r>
      <w:r w:rsidRPr="00996E56">
        <w:rPr>
          <w:rFonts w:ascii="Arial" w:eastAsia="ＭＳ Ｐ明朝" w:hAnsi="Arial" w:cs="Times New Roman" w:hint="eastAsia"/>
          <w:szCs w:val="21"/>
        </w:rPr>
        <w:t xml:space="preserve">MedDRA </w:t>
      </w:r>
      <w:r w:rsidR="00E74D0A" w:rsidRPr="001F0794">
        <w:rPr>
          <w:rFonts w:asciiTheme="majorHAnsi" w:hAnsiTheme="majorHAnsi" w:cstheme="majorHAnsi"/>
        </w:rPr>
        <w:t>Distribution File Format Document</w:t>
      </w:r>
      <w:r w:rsidRPr="00996E56">
        <w:rPr>
          <w:rFonts w:ascii="Arial" w:eastAsia="ＭＳ Ｐ明朝" w:hAnsi="Arial" w:cs="Times New Roman" w:hint="eastAsia"/>
          <w:szCs w:val="21"/>
        </w:rPr>
        <w:t>」で確認できる。</w:t>
      </w:r>
    </w:p>
    <w:p w:rsidR="00996E56" w:rsidRPr="00996E56" w:rsidRDefault="00996E56">
      <w:pPr>
        <w:autoSpaceDE w:val="0"/>
        <w:autoSpaceDN w:val="0"/>
        <w:adjustRightInd w:val="0"/>
        <w:spacing w:beforeLines="50" w:before="180"/>
        <w:ind w:leftChars="85" w:left="178"/>
        <w:rPr>
          <w:rFonts w:ascii="Arial" w:eastAsia="ＭＳ Ｐ明朝" w:hAnsi="Arial" w:cs="Times New Roman"/>
          <w:szCs w:val="21"/>
        </w:rPr>
      </w:pP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注）</w:t>
      </w: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が提供する検索ツール（</w:t>
      </w:r>
      <w:r w:rsidRPr="00996E56">
        <w:rPr>
          <w:rFonts w:ascii="Arial" w:eastAsia="ＭＳ Ｐ明朝" w:hAnsi="Arial" w:cs="Times New Roman" w:hint="eastAsia"/>
          <w:szCs w:val="21"/>
        </w:rPr>
        <w:t>MedDRA/J Browser V</w:t>
      </w:r>
      <w:r w:rsidR="00774065">
        <w:rPr>
          <w:rFonts w:ascii="Arial" w:eastAsia="ＭＳ Ｐ明朝" w:hAnsi="Arial" w:cs="Times New Roman"/>
          <w:szCs w:val="21"/>
        </w:rPr>
        <w:t>4.0.0</w:t>
      </w:r>
      <w:r w:rsidRPr="00996E56">
        <w:rPr>
          <w:rFonts w:ascii="Arial" w:eastAsia="ＭＳ Ｐ明朝" w:hAnsi="Arial" w:cs="Times New Roman" w:hint="eastAsia"/>
          <w:szCs w:val="21"/>
        </w:rPr>
        <w:t>およびオンラインブラウザー）でも同様の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の検索と参照は可能である。また、個々の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の内容を展開したスプレッドシートは</w:t>
      </w: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の</w:t>
      </w:r>
      <w:r w:rsidRPr="00996E56">
        <w:rPr>
          <w:rFonts w:ascii="Arial" w:eastAsia="ＭＳ Ｐ明朝" w:hAnsi="Arial" w:cs="Times New Roman" w:hint="eastAsia"/>
          <w:szCs w:val="21"/>
        </w:rPr>
        <w:t>Website</w:t>
      </w:r>
      <w:r w:rsidRPr="00996E56">
        <w:rPr>
          <w:rFonts w:ascii="Arial" w:eastAsia="ＭＳ Ｐ明朝" w:hAnsi="Arial" w:cs="Times New Roman" w:hint="eastAsia"/>
          <w:szCs w:val="21"/>
        </w:rPr>
        <w:t>（会員へのお知らせ－ドキュメントライブラリー）から取得できる。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利用を技術的に支援するいくつかのシステムツールが</w:t>
      </w:r>
      <w:r w:rsidRPr="00996E56">
        <w:rPr>
          <w:rFonts w:ascii="Arial" w:eastAsia="ＭＳ Ｐ明朝" w:hAnsi="Arial" w:cs="Times New Roman" w:hint="eastAsia"/>
          <w:szCs w:val="21"/>
        </w:rPr>
        <w:t>M</w:t>
      </w:r>
      <w:r w:rsidR="00E74D0A">
        <w:rPr>
          <w:rFonts w:ascii="Arial" w:eastAsia="ＭＳ Ｐ明朝" w:hAnsi="Arial" w:cs="Times New Roman" w:hint="eastAsia"/>
          <w:szCs w:val="21"/>
        </w:rPr>
        <w:t>edDRA</w:t>
      </w:r>
      <w:r w:rsidRPr="00996E56">
        <w:rPr>
          <w:rFonts w:ascii="Arial" w:eastAsia="ＭＳ Ｐ明朝" w:hAnsi="Arial" w:cs="Times New Roman" w:hint="eastAsia"/>
          <w:szCs w:val="21"/>
        </w:rPr>
        <w:t>の</w:t>
      </w:r>
      <w:r w:rsidR="00E74D0A">
        <w:rPr>
          <w:rFonts w:ascii="Arial" w:eastAsia="ＭＳ Ｐ明朝" w:hAnsi="Arial" w:cs="Times New Roman" w:hint="eastAsia"/>
          <w:szCs w:val="21"/>
        </w:rPr>
        <w:t>w</w:t>
      </w:r>
      <w:r w:rsidRPr="00996E56">
        <w:rPr>
          <w:rFonts w:ascii="Arial" w:eastAsia="ＭＳ Ｐ明朝" w:hAnsi="Arial" w:cs="Times New Roman" w:hint="eastAsia"/>
          <w:szCs w:val="21"/>
        </w:rPr>
        <w:t>ebsite</w:t>
      </w:r>
      <w:r w:rsidRPr="00996E56">
        <w:rPr>
          <w:rFonts w:ascii="Arial" w:eastAsia="ＭＳ Ｐ明朝" w:hAnsi="Arial" w:cs="Times New Roman" w:hint="eastAsia"/>
          <w:szCs w:val="21"/>
        </w:rPr>
        <w:t>に紹介されている。</w:t>
      </w:r>
    </w:p>
    <w:p w:rsidR="00996E56" w:rsidRPr="00996E56" w:rsidRDefault="00996E56">
      <w:pPr>
        <w:spacing w:beforeLines="50" w:before="180"/>
        <w:ind w:leftChars="85" w:left="556" w:hangingChars="180" w:hanging="378"/>
        <w:rPr>
          <w:rFonts w:ascii="Arial" w:eastAsia="ＭＳ Ｐ明朝" w:hAnsi="Arial" w:cs="Times New Roman"/>
          <w:szCs w:val="21"/>
        </w:rPr>
      </w:pP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注）現時点では、日本国内で同様のリストの提供はない。</w:t>
      </w: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52" w:name="_Toc412556980"/>
      <w:r w:rsidRPr="00996E56">
        <w:rPr>
          <w:rFonts w:ascii="ＭＳ Ｐゴシック" w:eastAsia="ＭＳ Ｐゴシック" w:hAnsi="ＭＳ Ｐゴシック" w:cs="Times New Roman" w:hint="eastAsia"/>
          <w:b/>
          <w:kern w:val="0"/>
          <w:sz w:val="22"/>
        </w:rPr>
        <w:t>4.9　SMQの適用</w:t>
      </w:r>
      <w:bookmarkEnd w:id="52"/>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は、情報粒度が細かく独自の特性をもつ</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に対応して、関心ある特定の医学的状態を反映する全ての用語が確実に網羅されるよう開発されたツールである。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の利用者は、最初に、問いかけられた質問に利用可能な</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があるかどうかを</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のリストで確認すべきである。ある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が利用可能と考えられたら「</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手引書」の内容をチェックしてその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の目的や定義を確認すべきである。同時にその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に包含されている用語を確認することが望まれる。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選定した</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でコーディングされたデータに適用した後に、検索結果（即ち、引き出されたデータ）を当初問いかけられた質問に照らし合わせて評価すべきである。検索結果のみではデータの評価は不十分であるかも知れない（例えば、発生頻度のみ）。</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によって特定された症例の評価基準を決定して文書で記録することは良い方法と言える。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一般的には“ノイズ”が含まれるため、分析対象とするより多くの症例／事象が検索されるであろう。こ</w:t>
      </w:r>
      <w:r w:rsidRPr="00996E56">
        <w:rPr>
          <w:rFonts w:ascii="Arial" w:eastAsia="ＭＳ Ｐ明朝" w:hAnsi="Arial" w:cs="Times New Roman" w:hint="eastAsia"/>
          <w:szCs w:val="21"/>
        </w:rPr>
        <w:lastRenderedPageBreak/>
        <w:t>のことは“広域”検索の場合がより明らかであるが、“狭域”検索でも一般的に観察される（</w:t>
      </w:r>
      <w:r w:rsidRPr="00996E56">
        <w:rPr>
          <w:rFonts w:ascii="Arial" w:eastAsia="ＭＳ Ｐ明朝" w:hAnsi="Arial" w:cs="Times New Roman" w:hint="eastAsia"/>
          <w:szCs w:val="21"/>
        </w:rPr>
        <w:t>4.10.1</w:t>
      </w:r>
      <w:r w:rsidRPr="00996E56">
        <w:rPr>
          <w:rFonts w:ascii="Arial" w:eastAsia="ＭＳ Ｐ明朝" w:hAnsi="Arial" w:cs="Times New Roman" w:hint="eastAsia"/>
          <w:szCs w:val="21"/>
        </w:rPr>
        <w:t>項参照）。</w:t>
      </w:r>
    </w:p>
    <w:p w:rsidR="00996E56" w:rsidRPr="00996E56" w:rsidRDefault="00996E56" w:rsidP="003A7C01">
      <w:pPr>
        <w:keepNext/>
        <w:widowControl/>
        <w:spacing w:beforeLines="100" w:before="360"/>
        <w:ind w:left="420" w:hanging="420"/>
        <w:jc w:val="left"/>
        <w:outlineLvl w:val="2"/>
        <w:rPr>
          <w:rFonts w:ascii="ＭＳ Ｐゴシック" w:eastAsia="ＭＳ Ｐゴシック" w:hAnsi="ＭＳ Ｐゴシック" w:cs="Times New Roman"/>
          <w:b/>
          <w:kern w:val="0"/>
          <w:szCs w:val="20"/>
        </w:rPr>
      </w:pPr>
      <w:bookmarkStart w:id="53" w:name="_Toc412556981"/>
      <w:r w:rsidRPr="00996E56">
        <w:rPr>
          <w:rFonts w:ascii="ＭＳ Ｐゴシック" w:eastAsia="ＭＳ Ｐゴシック" w:hAnsi="ＭＳ Ｐゴシック" w:cs="Times New Roman" w:hint="eastAsia"/>
          <w:b/>
          <w:kern w:val="0"/>
          <w:szCs w:val="20"/>
        </w:rPr>
        <w:t>4.9.1　臨床試験</w:t>
      </w:r>
      <w:bookmarkEnd w:id="53"/>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を安全性の概略がまだ十分に明確ではない時点での臨床試験、特に集積されたデータに用いることはできる。この場合、全てではないが多くの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を、可能であればルーチン的に用いることができる。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逆に、前もって特定されている関心の対象（例えば、非臨床試験データあるいは薬効群から）を確認するため、関連する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を用いることもできる。</w:t>
      </w:r>
    </w:p>
    <w:p w:rsidR="00996E56" w:rsidRPr="00996E56" w:rsidRDefault="00996E56">
      <w:pPr>
        <w:spacing w:beforeLines="50" w:before="180"/>
        <w:ind w:leftChars="84" w:left="176"/>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2"/>
      </w:tblGrid>
      <w:tr w:rsidR="00996E56" w:rsidRPr="00996E56" w:rsidTr="00263772">
        <w:trPr>
          <w:trHeight w:val="163"/>
        </w:trPr>
        <w:tc>
          <w:tcPr>
            <w:tcW w:w="8702" w:type="dxa"/>
            <w:shd w:val="pct10" w:color="auto" w:fill="auto"/>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目的とする安全性の研究</w:t>
            </w:r>
          </w:p>
        </w:tc>
      </w:tr>
      <w:tr w:rsidR="00996E56" w:rsidRPr="00996E56" w:rsidTr="00263772">
        <w:tc>
          <w:tcPr>
            <w:tcW w:w="8702" w:type="dxa"/>
          </w:tcPr>
          <w:p w:rsidR="00996E56" w:rsidRPr="00996E56" w:rsidRDefault="00996E56" w:rsidP="00CC24CE">
            <w:pPr>
              <w:spacing w:beforeLines="20" w:before="72"/>
              <w:rPr>
                <w:rFonts w:ascii="Arial" w:eastAsia="ＭＳ Ｐ明朝" w:hAnsi="Arial" w:cs="Times New Roman"/>
                <w:szCs w:val="21"/>
              </w:rPr>
            </w:pPr>
            <w:r w:rsidRPr="00996E56">
              <w:rPr>
                <w:rFonts w:ascii="Arial" w:eastAsia="ＭＳ Ｐ明朝" w:hAnsi="Arial" w:cs="Times New Roman" w:hint="eastAsia"/>
                <w:szCs w:val="24"/>
              </w:rPr>
              <w:t>目的</w:t>
            </w:r>
            <w:r w:rsidRPr="00996E56">
              <w:rPr>
                <w:rFonts w:ascii="Arial" w:eastAsia="ＭＳ Ｐ明朝" w:hAnsi="Arial" w:cs="Times New Roman" w:hint="eastAsia"/>
                <w:szCs w:val="21"/>
              </w:rPr>
              <w:t>とする安全性試験のデータ分析方法を検討する場合は、対象とする事象を集積するために、特定の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の狭域検索用語を適用することを検討しても良い。</w:t>
            </w:r>
          </w:p>
        </w:tc>
      </w:tr>
    </w:tbl>
    <w:p w:rsidR="00996E56" w:rsidRPr="00996E56" w:rsidRDefault="00996E56" w:rsidP="003A7C01">
      <w:pPr>
        <w:keepNext/>
        <w:widowControl/>
        <w:spacing w:beforeLines="100" w:before="360"/>
        <w:ind w:left="420" w:hanging="420"/>
        <w:jc w:val="left"/>
        <w:outlineLvl w:val="2"/>
        <w:rPr>
          <w:rFonts w:ascii="ＭＳ Ｐゴシック" w:eastAsia="ＭＳ Ｐゴシック" w:hAnsi="ＭＳ Ｐゴシック" w:cs="Times New Roman"/>
          <w:b/>
          <w:kern w:val="0"/>
          <w:szCs w:val="20"/>
          <w:lang w:eastAsia="en-US"/>
        </w:rPr>
      </w:pPr>
      <w:bookmarkStart w:id="54" w:name="_Toc412556982"/>
      <w:r w:rsidRPr="00996E56">
        <w:rPr>
          <w:rFonts w:ascii="ＭＳ Ｐゴシック" w:eastAsia="ＭＳ Ｐゴシック" w:hAnsi="ＭＳ Ｐゴシック" w:cs="Times New Roman" w:hint="eastAsia"/>
          <w:b/>
          <w:kern w:val="0"/>
          <w:szCs w:val="20"/>
          <w:lang w:eastAsia="en-US"/>
        </w:rPr>
        <w:t>4.9.2　市販後</w:t>
      </w:r>
      <w:bookmarkEnd w:id="54"/>
    </w:p>
    <w:p w:rsidR="00996E56" w:rsidRPr="00996E56" w:rsidRDefault="00996E56">
      <w:pPr>
        <w:numPr>
          <w:ilvl w:val="3"/>
          <w:numId w:val="4"/>
        </w:numPr>
        <w:spacing w:beforeLines="50" w:before="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焦点を絞った検索</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szCs w:val="24"/>
        </w:rPr>
        <w:t>特定の</w:t>
      </w:r>
      <w:r w:rsidRPr="00996E56">
        <w:rPr>
          <w:rFonts w:ascii="Arial" w:eastAsia="ＭＳ Ｐ明朝" w:hAnsi="Arial" w:cs="Times New Roman"/>
          <w:szCs w:val="24"/>
        </w:rPr>
        <w:t>SMQ</w:t>
      </w:r>
      <w:r w:rsidRPr="00996E56">
        <w:rPr>
          <w:rFonts w:ascii="Arial" w:eastAsia="ＭＳ Ｐ明朝" w:hAnsi="Arial" w:cs="Times New Roman"/>
          <w:szCs w:val="24"/>
        </w:rPr>
        <w:t>あるいは</w:t>
      </w:r>
      <w:r w:rsidRPr="00996E56">
        <w:rPr>
          <w:rFonts w:ascii="Arial" w:eastAsia="ＭＳ Ｐ明朝" w:hAnsi="Arial" w:cs="Times New Roman"/>
          <w:szCs w:val="24"/>
        </w:rPr>
        <w:t>SMQ</w:t>
      </w:r>
      <w:r w:rsidRPr="00996E56">
        <w:rPr>
          <w:rFonts w:ascii="Arial" w:eastAsia="ＭＳ Ｐ明朝" w:hAnsi="Arial" w:cs="Times New Roman"/>
          <w:szCs w:val="24"/>
        </w:rPr>
        <w:t>の組合せを利用することによって、更なる医学的評価が必要とされる症例を検索することができる</w:t>
      </w:r>
      <w:r w:rsidR="00774065">
        <w:rPr>
          <w:rFonts w:ascii="Arial" w:eastAsia="ＭＳ Ｐ明朝" w:hAnsi="Arial" w:cs="Times New Roman" w:hint="eastAsia"/>
          <w:szCs w:val="24"/>
        </w:rPr>
        <w:t>。</w:t>
      </w:r>
    </w:p>
    <w:p w:rsidR="00996E56" w:rsidRPr="00996E56" w:rsidRDefault="00996E56">
      <w:pPr>
        <w:spacing w:beforeLines="50" w:before="180"/>
        <w:ind w:leftChars="85" w:left="178"/>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0"/>
      </w:tblGrid>
      <w:tr w:rsidR="00996E56" w:rsidRPr="00996E56" w:rsidTr="00263772">
        <w:tc>
          <w:tcPr>
            <w:tcW w:w="8702" w:type="dxa"/>
            <w:shd w:val="pct10" w:color="auto" w:fill="auto"/>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szCs w:val="24"/>
              </w:rPr>
              <w:t>新たに想定された安全性シグナル</w:t>
            </w:r>
          </w:p>
        </w:tc>
      </w:tr>
      <w:tr w:rsidR="00996E56" w:rsidRPr="00996E56" w:rsidTr="00CC24CE">
        <w:trPr>
          <w:trHeight w:val="891"/>
        </w:trPr>
        <w:tc>
          <w:tcPr>
            <w:tcW w:w="8702" w:type="dxa"/>
          </w:tcPr>
          <w:p w:rsidR="00996E56" w:rsidRPr="00996E56" w:rsidRDefault="00996E56" w:rsidP="00CC24CE">
            <w:pPr>
              <w:spacing w:beforeLines="20" w:before="72"/>
              <w:rPr>
                <w:rFonts w:ascii="Arial" w:eastAsia="ＭＳ Ｐ明朝" w:hAnsi="Arial" w:cs="Times New Roman"/>
                <w:szCs w:val="21"/>
              </w:rPr>
            </w:pPr>
            <w:r w:rsidRPr="00996E56">
              <w:rPr>
                <w:rFonts w:ascii="Arial" w:eastAsia="ＭＳ Ｐ明朝" w:hAnsi="Arial" w:cs="Times New Roman" w:hint="eastAsia"/>
                <w:szCs w:val="21"/>
              </w:rPr>
              <w:t>新規の</w:t>
            </w:r>
            <w:r w:rsidRPr="00996E56">
              <w:rPr>
                <w:rFonts w:ascii="Arial" w:eastAsia="ＭＳ Ｐ明朝" w:hAnsi="Arial" w:cs="Times New Roman" w:hint="eastAsia"/>
                <w:szCs w:val="21"/>
              </w:rPr>
              <w:t>HIV</w:t>
            </w:r>
            <w:r w:rsidRPr="00996E56">
              <w:rPr>
                <w:rFonts w:ascii="Arial" w:eastAsia="ＭＳ Ｐ明朝" w:hAnsi="Arial" w:cs="Times New Roman" w:hint="eastAsia"/>
                <w:szCs w:val="21"/>
              </w:rPr>
              <w:t>治療薬についての安全性シグナルとして“膵炎</w:t>
            </w:r>
            <w:r w:rsidRPr="00996E56">
              <w:rPr>
                <w:rFonts w:ascii="Arial" w:eastAsia="ＭＳ Ｐ明朝" w:hAnsi="Arial" w:cs="Times New Roman"/>
                <w:szCs w:val="21"/>
              </w:rPr>
              <w:t>”</w:t>
            </w:r>
            <w:r w:rsidRPr="00996E56">
              <w:rPr>
                <w:rFonts w:ascii="Arial" w:eastAsia="ＭＳ Ｐ明朝" w:hAnsi="Arial" w:cs="Times New Roman" w:hint="eastAsia"/>
                <w:szCs w:val="21"/>
              </w:rPr>
              <w:t>が浮かびあがった。</w:t>
            </w:r>
            <w:r w:rsidRPr="00996E56">
              <w:rPr>
                <w:rFonts w:ascii="Arial" w:eastAsia="ＭＳ Ｐ明朝" w:hAnsi="Arial" w:cs="Times New Roman" w:hint="eastAsia"/>
                <w:szCs w:val="21"/>
              </w:rPr>
              <w:t xml:space="preserve">SMQ </w:t>
            </w:r>
            <w:r w:rsidRPr="00996E56">
              <w:rPr>
                <w:rFonts w:ascii="Arial" w:eastAsia="ＭＳ Ｐ明朝" w:hAnsi="Arial" w:cs="Times New Roman" w:hint="eastAsia"/>
                <w:szCs w:val="21"/>
              </w:rPr>
              <w:t>「急性膵炎」をデータに適用して検索できる。</w:t>
            </w:r>
          </w:p>
        </w:tc>
      </w:tr>
    </w:tbl>
    <w:p w:rsidR="00996E56" w:rsidRPr="00996E56" w:rsidRDefault="00996E56" w:rsidP="00E458AE">
      <w:pPr>
        <w:spacing w:beforeLines="50" w:before="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4.9.2.2　シグナル検出</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に包含される全ての</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のセットをシグナル検出に適用できるかもしれない。あるいは、シグナル値の希釈を少なくするために、狭域検索用語の使用、あるいはより特定した階層の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（即ち、特定のサブ</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）を適用することを考慮するべきかもしれない。</w:t>
      </w:r>
    </w:p>
    <w:p w:rsidR="00996E56" w:rsidRPr="00996E56" w:rsidRDefault="00996E56">
      <w:pPr>
        <w:spacing w:beforeLines="50" w:before="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4.9.2.3　個別症例での警告</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は緊急評価を必要とする症例の発生を警告する</w:t>
      </w:r>
      <w:r w:rsidR="003F0DDA">
        <w:rPr>
          <w:rFonts w:ascii="Arial" w:eastAsia="ＭＳ Ｐ明朝" w:hAnsi="Arial" w:cs="Times New Roman" w:hint="eastAsia"/>
          <w:szCs w:val="21"/>
        </w:rPr>
        <w:t xml:space="preserve"> </w:t>
      </w:r>
      <w:r w:rsidRPr="00996E56">
        <w:rPr>
          <w:rFonts w:ascii="Arial" w:eastAsia="ＭＳ Ｐ明朝" w:hAnsi="Arial" w:cs="Times New Roman"/>
          <w:szCs w:val="21"/>
        </w:rPr>
        <w:t>”</w:t>
      </w:r>
      <w:r w:rsidRPr="00996E56">
        <w:rPr>
          <w:rFonts w:ascii="Arial" w:eastAsia="ＭＳ Ｐ明朝" w:hAnsi="Arial" w:cs="Times New Roman" w:hint="eastAsia"/>
          <w:szCs w:val="21"/>
        </w:rPr>
        <w:t>watch list</w:t>
      </w:r>
      <w:r w:rsidRPr="00996E56">
        <w:rPr>
          <w:rFonts w:ascii="Arial" w:eastAsia="ＭＳ Ｐ明朝" w:hAnsi="Arial" w:cs="Times New Roman"/>
          <w:szCs w:val="21"/>
        </w:rPr>
        <w:t>”</w:t>
      </w:r>
      <w:r w:rsidR="003F0DDA">
        <w:rPr>
          <w:rFonts w:ascii="Arial" w:eastAsia="ＭＳ Ｐ明朝" w:hAnsi="Arial" w:cs="Times New Roman"/>
          <w:szCs w:val="21"/>
        </w:rPr>
        <w:t xml:space="preserve"> </w:t>
      </w:r>
      <w:r w:rsidRPr="00996E56">
        <w:rPr>
          <w:rFonts w:ascii="Arial" w:eastAsia="ＭＳ Ｐ明朝" w:hAnsi="Arial" w:cs="Times New Roman" w:hint="eastAsia"/>
          <w:szCs w:val="21"/>
        </w:rPr>
        <w:t>（例えば、自動化された通知システムの構築）として利用できるかもしれない。</w:t>
      </w:r>
    </w:p>
    <w:p w:rsidR="003A7C01" w:rsidRDefault="003A7C01">
      <w:pPr>
        <w:spacing w:beforeLines="50" w:before="180"/>
        <w:ind w:leftChars="85" w:left="178"/>
        <w:rPr>
          <w:rFonts w:ascii="Arial" w:eastAsia="ＭＳ Ｐ明朝" w:hAnsi="Arial" w:cs="Times New Roman"/>
          <w:szCs w:val="21"/>
        </w:rPr>
      </w:pPr>
      <w:r>
        <w:rPr>
          <w:rFonts w:ascii="Arial" w:eastAsia="ＭＳ Ｐ明朝" w:hAnsi="Arial" w:cs="Times New Roman"/>
          <w:szCs w:val="21"/>
        </w:rPr>
        <w:br w:type="page"/>
      </w:r>
    </w:p>
    <w:p w:rsidR="00996E56" w:rsidRPr="00996E56" w:rsidRDefault="00996E56">
      <w:pPr>
        <w:spacing w:beforeLines="50" w:before="180"/>
        <w:ind w:leftChars="85" w:left="178"/>
        <w:rPr>
          <w:rFonts w:ascii="Arial" w:eastAsia="ＭＳ Ｐ明朝" w:hAnsi="Arial" w:cs="Times New Roman"/>
          <w:szCs w:val="21"/>
        </w:rPr>
      </w:pPr>
      <w:r w:rsidRPr="00996E56">
        <w:rPr>
          <w:rFonts w:ascii="Arial" w:eastAsia="ＭＳ Ｐ明朝" w:hAnsi="Arial" w:cs="Times New Roman" w:hint="eastAsia"/>
          <w:szCs w:val="21"/>
        </w:rPr>
        <w:lastRenderedPageBreak/>
        <w:t>例示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8"/>
      </w:tblGrid>
      <w:tr w:rsidR="00996E56" w:rsidRPr="00996E56" w:rsidTr="00263772">
        <w:tc>
          <w:tcPr>
            <w:tcW w:w="8328" w:type="dxa"/>
            <w:shd w:val="pct10" w:color="auto" w:fill="auto"/>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個別症例での警告</w:t>
            </w:r>
          </w:p>
        </w:tc>
      </w:tr>
      <w:tr w:rsidR="00996E56" w:rsidRPr="00996E56" w:rsidTr="00263772">
        <w:tc>
          <w:tcPr>
            <w:tcW w:w="8328" w:type="dxa"/>
          </w:tcPr>
          <w:p w:rsidR="00996E56" w:rsidRPr="00996E56" w:rsidRDefault="00996E56" w:rsidP="00996E56">
            <w:pPr>
              <w:ind w:left="2"/>
              <w:rPr>
                <w:rFonts w:ascii="Arial" w:eastAsia="ＭＳ Ｐ明朝" w:hAnsi="Arial" w:cs="Times New Roman"/>
                <w:szCs w:val="21"/>
              </w:rPr>
            </w:pPr>
            <w:r w:rsidRPr="00996E56">
              <w:rPr>
                <w:rFonts w:ascii="Arial" w:eastAsia="ＭＳ Ｐ明朝" w:hAnsi="Arial" w:cs="Times New Roman" w:hint="eastAsia"/>
                <w:szCs w:val="21"/>
              </w:rPr>
              <w:t>ある医学的問題が合意されたリスクマネージメントプランの一部として規制当局に連絡が必要な対象とされている。関連する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の狭域検索用語あるいは特定の階層レベル</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が対象となる可能性のある症例を特定することに利用できるかもしれない。</w:t>
            </w:r>
          </w:p>
        </w:tc>
      </w:tr>
    </w:tbl>
    <w:p w:rsidR="00996E56" w:rsidRPr="00996E56" w:rsidRDefault="00996E56" w:rsidP="00E458AE">
      <w:pPr>
        <w:spacing w:beforeLines="50" w:before="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4.9.2.4　定期報告</w:t>
      </w:r>
    </w:p>
    <w:p w:rsidR="00996E56" w:rsidRPr="00996E56" w:rsidRDefault="00996E56">
      <w:pPr>
        <w:spacing w:beforeLines="50" w:before="180"/>
        <w:rPr>
          <w:rFonts w:ascii="Arial" w:eastAsia="ＭＳ Ｐ明朝" w:hAnsi="Arial" w:cs="Arial"/>
          <w:i/>
          <w:szCs w:val="24"/>
        </w:rPr>
      </w:pPr>
      <w:r w:rsidRPr="00996E56">
        <w:rPr>
          <w:rFonts w:ascii="Arial" w:eastAsia="ＭＳ Ｐ明朝" w:hAnsi="Arial" w:cs="Times New Roman"/>
          <w:szCs w:val="24"/>
        </w:rPr>
        <w:t>SMQ</w:t>
      </w:r>
      <w:r w:rsidRPr="00996E56">
        <w:rPr>
          <w:rFonts w:ascii="Arial" w:eastAsia="ＭＳ Ｐ明朝" w:hAnsi="Arial" w:cs="Times New Roman" w:hint="eastAsia"/>
          <w:szCs w:val="24"/>
        </w:rPr>
        <w:t>は定期的な安全性報告において特定の安全性問題を継続的に評価するために関連する症例を集約することに適用できる可能性がある。また、これ以外に</w:t>
      </w:r>
      <w:r w:rsidRPr="00996E56">
        <w:rPr>
          <w:rFonts w:ascii="Arial" w:eastAsia="ＭＳ Ｐ明朝" w:hAnsi="Arial" w:cs="Times New Roman" w:hint="eastAsia"/>
          <w:szCs w:val="24"/>
        </w:rPr>
        <w:t>SMQ</w:t>
      </w:r>
      <w:r w:rsidRPr="00996E56">
        <w:rPr>
          <w:rFonts w:ascii="Arial" w:eastAsia="ＭＳ Ｐ明朝" w:hAnsi="Arial" w:cs="Times New Roman" w:hint="eastAsia"/>
          <w:szCs w:val="24"/>
        </w:rPr>
        <w:t>は定期報告において、その他のルーチンな集約データ（例えば、効果欠如の報告）の評価にも有用かもしれない。</w:t>
      </w: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55" w:name="_Toc412556983"/>
      <w:r w:rsidRPr="00996E56">
        <w:rPr>
          <w:rFonts w:ascii="ＭＳ Ｐゴシック" w:eastAsia="ＭＳ Ｐゴシック" w:hAnsi="ＭＳ Ｐゴシック" w:cs="Times New Roman" w:hint="eastAsia"/>
          <w:b/>
          <w:kern w:val="0"/>
          <w:sz w:val="22"/>
        </w:rPr>
        <w:t>4.10　SMQの検索オプション</w:t>
      </w:r>
      <w:bookmarkEnd w:id="55"/>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中には、検索をより特異的にするオプションを有しているものがある。最も一般的なものは「狭域」および「広域」検索用語を使用するオプションである。広域検索は「広域」と「狭域」の両方の検索用語を含むと定義されてい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階層構造（即ち、一つ以上のサブ検索を持つこと）を有する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もある。その他にはアルゴリズムを持つものがあり、その１例（全身性エリテマトーデス（ＳＭＱ））では徴候、症状、臨床検査結果にウエイト付けをして症例特定を支援している。</w:t>
      </w:r>
    </w:p>
    <w:p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56" w:name="_Toc412556984"/>
      <w:r w:rsidRPr="00996E56">
        <w:rPr>
          <w:rFonts w:ascii="ＭＳ Ｐゴシック" w:eastAsia="ＭＳ Ｐゴシック" w:hAnsi="ＭＳ Ｐゴシック" w:cs="Times New Roman" w:hint="eastAsia"/>
          <w:b/>
          <w:kern w:val="0"/>
          <w:szCs w:val="20"/>
        </w:rPr>
        <w:t>4.10.1　狭域検索と広域検索</w:t>
      </w:r>
      <w:bookmarkEnd w:id="56"/>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ほとんどの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は、「狭域」と「広域」</w:t>
      </w:r>
      <w:r w:rsidRPr="00996E56">
        <w:rPr>
          <w:rFonts w:ascii="Arial" w:eastAsia="ＭＳ Ｐ明朝" w:hAnsi="Arial" w:cs="Times New Roman" w:hint="eastAsia"/>
          <w:szCs w:val="21"/>
        </w:rPr>
        <w:t xml:space="preserve"> </w:t>
      </w:r>
      <w:r w:rsidRPr="00996E56">
        <w:rPr>
          <w:rFonts w:ascii="Arial" w:eastAsia="ＭＳ Ｐ明朝" w:hAnsi="Arial" w:cs="Times New Roman" w:hint="eastAsia"/>
          <w:szCs w:val="21"/>
        </w:rPr>
        <w:t>の</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のサブセットを持っている。「狭域」の</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用語は、関心の対象となった事象を特定するより高い蓋然性（高特異性）を有しており、一方「広域」用語は、これに加えて可能性がある事象を特定する（感度が高い）ことを意図したものである。広域用語によって検索された事象は、更なる評価によって、関心の対象ではないとされる可能性がある。ユーザーは提起されている課題にとって最も適切な検索方式（狭域あるいは広域）を選択することができる。</w:t>
      </w:r>
      <w:hyperlink w:anchor="表１２" w:history="1">
        <w:r w:rsidRPr="00996E56">
          <w:rPr>
            <w:rFonts w:ascii="Arial" w:eastAsia="ＭＳ Ｐ明朝" w:hAnsi="Arial" w:cs="Times New Roman" w:hint="eastAsia"/>
            <w:color w:val="0000FF"/>
            <w:szCs w:val="21"/>
            <w:u w:val="single"/>
          </w:rPr>
          <w:t>表１２</w:t>
        </w:r>
      </w:hyperlink>
      <w:r w:rsidRPr="00996E56">
        <w:rPr>
          <w:rFonts w:ascii="Arial" w:eastAsia="ＭＳ Ｐ明朝" w:hAnsi="Arial" w:cs="Times New Roman" w:hint="eastAsia"/>
          <w:szCs w:val="21"/>
        </w:rPr>
        <w:t>は狭域検索と広域検索の出力例である。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対象とする薬剤が開発の初期段階、あるいは市販直後である場合は、広域検索の適用が推奨されるかもしれない。</w:t>
      </w:r>
    </w:p>
    <w:p w:rsidR="00996E56" w:rsidRPr="00996E56" w:rsidRDefault="00996E56" w:rsidP="00CC24CE">
      <w:pPr>
        <w:keepNext/>
        <w:spacing w:beforeLines="30" w:before="108"/>
        <w:ind w:leftChars="85" w:left="178"/>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0"/>
      </w:tblGrid>
      <w:tr w:rsidR="00996E56" w:rsidRPr="00996E56" w:rsidTr="00263772">
        <w:tc>
          <w:tcPr>
            <w:tcW w:w="8702" w:type="dxa"/>
            <w:shd w:val="pct10" w:color="auto" w:fill="auto"/>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広域検索の適用</w:t>
            </w:r>
          </w:p>
        </w:tc>
      </w:tr>
      <w:tr w:rsidR="00996E56" w:rsidRPr="00996E56" w:rsidTr="00263772">
        <w:tc>
          <w:tcPr>
            <w:tcW w:w="8702" w:type="dxa"/>
          </w:tcPr>
          <w:p w:rsidR="00996E56" w:rsidRPr="00996E56" w:rsidRDefault="00996E56" w:rsidP="00996E56">
            <w:pPr>
              <w:ind w:leftChars="171" w:left="359"/>
              <w:rPr>
                <w:rFonts w:ascii="Arial" w:eastAsia="ＭＳ Ｐ明朝" w:hAnsi="Arial" w:cs="Times New Roman"/>
                <w:szCs w:val="21"/>
              </w:rPr>
            </w:pPr>
            <w:r w:rsidRPr="00996E56">
              <w:rPr>
                <w:rFonts w:ascii="Arial" w:eastAsia="ＭＳ Ｐ明朝" w:hAnsi="Arial" w:cs="Times New Roman" w:hint="eastAsia"/>
                <w:szCs w:val="21"/>
              </w:rPr>
              <w:t>もし「乳酸アシドーシス（ＳＭＱ）」を用いて提起された乳酸アシドーシスのシグナルを評価する場合、狭域用語は明確に診断され報告された事象を特定することができる、しかし、徴候や症候として報告された事象は検索されないであろう。もし、明確な診断を伴わない症例（しかし主として徴候および症候が報告されている）を検索する必要があると考えるのであれば、広域検索（即ち、狭域検索用語および広域検索用語）を適用すべきである。</w:t>
            </w:r>
          </w:p>
        </w:tc>
      </w:tr>
    </w:tbl>
    <w:p w:rsidR="00996E56" w:rsidRPr="00996E56" w:rsidRDefault="00996E56" w:rsidP="00E458AE">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57" w:name="_Toc412556985"/>
      <w:r w:rsidRPr="00996E56">
        <w:rPr>
          <w:rFonts w:ascii="ＭＳ Ｐゴシック" w:eastAsia="ＭＳ Ｐゴシック" w:hAnsi="ＭＳ Ｐゴシック" w:cs="Times New Roman" w:hint="eastAsia"/>
          <w:b/>
          <w:kern w:val="0"/>
          <w:szCs w:val="20"/>
        </w:rPr>
        <w:lastRenderedPageBreak/>
        <w:t>4.10.2　階層構造</w:t>
      </w:r>
      <w:bookmarkEnd w:id="57"/>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かなりの数の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は階層構造（特異性で分割された一つ以上のレベルのサブ</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）を持っている。ユーザーは提起された課題に最も適切な検索あるいはサブ</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の組合せを選択することが可能である。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手引書」には、階層構造を持つ</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の適切な利用をガイドする「説明の注釈」が記載されている。階層構造を持つ「造血障害による血球減少症（ＳＭＱ）」の例示を下記に図示する。</w:t>
      </w:r>
    </w:p>
    <w:p w:rsidR="00996E56" w:rsidRPr="00996E56" w:rsidRDefault="003D32CD">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300" distR="114300" simplePos="0" relativeHeight="251659264" behindDoc="0" locked="0" layoutInCell="1" allowOverlap="1" wp14:anchorId="5CB3CD61" wp14:editId="78DAF4F3">
                <wp:simplePos x="0" y="0"/>
                <wp:positionH relativeFrom="column">
                  <wp:posOffset>1257300</wp:posOffset>
                </wp:positionH>
                <wp:positionV relativeFrom="paragraph">
                  <wp:posOffset>182245</wp:posOffset>
                </wp:positionV>
                <wp:extent cx="2628900" cy="617855"/>
                <wp:effectExtent l="0" t="0" r="19050" b="1079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617855"/>
                        </a:xfrm>
                        <a:prstGeom prst="rect">
                          <a:avLst/>
                        </a:prstGeom>
                        <a:solidFill>
                          <a:srgbClr val="FFFFFF"/>
                        </a:solidFill>
                        <a:ln w="9525">
                          <a:solidFill>
                            <a:srgbClr val="000000"/>
                          </a:solidFill>
                          <a:miter lim="800000"/>
                          <a:headEnd/>
                          <a:tailEnd/>
                        </a:ln>
                      </wps:spPr>
                      <wps:txbx>
                        <w:txbxContent>
                          <w:p w:rsidR="00537922" w:rsidRDefault="00537922" w:rsidP="00996E56">
                            <w:pPr>
                              <w:jc w:val="center"/>
                            </w:pPr>
                            <w:r>
                              <w:rPr>
                                <w:rFonts w:hint="eastAsia"/>
                              </w:rPr>
                              <w:t>造血障害による血球減少症</w:t>
                            </w:r>
                          </w:p>
                          <w:p w:rsidR="00537922" w:rsidRDefault="00537922" w:rsidP="00996E56">
                            <w:pPr>
                              <w:jc w:val="center"/>
                            </w:pP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3CD61" id="_x0000_t202" coordsize="21600,21600" o:spt="202" path="m,l,21600r21600,l21600,xe">
                <v:stroke joinstyle="miter"/>
                <v:path gradientshapeok="t" o:connecttype="rect"/>
              </v:shapetype>
              <v:shape id="テキスト ボックス 17" o:spid="_x0000_s1026" type="#_x0000_t202" style="position:absolute;left:0;text-align:left;margin-left:99pt;margin-top:14.35pt;width:207pt;height:4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">
                <v:textbox inset="5.85pt,.7pt,5.85pt,.7pt">
                  <w:txbxContent>
                    <w:p w:rsidR="00537922" w:rsidRDefault="00537922" w:rsidP="00996E56">
                      <w:pPr>
                        <w:jc w:val="center"/>
                      </w:pPr>
                      <w:r>
                        <w:rPr>
                          <w:rFonts w:hint="eastAsia"/>
                        </w:rPr>
                        <w:t>造血障害による血球減少症</w:t>
                      </w:r>
                    </w:p>
                    <w:p w:rsidR="00537922" w:rsidRDefault="00537922" w:rsidP="00996E56">
                      <w:pPr>
                        <w:jc w:val="center"/>
                      </w:pPr>
                      <w:r>
                        <w:rPr>
                          <w:rFonts w:hint="eastAsia"/>
                        </w:rPr>
                        <w:t>（ＳＭＱ）</w:t>
                      </w:r>
                    </w:p>
                  </w:txbxContent>
                </v:textbox>
              </v:shape>
            </w:pict>
          </mc:Fallback>
        </mc:AlternateContent>
      </w:r>
    </w:p>
    <w:p w:rsidR="00996E56" w:rsidRPr="00996E56" w:rsidRDefault="00996E56">
      <w:pPr>
        <w:spacing w:beforeLines="50" w:before="180"/>
        <w:rPr>
          <w:rFonts w:ascii="Arial" w:eastAsia="ＭＳ Ｐ明朝" w:hAnsi="Arial" w:cs="Times New Roman"/>
          <w:szCs w:val="21"/>
        </w:rPr>
      </w:pPr>
    </w:p>
    <w:p w:rsidR="00996E56" w:rsidRPr="00996E56" w:rsidRDefault="003D32CD">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299" distR="114299" simplePos="0" relativeHeight="251665408" behindDoc="0" locked="0" layoutInCell="1" allowOverlap="1" wp14:anchorId="02F41201" wp14:editId="6863706D">
                <wp:simplePos x="0" y="0"/>
                <wp:positionH relativeFrom="column">
                  <wp:posOffset>2514599</wp:posOffset>
                </wp:positionH>
                <wp:positionV relativeFrom="paragraph">
                  <wp:posOffset>114300</wp:posOffset>
                </wp:positionV>
                <wp:extent cx="0" cy="228600"/>
                <wp:effectExtent l="0" t="0" r="19050" b="1905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0CD21" id="直線コネクタ 16" o:spid="_x0000_s1026" style="position:absolute;left:0;text-align:lef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8pt,9pt" to="19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X4fNAIAADc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"/>
            </w:pict>
          </mc:Fallback>
        </mc:AlternateContent>
      </w:r>
    </w:p>
    <w:p w:rsidR="00996E56" w:rsidRPr="00996E56" w:rsidRDefault="00CE7DC2">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300" distR="114300" simplePos="0" relativeHeight="251663360" behindDoc="0" locked="0" layoutInCell="1" allowOverlap="1" wp14:anchorId="49DCEB0D" wp14:editId="3B324051">
                <wp:simplePos x="0" y="0"/>
                <wp:positionH relativeFrom="column">
                  <wp:posOffset>4000500</wp:posOffset>
                </wp:positionH>
                <wp:positionV relativeFrom="paragraph">
                  <wp:posOffset>234950</wp:posOffset>
                </wp:positionV>
                <wp:extent cx="1371600" cy="685800"/>
                <wp:effectExtent l="0" t="0" r="19050"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rsidR="00537922" w:rsidRDefault="00537922" w:rsidP="00996E56">
                            <w:pPr>
                              <w:jc w:val="center"/>
                            </w:pPr>
                            <w:r w:rsidRPr="0019632C">
                              <w:rPr>
                                <w:rFonts w:hint="eastAsia"/>
                              </w:rPr>
                              <w:t>造血障害による</w:t>
                            </w:r>
                            <w:r>
                              <w:rPr>
                                <w:rFonts w:hint="eastAsia"/>
                              </w:rPr>
                              <w:t>２種以上の血球減少症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CEB0D" id="テキスト ボックス 7" o:spid="_x0000_s1027" type="#_x0000_t202" style="position:absolute;left:0;text-align:left;margin-left:315pt;margin-top:18.5pt;width:108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">
                <v:textbox inset="5.85pt,.7pt,5.85pt,.7pt">
                  <w:txbxContent>
                    <w:p w:rsidR="00537922" w:rsidRDefault="00537922" w:rsidP="00996E56">
                      <w:pPr>
                        <w:jc w:val="center"/>
                      </w:pPr>
                      <w:r w:rsidRPr="0019632C">
                        <w:rPr>
                          <w:rFonts w:hint="eastAsia"/>
                        </w:rPr>
                        <w:t>造血障害による</w:t>
                      </w:r>
                      <w:r>
                        <w:rPr>
                          <w:rFonts w:hint="eastAsia"/>
                        </w:rPr>
                        <w:t>２種以上の血球減少症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2336" behindDoc="0" locked="0" layoutInCell="1" allowOverlap="1" wp14:anchorId="11DA412A" wp14:editId="7D02A4A6">
                <wp:simplePos x="0" y="0"/>
                <wp:positionH relativeFrom="column">
                  <wp:posOffset>2743200</wp:posOffset>
                </wp:positionH>
                <wp:positionV relativeFrom="paragraph">
                  <wp:posOffset>228600</wp:posOffset>
                </wp:positionV>
                <wp:extent cx="1143000" cy="685800"/>
                <wp:effectExtent l="0" t="0" r="19050"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rsidR="00537922" w:rsidRDefault="00537922" w:rsidP="00996E56">
                            <w:pPr>
                              <w:jc w:val="center"/>
                            </w:pPr>
                            <w:r w:rsidRPr="0019632C">
                              <w:rPr>
                                <w:rFonts w:hint="eastAsia"/>
                              </w:rPr>
                              <w:t>造血障害による</w:t>
                            </w:r>
                            <w:r>
                              <w:rPr>
                                <w:rFonts w:hint="eastAsia"/>
                              </w:rPr>
                              <w:t>血小板減少症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A412A" id="テキスト ボックス 15" o:spid="_x0000_s1028" type="#_x0000_t202" style="position:absolute;left:0;text-align:left;margin-left:3in;margin-top:18pt;width:90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">
                <v:textbox inset="5.85pt,.7pt,5.85pt,.7pt">
                  <w:txbxContent>
                    <w:p w:rsidR="00537922" w:rsidRDefault="00537922" w:rsidP="00996E56">
                      <w:pPr>
                        <w:jc w:val="center"/>
                      </w:pPr>
                      <w:r w:rsidRPr="0019632C">
                        <w:rPr>
                          <w:rFonts w:hint="eastAsia"/>
                        </w:rPr>
                        <w:t>造血障害による</w:t>
                      </w:r>
                      <w:r>
                        <w:rPr>
                          <w:rFonts w:hint="eastAsia"/>
                        </w:rPr>
                        <w:t>血小板減少症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1312" behindDoc="0" locked="0" layoutInCell="1" allowOverlap="1" wp14:anchorId="69735D94" wp14:editId="09D9D88D">
                <wp:simplePos x="0" y="0"/>
                <wp:positionH relativeFrom="column">
                  <wp:posOffset>1485900</wp:posOffset>
                </wp:positionH>
                <wp:positionV relativeFrom="paragraph">
                  <wp:posOffset>228600</wp:posOffset>
                </wp:positionV>
                <wp:extent cx="1143000" cy="685800"/>
                <wp:effectExtent l="0" t="0" r="19050"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rsidR="00537922" w:rsidRDefault="00537922" w:rsidP="00996E56">
                            <w:pPr>
                              <w:jc w:val="center"/>
                            </w:pPr>
                            <w:r w:rsidRPr="0019632C">
                              <w:rPr>
                                <w:rFonts w:hint="eastAsia"/>
                              </w:rPr>
                              <w:t>造血障害による</w:t>
                            </w:r>
                            <w:r>
                              <w:rPr>
                                <w:rFonts w:hint="eastAsia"/>
                              </w:rPr>
                              <w:t>白血球減少症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35D94" id="テキスト ボックス 14" o:spid="_x0000_s1029" type="#_x0000_t202" style="position:absolute;left:0;text-align:left;margin-left:117pt;margin-top:18pt;width:90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">
                <v:textbox inset="5.85pt,.7pt,5.85pt,.7pt">
                  <w:txbxContent>
                    <w:p w:rsidR="00537922" w:rsidRDefault="00537922" w:rsidP="00996E56">
                      <w:pPr>
                        <w:jc w:val="center"/>
                      </w:pPr>
                      <w:r w:rsidRPr="0019632C">
                        <w:rPr>
                          <w:rFonts w:hint="eastAsia"/>
                        </w:rPr>
                        <w:t>造血障害による</w:t>
                      </w:r>
                      <w:r>
                        <w:rPr>
                          <w:rFonts w:hint="eastAsia"/>
                        </w:rPr>
                        <w:t>白血球減少症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9504" behindDoc="0" locked="0" layoutInCell="1" allowOverlap="1" wp14:anchorId="05554E47" wp14:editId="34A89DFC">
                <wp:simplePos x="0" y="0"/>
                <wp:positionH relativeFrom="column">
                  <wp:posOffset>4686299</wp:posOffset>
                </wp:positionH>
                <wp:positionV relativeFrom="paragraph">
                  <wp:posOffset>0</wp:posOffset>
                </wp:positionV>
                <wp:extent cx="0" cy="228600"/>
                <wp:effectExtent l="0" t="0" r="19050" b="1905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4FF3E" id="直線コネクタ 13" o:spid="_x0000_s1026" style="position:absolute;left:0;text-align:lef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9pt,0" to="36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8480" behindDoc="0" locked="0" layoutInCell="1" allowOverlap="1" wp14:anchorId="43C19C1F" wp14:editId="758F275A">
                <wp:simplePos x="0" y="0"/>
                <wp:positionH relativeFrom="column">
                  <wp:posOffset>3428999</wp:posOffset>
                </wp:positionH>
                <wp:positionV relativeFrom="paragraph">
                  <wp:posOffset>0</wp:posOffset>
                </wp:positionV>
                <wp:extent cx="0" cy="228600"/>
                <wp:effectExtent l="0" t="0" r="19050"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D1B77" id="直線コネクタ 12" o:spid="_x0000_s1026" style="position:absolute;left:0;text-align:lef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pt,0" to="27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7456" behindDoc="0" locked="0" layoutInCell="1" allowOverlap="1" wp14:anchorId="0FE59C96" wp14:editId="76B4E7C0">
                <wp:simplePos x="0" y="0"/>
                <wp:positionH relativeFrom="column">
                  <wp:posOffset>2171699</wp:posOffset>
                </wp:positionH>
                <wp:positionV relativeFrom="paragraph">
                  <wp:posOffset>0</wp:posOffset>
                </wp:positionV>
                <wp:extent cx="0" cy="228600"/>
                <wp:effectExtent l="0" t="0" r="19050" b="190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FBA5A" id="直線コネクタ 11" o:spid="_x0000_s1026" style="position:absolute;left:0;text-align:lef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0" to="17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"/>
            </w:pict>
          </mc:Fallback>
        </mc:AlternateContent>
      </w:r>
      <w:r w:rsidR="003D32CD">
        <w:rPr>
          <w:rFonts w:ascii="Arial" w:eastAsia="ＭＳ Ｐ明朝" w:hAnsi="Arial" w:cs="Times New Roman"/>
          <w:noProof/>
          <w:szCs w:val="21"/>
        </w:rPr>
        <mc:AlternateContent>
          <mc:Choice Requires="wps">
            <w:drawing>
              <wp:anchor distT="4294967295" distB="4294967295" distL="114300" distR="114300" simplePos="0" relativeHeight="251664384" behindDoc="0" locked="0" layoutInCell="1" allowOverlap="1" wp14:anchorId="152BB8F9" wp14:editId="4963E4A0">
                <wp:simplePos x="0" y="0"/>
                <wp:positionH relativeFrom="column">
                  <wp:posOffset>914400</wp:posOffset>
                </wp:positionH>
                <wp:positionV relativeFrom="paragraph">
                  <wp:posOffset>-1</wp:posOffset>
                </wp:positionV>
                <wp:extent cx="3771900" cy="0"/>
                <wp:effectExtent l="0" t="0" r="19050" b="190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C51E2" id="直線コネクタ 10"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0" to="36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6432" behindDoc="0" locked="0" layoutInCell="1" allowOverlap="1" wp14:anchorId="1846A27F" wp14:editId="68D4A9D7">
                <wp:simplePos x="0" y="0"/>
                <wp:positionH relativeFrom="column">
                  <wp:posOffset>914399</wp:posOffset>
                </wp:positionH>
                <wp:positionV relativeFrom="paragraph">
                  <wp:posOffset>0</wp:posOffset>
                </wp:positionV>
                <wp:extent cx="0" cy="228600"/>
                <wp:effectExtent l="0" t="0" r="19050" b="190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98F13" id="直線コネクタ 9" o:spid="_x0000_s1026" style="position:absolute;left:0;text-align:lef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in,0" to="1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"/>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0288" behindDoc="0" locked="0" layoutInCell="1" allowOverlap="1" wp14:anchorId="418496CA" wp14:editId="16999CA0">
                <wp:simplePos x="0" y="0"/>
                <wp:positionH relativeFrom="column">
                  <wp:posOffset>114300</wp:posOffset>
                </wp:positionH>
                <wp:positionV relativeFrom="paragraph">
                  <wp:posOffset>228600</wp:posOffset>
                </wp:positionV>
                <wp:extent cx="1257300" cy="685800"/>
                <wp:effectExtent l="0" t="0" r="19050"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rsidR="00537922" w:rsidRDefault="00537922" w:rsidP="00996E56">
                            <w:pPr>
                              <w:jc w:val="center"/>
                            </w:pPr>
                            <w:r w:rsidRPr="0019632C">
                              <w:rPr>
                                <w:rFonts w:hint="eastAsia"/>
                              </w:rPr>
                              <w:t>造血障害による</w:t>
                            </w:r>
                            <w:r>
                              <w:br/>
                            </w:r>
                            <w:r>
                              <w:rPr>
                                <w:rFonts w:hint="eastAsia"/>
                              </w:rPr>
                              <w:t>赤血球減少症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496CA" id="テキスト ボックス 8" o:spid="_x0000_s1030" type="#_x0000_t202" style="position:absolute;left:0;text-align:left;margin-left:9pt;margin-top:18pt;width:99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">
                <v:textbox inset="5.85pt,.7pt,5.85pt,.7pt">
                  <w:txbxContent>
                    <w:p w:rsidR="00537922" w:rsidRDefault="00537922" w:rsidP="00996E56">
                      <w:pPr>
                        <w:jc w:val="center"/>
                      </w:pPr>
                      <w:r w:rsidRPr="0019632C">
                        <w:rPr>
                          <w:rFonts w:hint="eastAsia"/>
                        </w:rPr>
                        <w:t>造血障害による</w:t>
                      </w:r>
                      <w:r>
                        <w:br/>
                      </w:r>
                      <w:r>
                        <w:rPr>
                          <w:rFonts w:hint="eastAsia"/>
                        </w:rPr>
                        <w:t>赤血球減少症</w:t>
                      </w:r>
                      <w:r>
                        <w:br/>
                      </w:r>
                      <w:r>
                        <w:rPr>
                          <w:rFonts w:hint="eastAsia"/>
                        </w:rPr>
                        <w:t>（ＳＭＱ）</w:t>
                      </w:r>
                    </w:p>
                  </w:txbxContent>
                </v:textbox>
              </v:shape>
            </w:pict>
          </mc:Fallback>
        </mc:AlternateContent>
      </w:r>
    </w:p>
    <w:p w:rsidR="00996E56" w:rsidRPr="00996E56" w:rsidRDefault="00996E56">
      <w:pPr>
        <w:spacing w:beforeLines="50" w:before="180"/>
        <w:rPr>
          <w:rFonts w:ascii="Arial" w:eastAsia="ＭＳ Ｐ明朝" w:hAnsi="Arial" w:cs="Times New Roman"/>
          <w:szCs w:val="21"/>
        </w:rPr>
      </w:pPr>
    </w:p>
    <w:p w:rsidR="00996E56" w:rsidRPr="00996E56" w:rsidRDefault="00996E56">
      <w:pPr>
        <w:spacing w:beforeLines="50" w:before="180"/>
        <w:ind w:leftChars="171" w:left="359"/>
        <w:rPr>
          <w:rFonts w:ascii="Arial" w:eastAsia="ＭＳ Ｐ明朝" w:hAnsi="Arial" w:cs="Times New Roman"/>
          <w:szCs w:val="21"/>
        </w:rPr>
      </w:pPr>
    </w:p>
    <w:p w:rsidR="00996E56" w:rsidRPr="00996E56" w:rsidRDefault="00996E56">
      <w:pPr>
        <w:spacing w:beforeLines="50" w:before="180"/>
        <w:ind w:leftChars="85" w:left="178"/>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0"/>
      </w:tblGrid>
      <w:tr w:rsidR="00996E56" w:rsidRPr="00996E56" w:rsidTr="00263772">
        <w:tc>
          <w:tcPr>
            <w:tcW w:w="8702" w:type="dxa"/>
            <w:shd w:val="pct10" w:color="auto" w:fill="auto"/>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階層構造を持つ</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の利用</w:t>
            </w:r>
          </w:p>
        </w:tc>
      </w:tr>
      <w:tr w:rsidR="00996E56" w:rsidRPr="00996E56" w:rsidTr="00CC24CE">
        <w:trPr>
          <w:trHeight w:val="1568"/>
        </w:trPr>
        <w:tc>
          <w:tcPr>
            <w:tcW w:w="8702" w:type="dxa"/>
          </w:tcPr>
          <w:p w:rsidR="00996E56" w:rsidRPr="00996E56" w:rsidRDefault="00996E56" w:rsidP="00CC24CE">
            <w:pPr>
              <w:spacing w:beforeLines="20" w:before="72"/>
              <w:rPr>
                <w:rFonts w:ascii="Arial" w:eastAsia="ＭＳ Ｐ明朝" w:hAnsi="Arial" w:cs="Times New Roman"/>
                <w:szCs w:val="21"/>
              </w:rPr>
            </w:pPr>
            <w:r w:rsidRPr="00996E56">
              <w:rPr>
                <w:rFonts w:ascii="Arial" w:eastAsia="ＭＳ Ｐ明朝" w:hAnsi="Arial" w:cs="Times New Roman" w:hint="eastAsia"/>
                <w:szCs w:val="21"/>
              </w:rPr>
              <w:t>対象とする医学概念は血小板減少症である。「造血障害による血球減少症（ＳＭＱ）」は他の造血細胞系の減少（例えば、「造血障害による白血球減少症（ＳＭＱ）」）のサブ</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が含まれているため、非常に広範である。従って、この場合はサブ</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の「造血障害による血小板減少症（ＳＭＱ）」を選択することが適切である。</w:t>
            </w:r>
          </w:p>
        </w:tc>
      </w:tr>
    </w:tbl>
    <w:p w:rsidR="00996E56" w:rsidRPr="00996E56" w:rsidRDefault="00996E56" w:rsidP="003A7C01">
      <w:pPr>
        <w:keepNext/>
        <w:widowControl/>
        <w:spacing w:beforeLines="100" w:before="360"/>
        <w:ind w:left="420" w:hanging="420"/>
        <w:jc w:val="left"/>
        <w:outlineLvl w:val="2"/>
        <w:rPr>
          <w:rFonts w:ascii="ＭＳ Ｐゴシック" w:eastAsia="ＭＳ Ｐゴシック" w:hAnsi="ＭＳ Ｐゴシック" w:cs="Times New Roman"/>
          <w:b/>
          <w:kern w:val="0"/>
          <w:szCs w:val="20"/>
        </w:rPr>
      </w:pPr>
      <w:bookmarkStart w:id="58" w:name="_Toc412556986"/>
      <w:r w:rsidRPr="00996E56">
        <w:rPr>
          <w:rFonts w:ascii="ＭＳ Ｐゴシック" w:eastAsia="ＭＳ Ｐゴシック" w:hAnsi="ＭＳ Ｐゴシック" w:cs="Times New Roman" w:hint="eastAsia"/>
          <w:b/>
          <w:kern w:val="0"/>
          <w:szCs w:val="20"/>
        </w:rPr>
        <w:t>4.10.3　アルゴリズムを持つSMQ</w:t>
      </w:r>
      <w:bookmarkEnd w:id="58"/>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アルゴリズムは用語の組合せを提供するが、それらが同一症例で検索された場合は、単独で広域用語が検索された場合より高度に対象の症例が特定されたということになる（下記の表を参照）。アルゴリズムを持つ</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の広域用語はカテゴリーに分割されていて、器官特有の徴候や症状、臨床検査用語などにグループ化されている（広域用語は</w:t>
      </w:r>
      <w:r w:rsidRPr="00996E56">
        <w:rPr>
          <w:rFonts w:ascii="Arial" w:eastAsia="ＭＳ Ｐ明朝" w:hAnsi="Arial" w:cs="Times New Roman" w:hint="eastAsia"/>
          <w:szCs w:val="21"/>
        </w:rPr>
        <w:t>B</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C</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D</w:t>
      </w:r>
      <w:r w:rsidRPr="00996E56">
        <w:rPr>
          <w:rFonts w:ascii="Arial" w:eastAsia="ＭＳ Ｐ明朝" w:hAnsi="Arial" w:cs="Times New Roman" w:hint="eastAsia"/>
          <w:szCs w:val="21"/>
        </w:rPr>
        <w:t>などにカテゴリー化されている）。従って、アルゴリズムの利用は多量の“ノイズ”（即ち該当しない症例）を減少させる。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アルゴリズムを持つ</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をアルゴリズムなしに利用（即ち、単に狭域と広域検索として適用）した結果はアルゴリズムを利用した結果とは異なる。</w:t>
      </w:r>
    </w:p>
    <w:p w:rsidR="003A7C01" w:rsidRDefault="003A7C01">
      <w:pPr>
        <w:spacing w:beforeLines="50" w:before="180"/>
        <w:rPr>
          <w:rFonts w:ascii="Arial" w:eastAsia="ＭＳ Ｐ明朝" w:hAnsi="Arial" w:cs="Times New Roman"/>
          <w:szCs w:val="21"/>
        </w:rPr>
      </w:pPr>
      <w:r>
        <w:rPr>
          <w:rFonts w:ascii="Arial" w:eastAsia="ＭＳ Ｐ明朝" w:hAnsi="Arial" w:cs="Times New Roman"/>
          <w:szCs w:val="21"/>
        </w:rPr>
        <w:br w:type="page"/>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lastRenderedPageBreak/>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700"/>
        <w:gridCol w:w="3374"/>
      </w:tblGrid>
      <w:tr w:rsidR="00996E56" w:rsidRPr="00996E56" w:rsidTr="00C57271">
        <w:trPr>
          <w:trHeight w:val="345"/>
        </w:trPr>
        <w:tc>
          <w:tcPr>
            <w:tcW w:w="8702" w:type="dxa"/>
            <w:gridSpan w:val="3"/>
            <w:tcBorders>
              <w:bottom w:val="single" w:sz="4" w:space="0" w:color="auto"/>
            </w:tcBorders>
            <w:shd w:val="pct10" w:color="auto" w:fill="auto"/>
            <w:vAlign w:val="center"/>
          </w:tcPr>
          <w:p w:rsidR="00996E56" w:rsidRPr="00996E56" w:rsidRDefault="00996E56" w:rsidP="00C57271">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アルゴリズムを有する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の例示「アナフィラキシー反応（ＳＭＱ）」</w:t>
            </w:r>
            <w:r w:rsidRPr="00996E56">
              <w:rPr>
                <w:rFonts w:ascii="Arial" w:eastAsia="ＭＳ Ｐ明朝" w:hAnsi="Arial" w:cs="Times New Roman" w:hint="eastAsia"/>
                <w:szCs w:val="21"/>
                <w:vertAlign w:val="superscript"/>
              </w:rPr>
              <w:t>＊</w:t>
            </w:r>
          </w:p>
        </w:tc>
      </w:tr>
      <w:tr w:rsidR="00996E56" w:rsidRPr="00996E56" w:rsidTr="00263772">
        <w:trPr>
          <w:trHeight w:val="656"/>
        </w:trPr>
        <w:tc>
          <w:tcPr>
            <w:tcW w:w="2628" w:type="dxa"/>
            <w:shd w:val="pct10" w:color="auto" w:fill="auto"/>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szCs w:val="21"/>
              </w:rPr>
              <w:br w:type="page"/>
            </w:r>
            <w:r w:rsidRPr="00996E56">
              <w:rPr>
                <w:rFonts w:ascii="Arial" w:eastAsia="ＭＳ Ｐ明朝" w:hAnsi="Arial" w:cs="Times New Roman" w:hint="eastAsia"/>
                <w:szCs w:val="21"/>
              </w:rPr>
              <w:t>カテゴリー</w:t>
            </w:r>
            <w:r w:rsidRPr="00996E56">
              <w:rPr>
                <w:rFonts w:ascii="Arial" w:eastAsia="ＭＳ Ｐ明朝" w:hAnsi="Arial" w:cs="Times New Roman" w:hint="eastAsia"/>
                <w:szCs w:val="21"/>
              </w:rPr>
              <w:t>B</w:t>
            </w:r>
            <w:r w:rsidRPr="00996E56">
              <w:rPr>
                <w:rFonts w:ascii="Arial" w:eastAsia="ＭＳ Ｐ明朝" w:hAnsi="Arial" w:cs="Times New Roman" w:hint="eastAsia"/>
                <w:szCs w:val="21"/>
              </w:rPr>
              <w:t>上気道／</w:t>
            </w:r>
            <w:r w:rsidRPr="00996E56">
              <w:rPr>
                <w:rFonts w:ascii="Arial" w:eastAsia="ＭＳ Ｐ明朝" w:hAnsi="Arial" w:cs="Times New Roman"/>
                <w:szCs w:val="21"/>
              </w:rPr>
              <w:br/>
            </w:r>
            <w:r w:rsidRPr="00996E56">
              <w:rPr>
                <w:rFonts w:ascii="Arial" w:eastAsia="ＭＳ Ｐ明朝" w:hAnsi="Arial" w:cs="Times New Roman" w:hint="eastAsia"/>
                <w:szCs w:val="21"/>
              </w:rPr>
              <w:t>呼吸器系</w:t>
            </w:r>
          </w:p>
        </w:tc>
        <w:tc>
          <w:tcPr>
            <w:tcW w:w="2700" w:type="dxa"/>
            <w:shd w:val="pct10" w:color="auto" w:fill="auto"/>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カテゴリー</w:t>
            </w:r>
            <w:r w:rsidRPr="00996E56">
              <w:rPr>
                <w:rFonts w:ascii="Arial" w:eastAsia="ＭＳ Ｐ明朝" w:hAnsi="Arial" w:cs="Times New Roman" w:hint="eastAsia"/>
                <w:szCs w:val="21"/>
              </w:rPr>
              <w:t>C</w:t>
            </w:r>
            <w:r w:rsidRPr="00996E56">
              <w:rPr>
                <w:rFonts w:ascii="Arial" w:eastAsia="ＭＳ Ｐ明朝" w:hAnsi="Arial" w:cs="Times New Roman" w:hint="eastAsia"/>
                <w:szCs w:val="21"/>
              </w:rPr>
              <w:t>血管浮腫／</w:t>
            </w:r>
            <w:r w:rsidRPr="00996E56">
              <w:rPr>
                <w:rFonts w:ascii="Arial" w:eastAsia="ＭＳ Ｐ明朝" w:hAnsi="Arial" w:cs="Times New Roman"/>
                <w:szCs w:val="21"/>
              </w:rPr>
              <w:br/>
            </w:r>
            <w:r w:rsidRPr="00996E56">
              <w:rPr>
                <w:rFonts w:ascii="Arial" w:eastAsia="ＭＳ Ｐ明朝" w:hAnsi="Arial" w:cs="Times New Roman" w:hint="eastAsia"/>
                <w:szCs w:val="21"/>
              </w:rPr>
              <w:t>蕁麻疹　他</w:t>
            </w:r>
          </w:p>
        </w:tc>
        <w:tc>
          <w:tcPr>
            <w:tcW w:w="3374" w:type="dxa"/>
            <w:shd w:val="pct10" w:color="auto" w:fill="auto"/>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カテゴリー</w:t>
            </w:r>
            <w:r w:rsidRPr="00996E56">
              <w:rPr>
                <w:rFonts w:ascii="Arial" w:eastAsia="ＭＳ Ｐ明朝" w:hAnsi="Arial" w:cs="Times New Roman" w:hint="eastAsia"/>
                <w:szCs w:val="21"/>
              </w:rPr>
              <w:t>D</w:t>
            </w:r>
            <w:r w:rsidRPr="00996E56">
              <w:rPr>
                <w:rFonts w:ascii="Arial" w:eastAsia="ＭＳ Ｐ明朝" w:hAnsi="Arial" w:cs="Times New Roman" w:hint="eastAsia"/>
                <w:szCs w:val="21"/>
              </w:rPr>
              <w:t>心血管系／</w:t>
            </w:r>
            <w:r w:rsidRPr="00996E56">
              <w:rPr>
                <w:rFonts w:ascii="Arial" w:eastAsia="ＭＳ Ｐ明朝" w:hAnsi="Arial" w:cs="Times New Roman"/>
                <w:szCs w:val="21"/>
              </w:rPr>
              <w:br/>
            </w:r>
            <w:r w:rsidRPr="00996E56">
              <w:rPr>
                <w:rFonts w:ascii="Arial" w:eastAsia="ＭＳ Ｐ明朝" w:hAnsi="Arial" w:cs="Times New Roman" w:hint="eastAsia"/>
                <w:szCs w:val="21"/>
              </w:rPr>
              <w:t>低血圧</w:t>
            </w:r>
          </w:p>
        </w:tc>
      </w:tr>
      <w:tr w:rsidR="00996E56" w:rsidRPr="00996E56" w:rsidTr="00CC24CE">
        <w:trPr>
          <w:trHeight w:val="467"/>
        </w:trPr>
        <w:tc>
          <w:tcPr>
            <w:tcW w:w="2628" w:type="dxa"/>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「急性呼吸不全」</w:t>
            </w:r>
          </w:p>
        </w:tc>
        <w:tc>
          <w:tcPr>
            <w:tcW w:w="2700" w:type="dxa"/>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「アレルギー性浮腫」</w:t>
            </w:r>
          </w:p>
        </w:tc>
        <w:tc>
          <w:tcPr>
            <w:tcW w:w="3374" w:type="dxa"/>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「血圧低下」</w:t>
            </w:r>
          </w:p>
        </w:tc>
      </w:tr>
      <w:tr w:rsidR="00996E56" w:rsidRPr="00996E56" w:rsidTr="00CC24CE">
        <w:trPr>
          <w:trHeight w:val="439"/>
        </w:trPr>
        <w:tc>
          <w:tcPr>
            <w:tcW w:w="2628" w:type="dxa"/>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「気管支浮腫」</w:t>
            </w:r>
          </w:p>
        </w:tc>
        <w:tc>
          <w:tcPr>
            <w:tcW w:w="2700" w:type="dxa"/>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「紅斑」</w:t>
            </w:r>
          </w:p>
        </w:tc>
        <w:tc>
          <w:tcPr>
            <w:tcW w:w="3374" w:type="dxa"/>
            <w:vAlign w:val="center"/>
          </w:tcPr>
          <w:p w:rsidR="00996E56" w:rsidRPr="00996E56" w:rsidRDefault="00996E56" w:rsidP="00996E56">
            <w:pPr>
              <w:spacing w:line="280" w:lineRule="exact"/>
              <w:jc w:val="center"/>
              <w:rPr>
                <w:rFonts w:ascii="Arial" w:eastAsia="ＭＳ Ｐ明朝" w:hAnsi="Arial" w:cs="Times New Roman"/>
                <w:szCs w:val="21"/>
                <w:lang w:eastAsia="zh-TW"/>
              </w:rPr>
            </w:pPr>
            <w:r w:rsidRPr="00996E56">
              <w:rPr>
                <w:rFonts w:ascii="Arial" w:eastAsia="ＭＳ Ｐ明朝" w:hAnsi="Arial" w:cs="Times New Roman" w:hint="eastAsia"/>
                <w:szCs w:val="21"/>
                <w:lang w:eastAsia="zh-TW"/>
              </w:rPr>
              <w:t xml:space="preserve">PT </w:t>
            </w:r>
            <w:r w:rsidRPr="00996E56">
              <w:rPr>
                <w:rFonts w:ascii="Arial" w:eastAsia="ＭＳ Ｐ明朝" w:hAnsi="Arial" w:cs="Times New Roman" w:hint="eastAsia"/>
                <w:szCs w:val="21"/>
                <w:lang w:eastAsia="zh-TW"/>
              </w:rPr>
              <w:t>「収縮期血圧低下」</w:t>
            </w:r>
          </w:p>
        </w:tc>
      </w:tr>
      <w:tr w:rsidR="00996E56" w:rsidRPr="00996E56" w:rsidTr="00CC24CE">
        <w:trPr>
          <w:trHeight w:val="425"/>
        </w:trPr>
        <w:tc>
          <w:tcPr>
            <w:tcW w:w="2628" w:type="dxa"/>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「喘息」</w:t>
            </w:r>
          </w:p>
        </w:tc>
        <w:tc>
          <w:tcPr>
            <w:tcW w:w="2700" w:type="dxa"/>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「血管浮腫」</w:t>
            </w:r>
          </w:p>
        </w:tc>
        <w:tc>
          <w:tcPr>
            <w:tcW w:w="3374" w:type="dxa"/>
            <w:vAlign w:val="center"/>
          </w:tcPr>
          <w:p w:rsidR="00996E56" w:rsidRPr="00996E56" w:rsidRDefault="00996E56" w:rsidP="00996E56">
            <w:pPr>
              <w:spacing w:line="280" w:lineRule="exact"/>
              <w:jc w:val="center"/>
              <w:rPr>
                <w:rFonts w:ascii="Arial" w:eastAsia="ＭＳ Ｐ明朝" w:hAnsi="Arial" w:cs="Times New Roman"/>
                <w:szCs w:val="21"/>
                <w:lang w:eastAsia="zh-TW"/>
              </w:rPr>
            </w:pPr>
            <w:r w:rsidRPr="00996E56">
              <w:rPr>
                <w:rFonts w:ascii="Arial" w:eastAsia="ＭＳ Ｐ明朝" w:hAnsi="Arial" w:cs="Times New Roman" w:hint="eastAsia"/>
                <w:szCs w:val="21"/>
                <w:lang w:eastAsia="zh-TW"/>
              </w:rPr>
              <w:t xml:space="preserve">PT </w:t>
            </w:r>
            <w:r w:rsidRPr="00996E56">
              <w:rPr>
                <w:rFonts w:ascii="Arial" w:eastAsia="ＭＳ Ｐ明朝" w:hAnsi="Arial" w:cs="Times New Roman" w:hint="eastAsia"/>
                <w:szCs w:val="21"/>
                <w:lang w:eastAsia="zh-TW"/>
              </w:rPr>
              <w:t>「拡張期血圧低下」</w:t>
            </w:r>
          </w:p>
        </w:tc>
      </w:tr>
      <w:tr w:rsidR="00996E56" w:rsidRPr="00996E56" w:rsidTr="00CC24CE">
        <w:trPr>
          <w:trHeight w:val="1673"/>
        </w:trPr>
        <w:tc>
          <w:tcPr>
            <w:tcW w:w="8702" w:type="dxa"/>
            <w:gridSpan w:val="3"/>
            <w:tcBorders>
              <w:top w:val="single" w:sz="4" w:space="0" w:color="auto"/>
              <w:left w:val="single" w:sz="4" w:space="0" w:color="auto"/>
              <w:bottom w:val="single" w:sz="4" w:space="0" w:color="auto"/>
              <w:right w:val="single" w:sz="4" w:space="0" w:color="auto"/>
            </w:tcBorders>
          </w:tcPr>
          <w:p w:rsidR="00996E56" w:rsidRPr="00996E56" w:rsidRDefault="00996E56" w:rsidP="00CC24CE">
            <w:pPr>
              <w:spacing w:beforeLines="10" w:before="36"/>
              <w:rPr>
                <w:rFonts w:ascii="Arial" w:eastAsia="ＭＳ Ｐ明朝" w:hAnsi="Arial" w:cs="Times New Roman"/>
                <w:szCs w:val="21"/>
              </w:rPr>
            </w:pPr>
            <w:r w:rsidRPr="00996E56">
              <w:rPr>
                <w:rFonts w:ascii="Arial" w:eastAsia="ＭＳ Ｐ明朝" w:hAnsi="Arial" w:cs="Times New Roman" w:hint="eastAsia"/>
                <w:szCs w:val="21"/>
              </w:rPr>
              <w:t>アルゴリズム</w:t>
            </w:r>
          </w:p>
          <w:p w:rsidR="00996E56" w:rsidRPr="00996E56" w:rsidRDefault="00996E56" w:rsidP="00CC24CE">
            <w:pPr>
              <w:numPr>
                <w:ilvl w:val="1"/>
                <w:numId w:val="2"/>
              </w:numPr>
              <w:tabs>
                <w:tab w:val="num" w:pos="540"/>
              </w:tabs>
              <w:spacing w:line="300" w:lineRule="exact"/>
              <w:ind w:left="538" w:hanging="357"/>
              <w:rPr>
                <w:rFonts w:ascii="Arial" w:eastAsia="ＭＳ Ｐ明朝" w:hAnsi="Arial" w:cs="Times New Roman"/>
                <w:szCs w:val="21"/>
              </w:rPr>
            </w:pPr>
            <w:r w:rsidRPr="00996E56">
              <w:rPr>
                <w:rFonts w:ascii="Arial" w:eastAsia="ＭＳ Ｐ明朝" w:hAnsi="Arial" w:cs="Times New Roman" w:hint="eastAsia"/>
                <w:szCs w:val="21"/>
              </w:rPr>
              <w:t>カテゴリー</w:t>
            </w:r>
            <w:r w:rsidRPr="00996E56">
              <w:rPr>
                <w:rFonts w:ascii="Arial" w:eastAsia="ＭＳ Ｐ明朝" w:hAnsi="Arial" w:cs="Times New Roman" w:hint="eastAsia"/>
                <w:szCs w:val="21"/>
              </w:rPr>
              <w:t>A</w:t>
            </w:r>
            <w:r w:rsidRPr="00996E56">
              <w:rPr>
                <w:rFonts w:ascii="Arial" w:eastAsia="ＭＳ Ｐ明朝" w:hAnsi="Arial" w:cs="Times New Roman" w:hint="eastAsia"/>
                <w:szCs w:val="21"/>
              </w:rPr>
              <w:t>：狭域検索用語（上記の表には含まれていない）を持つ症例</w:t>
            </w:r>
          </w:p>
          <w:p w:rsidR="00996E56" w:rsidRPr="00996E56" w:rsidRDefault="00996E56" w:rsidP="00CC24CE">
            <w:pPr>
              <w:numPr>
                <w:ilvl w:val="1"/>
                <w:numId w:val="2"/>
              </w:numPr>
              <w:tabs>
                <w:tab w:val="num" w:pos="540"/>
              </w:tabs>
              <w:spacing w:line="300" w:lineRule="exact"/>
              <w:ind w:left="538" w:hanging="357"/>
              <w:rPr>
                <w:rFonts w:ascii="Arial" w:eastAsia="ＭＳ Ｐ明朝" w:hAnsi="Arial" w:cs="Times New Roman"/>
                <w:szCs w:val="21"/>
              </w:rPr>
            </w:pPr>
            <w:r w:rsidRPr="00996E56">
              <w:rPr>
                <w:rFonts w:ascii="Arial" w:eastAsia="ＭＳ Ｐ明朝" w:hAnsi="Arial" w:cs="Times New Roman" w:hint="eastAsia"/>
                <w:szCs w:val="21"/>
              </w:rPr>
              <w:t>あるいは、「カテゴリー</w:t>
            </w:r>
            <w:r w:rsidRPr="00996E56">
              <w:rPr>
                <w:rFonts w:ascii="Arial" w:eastAsia="ＭＳ Ｐ明朝" w:hAnsi="Arial" w:cs="Times New Roman" w:hint="eastAsia"/>
                <w:szCs w:val="21"/>
              </w:rPr>
              <w:t>B</w:t>
            </w:r>
            <w:r w:rsidRPr="00996E56">
              <w:rPr>
                <w:rFonts w:ascii="Arial" w:eastAsia="ＭＳ Ｐ明朝" w:hAnsi="Arial" w:cs="Times New Roman" w:hint="eastAsia"/>
                <w:szCs w:val="21"/>
              </w:rPr>
              <w:t>の用語」および「カテゴリー</w:t>
            </w:r>
            <w:r w:rsidRPr="00996E56">
              <w:rPr>
                <w:rFonts w:ascii="Arial" w:eastAsia="ＭＳ Ｐ明朝" w:hAnsi="Arial" w:cs="Times New Roman" w:hint="eastAsia"/>
                <w:szCs w:val="21"/>
              </w:rPr>
              <w:t>C</w:t>
            </w:r>
            <w:r w:rsidRPr="00996E56">
              <w:rPr>
                <w:rFonts w:ascii="Arial" w:eastAsia="ＭＳ Ｐ明朝" w:hAnsi="Arial" w:cs="Times New Roman" w:hint="eastAsia"/>
                <w:szCs w:val="21"/>
              </w:rPr>
              <w:t>の用語」の両方を持つ症例</w:t>
            </w:r>
          </w:p>
          <w:p w:rsidR="00996E56" w:rsidRPr="00996E56" w:rsidRDefault="00996E56" w:rsidP="00CC24CE">
            <w:pPr>
              <w:numPr>
                <w:ilvl w:val="1"/>
                <w:numId w:val="2"/>
              </w:numPr>
              <w:tabs>
                <w:tab w:val="num" w:pos="540"/>
              </w:tabs>
              <w:spacing w:line="300" w:lineRule="exact"/>
              <w:ind w:left="538" w:hanging="357"/>
              <w:rPr>
                <w:rFonts w:ascii="Arial" w:eastAsia="ＭＳ Ｐ明朝" w:hAnsi="Arial" w:cs="Times New Roman"/>
                <w:szCs w:val="21"/>
              </w:rPr>
            </w:pPr>
            <w:r w:rsidRPr="00996E56">
              <w:rPr>
                <w:rFonts w:ascii="Arial" w:eastAsia="ＭＳ Ｐ明朝" w:hAnsi="Arial" w:cs="Times New Roman" w:hint="eastAsia"/>
                <w:szCs w:val="21"/>
              </w:rPr>
              <w:t>あるいは、「カテゴリー</w:t>
            </w:r>
            <w:r w:rsidRPr="00996E56">
              <w:rPr>
                <w:rFonts w:ascii="Arial" w:eastAsia="ＭＳ Ｐ明朝" w:hAnsi="Arial" w:cs="Times New Roman" w:hint="eastAsia"/>
                <w:szCs w:val="21"/>
              </w:rPr>
              <w:t>B</w:t>
            </w:r>
            <w:r w:rsidRPr="00996E56">
              <w:rPr>
                <w:rFonts w:ascii="Arial" w:eastAsia="ＭＳ Ｐ明朝" w:hAnsi="Arial" w:cs="Times New Roman" w:hint="eastAsia"/>
                <w:szCs w:val="21"/>
              </w:rPr>
              <w:t>の用語」または「カテゴリー</w:t>
            </w:r>
            <w:r w:rsidRPr="00996E56">
              <w:rPr>
                <w:rFonts w:ascii="Arial" w:eastAsia="ＭＳ Ｐ明朝" w:hAnsi="Arial" w:cs="Times New Roman" w:hint="eastAsia"/>
                <w:szCs w:val="21"/>
              </w:rPr>
              <w:t>C</w:t>
            </w:r>
            <w:r w:rsidRPr="00996E56">
              <w:rPr>
                <w:rFonts w:ascii="Arial" w:eastAsia="ＭＳ Ｐ明朝" w:hAnsi="Arial" w:cs="Times New Roman" w:hint="eastAsia"/>
                <w:szCs w:val="21"/>
              </w:rPr>
              <w:t>の用語」のいずれかと、「カテゴリー</w:t>
            </w:r>
            <w:r w:rsidRPr="00996E56">
              <w:rPr>
                <w:rFonts w:ascii="Arial" w:eastAsia="ＭＳ Ｐ明朝" w:hAnsi="Arial" w:cs="Times New Roman" w:hint="eastAsia"/>
                <w:szCs w:val="21"/>
              </w:rPr>
              <w:t>D</w:t>
            </w:r>
            <w:r w:rsidRPr="00996E56">
              <w:rPr>
                <w:rFonts w:ascii="Arial" w:eastAsia="ＭＳ Ｐ明朝" w:hAnsi="Arial" w:cs="Times New Roman" w:hint="eastAsia"/>
                <w:szCs w:val="21"/>
              </w:rPr>
              <w:t>の用語」の両者を持つ症例</w:t>
            </w:r>
          </w:p>
        </w:tc>
      </w:tr>
    </w:tbl>
    <w:p w:rsidR="00996E56" w:rsidRPr="00996E56" w:rsidRDefault="00996E56" w:rsidP="00CC24CE">
      <w:pPr>
        <w:spacing w:beforeLines="30" w:before="108"/>
        <w:rPr>
          <w:rFonts w:ascii="Arial" w:eastAsia="ＭＳ Ｐ明朝" w:hAnsi="Arial" w:cs="Times New Roman"/>
          <w:szCs w:val="21"/>
        </w:rPr>
      </w:pPr>
      <w:r w:rsidRPr="00996E56">
        <w:rPr>
          <w:rFonts w:ascii="Arial" w:eastAsia="ＭＳ Ｐ明朝" w:hAnsi="Arial" w:cs="Times New Roman" w:hint="eastAsia"/>
          <w:szCs w:val="21"/>
          <w:vertAlign w:val="superscript"/>
        </w:rPr>
        <w:t>＊</w:t>
      </w:r>
      <w:r w:rsidRPr="00996E56">
        <w:rPr>
          <w:rFonts w:ascii="Arial" w:eastAsia="ＭＳ Ｐ明朝" w:hAnsi="Arial" w:cs="Times New Roman" w:hint="eastAsia"/>
          <w:szCs w:val="21"/>
        </w:rPr>
        <w:t>表中には各カテゴリーの一部の用語をリストしている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szCs w:val="21"/>
        </w:rPr>
        <w:t>SMQ</w:t>
      </w:r>
      <w:r w:rsidRPr="00996E56">
        <w:rPr>
          <w:rFonts w:ascii="Arial" w:eastAsia="ＭＳ Ｐ明朝" w:hAnsi="Arial" w:cs="Times New Roman" w:hint="eastAsia"/>
          <w:szCs w:val="21"/>
        </w:rPr>
        <w:t>「全身性エリトマトーデス」はアルゴリズムを持つ</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で、同時に用語に重み付けを与えており（例えば、</w:t>
      </w: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「胸水」は“</w:t>
      </w:r>
      <w:r w:rsidRPr="00996E56">
        <w:rPr>
          <w:rFonts w:ascii="Arial" w:eastAsia="ＭＳ Ｐ明朝" w:hAnsi="Arial" w:cs="Times New Roman" w:hint="eastAsia"/>
          <w:szCs w:val="21"/>
        </w:rPr>
        <w:t>3</w:t>
      </w:r>
      <w:r w:rsidRPr="00996E56">
        <w:rPr>
          <w:rFonts w:ascii="Arial" w:eastAsia="ＭＳ Ｐ明朝" w:hAnsi="Arial" w:cs="Times New Roman" w:hint="eastAsia"/>
          <w:szCs w:val="21"/>
        </w:rPr>
        <w:t>”）、ウエイトの合計が“</w:t>
      </w:r>
      <w:r w:rsidRPr="00996E56">
        <w:rPr>
          <w:rFonts w:ascii="Arial" w:eastAsia="ＭＳ Ｐ明朝" w:hAnsi="Arial" w:cs="Times New Roman" w:hint="eastAsia"/>
          <w:szCs w:val="21"/>
        </w:rPr>
        <w:t>6</w:t>
      </w:r>
      <w:r w:rsidRPr="00996E56">
        <w:rPr>
          <w:rFonts w:ascii="Arial" w:eastAsia="ＭＳ Ｐ明朝" w:hAnsi="Arial" w:cs="Times New Roman" w:hint="eastAsia"/>
          <w:szCs w:val="21"/>
        </w:rPr>
        <w:t>”を超えると該当症例であることを示唆するものである。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全てのソフトウエアがアルゴリズム</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の機能をサポートしている訳ではない。</w:t>
      </w: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59" w:name="_Toc412556987"/>
      <w:r w:rsidRPr="00996E56">
        <w:rPr>
          <w:rFonts w:ascii="ＭＳ Ｐゴシック" w:eastAsia="ＭＳ Ｐゴシック" w:hAnsi="ＭＳ Ｐゴシック" w:cs="Times New Roman" w:hint="eastAsia"/>
          <w:b/>
          <w:kern w:val="0"/>
          <w:sz w:val="22"/>
        </w:rPr>
        <w:t>4.11　SMQとMedDRAのグループ用語</w:t>
      </w:r>
      <w:bookmarkEnd w:id="59"/>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のグループ用語（</w:t>
      </w:r>
      <w:r w:rsidRPr="00996E56">
        <w:rPr>
          <w:rFonts w:ascii="Arial" w:eastAsia="ＭＳ Ｐ明朝" w:hAnsi="Arial" w:cs="Times New Roman" w:hint="eastAsia"/>
          <w:szCs w:val="21"/>
        </w:rPr>
        <w:t>HLT</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）を利用した検索結果は関連する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を利用した検索結果とは異なるかもしれない。</w:t>
      </w:r>
    </w:p>
    <w:p w:rsidR="00996E56" w:rsidRPr="00996E56" w:rsidRDefault="00996E56">
      <w:pPr>
        <w:spacing w:beforeLines="50" w:before="180"/>
        <w:ind w:leftChars="85" w:left="178"/>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8"/>
      </w:tblGrid>
      <w:tr w:rsidR="00996E56" w:rsidRPr="00996E56" w:rsidTr="00263772">
        <w:tc>
          <w:tcPr>
            <w:tcW w:w="8328" w:type="dxa"/>
            <w:shd w:val="pct10" w:color="auto" w:fill="auto"/>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とグループ用語の比較</w:t>
            </w:r>
          </w:p>
        </w:tc>
      </w:tr>
      <w:tr w:rsidR="00996E56" w:rsidRPr="00996E56" w:rsidTr="00263772">
        <w:tc>
          <w:tcPr>
            <w:tcW w:w="8328" w:type="dxa"/>
          </w:tcPr>
          <w:p w:rsidR="00996E56" w:rsidRPr="00996E56" w:rsidRDefault="00996E56" w:rsidP="00996E56">
            <w:pPr>
              <w:ind w:leftChars="34" w:left="71"/>
              <w:rPr>
                <w:rFonts w:ascii="Arial" w:eastAsia="ＭＳ Ｐ明朝" w:hAnsi="Arial" w:cs="Times New Roman"/>
                <w:b/>
                <w:szCs w:val="21"/>
              </w:rPr>
            </w:pPr>
            <w:r w:rsidRPr="00996E56">
              <w:rPr>
                <w:rFonts w:ascii="Arial" w:eastAsia="ＭＳ Ｐ明朝" w:hAnsi="Arial" w:cs="Times New Roman" w:hint="eastAsia"/>
                <w:szCs w:val="21"/>
              </w:rPr>
              <w:t>不整脈が検証すべき対象である（例えば、全データからのプライマリー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での評価結果で）。</w:t>
            </w:r>
            <w:r w:rsidRPr="00996E56">
              <w:rPr>
                <w:rFonts w:ascii="Arial" w:eastAsia="ＭＳ Ｐ明朝" w:hAnsi="Arial" w:cs="Times New Roman" w:hint="eastAsia"/>
                <w:szCs w:val="21"/>
              </w:rPr>
              <w:t xml:space="preserve">HLGT </w:t>
            </w:r>
            <w:r w:rsidRPr="00996E56">
              <w:rPr>
                <w:rFonts w:ascii="Arial" w:eastAsia="ＭＳ Ｐ明朝" w:hAnsi="Arial" w:cs="Times New Roman" w:hint="eastAsia"/>
                <w:szCs w:val="21"/>
              </w:rPr>
              <w:t>「不整脈」の下位の</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のみで検索を実施したものと、「不整脈（ＳＭＱ）」を使用して検索した結果とを比較すると、</w:t>
            </w: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の場合より</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を使用した場合の方が多くの症例を検索するであろう。それは</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には臨床検査などの他の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からの用語が含まれているからである。</w:t>
            </w:r>
          </w:p>
        </w:tc>
      </w:tr>
    </w:tbl>
    <w:p w:rsidR="00996E56" w:rsidRPr="00996E56"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rPr>
      </w:pPr>
      <w:r w:rsidRPr="00996E56">
        <w:rPr>
          <w:rFonts w:ascii="Arial" w:eastAsia="ＭＳ Ｐ明朝" w:hAnsi="Arial" w:cs="Times New Roman"/>
          <w:kern w:val="0"/>
          <w:szCs w:val="20"/>
        </w:rPr>
        <w:br w:type="page"/>
      </w:r>
      <w:bookmarkStart w:id="60" w:name="_Toc412556988"/>
      <w:r w:rsidR="000417FF">
        <w:rPr>
          <w:rFonts w:ascii="ＭＳ Ｐゴシック" w:eastAsia="ＭＳ Ｐゴシック" w:hAnsi="ＭＳ Ｐゴシック" w:cs="Times New Roman" w:hint="eastAsia"/>
          <w:b/>
          <w:kern w:val="0"/>
          <w:sz w:val="24"/>
          <w:szCs w:val="24"/>
        </w:rPr>
        <w:lastRenderedPageBreak/>
        <w:t xml:space="preserve">第五章　</w:t>
      </w:r>
      <w:r w:rsidR="000417FF" w:rsidRPr="00996E56">
        <w:rPr>
          <w:rFonts w:ascii="ＭＳ Ｐゴシック" w:eastAsia="ＭＳ Ｐゴシック" w:hAnsi="ＭＳ Ｐゴシック" w:cs="Times New Roman" w:hint="eastAsia"/>
          <w:b/>
          <w:kern w:val="0"/>
          <w:sz w:val="24"/>
          <w:szCs w:val="24"/>
        </w:rPr>
        <w:t>個</w:t>
      </w:r>
      <w:r w:rsidRPr="00996E56">
        <w:rPr>
          <w:rFonts w:ascii="ＭＳ Ｐゴシック" w:eastAsia="ＭＳ Ｐゴシック" w:hAnsi="ＭＳ Ｐゴシック" w:cs="Times New Roman" w:hint="eastAsia"/>
          <w:b/>
          <w:kern w:val="0"/>
          <w:sz w:val="24"/>
          <w:szCs w:val="24"/>
        </w:rPr>
        <w:t>別対応の検索</w:t>
      </w:r>
      <w:bookmarkEnd w:id="60"/>
    </w:p>
    <w:p w:rsidR="00996E56" w:rsidRPr="00996E56" w:rsidRDefault="00996E56" w:rsidP="00E458AE">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は上述のとおり種々の検索ツールを提供している。しかしながら、個別対応の検索が必要とされる状況はありえる。</w:t>
      </w: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61" w:name="_Toc412556989"/>
      <w:r w:rsidRPr="00996E56">
        <w:rPr>
          <w:rFonts w:ascii="ＭＳ Ｐゴシック" w:eastAsia="ＭＳ Ｐゴシック" w:hAnsi="ＭＳ Ｐゴシック" w:cs="Times New Roman" w:hint="eastAsia"/>
          <w:b/>
          <w:kern w:val="0"/>
          <w:sz w:val="22"/>
        </w:rPr>
        <w:t>5.1　SMQに基づく修正MedDRA検索式</w:t>
      </w:r>
      <w:bookmarkEnd w:id="61"/>
    </w:p>
    <w:p w:rsidR="00996E56" w:rsidRPr="00996E56" w:rsidRDefault="00996E56">
      <w:pPr>
        <w:spacing w:beforeLines="50" w:before="180"/>
        <w:rPr>
          <w:rFonts w:ascii="Arial" w:eastAsia="ＭＳ Ｐ明朝" w:hAnsi="Arial" w:cs="Times New Roman"/>
          <w:bCs/>
          <w:szCs w:val="21"/>
        </w:rPr>
      </w:pP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は少しでも修正すると標準ではなくなるので、やむを得ない理由のない限り</w:t>
      </w: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に包含されている用語や構造を変更してはならない（</w:t>
      </w:r>
      <w:r w:rsidRPr="00996E56">
        <w:rPr>
          <w:rFonts w:ascii="Arial" w:eastAsia="ＭＳ Ｐ明朝" w:hAnsi="Arial" w:cs="Times New Roman" w:hint="eastAsia"/>
          <w:bCs/>
          <w:szCs w:val="21"/>
        </w:rPr>
        <w:t>4.4</w:t>
      </w:r>
      <w:r w:rsidRPr="00996E56">
        <w:rPr>
          <w:rFonts w:ascii="Arial" w:eastAsia="ＭＳ Ｐ明朝" w:hAnsi="Arial" w:cs="Times New Roman" w:hint="eastAsia"/>
          <w:bCs/>
          <w:szCs w:val="21"/>
        </w:rPr>
        <w:t>項参照）。</w:t>
      </w:r>
    </w:p>
    <w:p w:rsidR="00996E56" w:rsidRPr="00996E56" w:rsidRDefault="00996E56">
      <w:pPr>
        <w:spacing w:beforeLines="50" w:before="180"/>
        <w:rPr>
          <w:rFonts w:ascii="Arial" w:eastAsia="ＭＳ Ｐ明朝" w:hAnsi="Arial" w:cs="Times New Roman"/>
          <w:bCs/>
          <w:szCs w:val="21"/>
        </w:rPr>
      </w:pPr>
      <w:r w:rsidRPr="00996E56">
        <w:rPr>
          <w:rFonts w:ascii="Arial" w:eastAsia="ＭＳ Ｐ明朝" w:hAnsi="Arial" w:cs="Times New Roman" w:hint="eastAsia"/>
          <w:bCs/>
          <w:szCs w:val="21"/>
        </w:rPr>
        <w:t>いかなる修正であれ、</w:t>
      </w: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を修正した場合は“</w:t>
      </w: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に基づく修正</w:t>
      </w:r>
      <w:r w:rsidRPr="00996E56">
        <w:rPr>
          <w:rFonts w:ascii="Arial" w:eastAsia="ＭＳ Ｐ明朝" w:hAnsi="Arial" w:cs="Times New Roman" w:hint="eastAsia"/>
          <w:bCs/>
          <w:szCs w:val="21"/>
        </w:rPr>
        <w:t>MedDRA</w:t>
      </w:r>
      <w:r w:rsidRPr="00996E56">
        <w:rPr>
          <w:rFonts w:ascii="Arial" w:eastAsia="ＭＳ Ｐ明朝" w:hAnsi="Arial" w:cs="Times New Roman" w:hint="eastAsia"/>
          <w:bCs/>
          <w:szCs w:val="21"/>
        </w:rPr>
        <w:t>検索式”と呼ぶべきである。オリジナルの</w:t>
      </w: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からのいかなる修正点も記録しておくべきである。</w:t>
      </w:r>
    </w:p>
    <w:p w:rsidR="00996E56" w:rsidRPr="00996E56" w:rsidRDefault="00996E56">
      <w:pPr>
        <w:spacing w:beforeLines="50" w:before="180"/>
        <w:rPr>
          <w:rFonts w:ascii="Arial" w:eastAsia="ＭＳ Ｐ明朝" w:hAnsi="Arial" w:cs="Times New Roman"/>
          <w:bCs/>
          <w:szCs w:val="21"/>
        </w:rPr>
      </w:pP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に基づく修正</w:t>
      </w:r>
      <w:r w:rsidRPr="00996E56">
        <w:rPr>
          <w:rFonts w:ascii="Arial" w:eastAsia="ＭＳ Ｐ明朝" w:hAnsi="Arial" w:cs="Times New Roman" w:hint="eastAsia"/>
          <w:bCs/>
          <w:szCs w:val="21"/>
        </w:rPr>
        <w:t>MedDRA</w:t>
      </w:r>
      <w:r w:rsidRPr="00996E56">
        <w:rPr>
          <w:rFonts w:ascii="Arial" w:eastAsia="ＭＳ Ｐ明朝" w:hAnsi="Arial" w:cs="Times New Roman" w:hint="eastAsia"/>
          <w:bCs/>
          <w:szCs w:val="21"/>
        </w:rPr>
        <w:t>検索式を継続的に利用するのであれば、バージョン更新とその検索式のメンテナンスは修正を実施した組織の責任である。</w:t>
      </w:r>
    </w:p>
    <w:p w:rsidR="00996E56" w:rsidRPr="00996E56" w:rsidRDefault="00996E56">
      <w:pPr>
        <w:spacing w:beforeLines="50" w:before="180"/>
        <w:rPr>
          <w:rFonts w:ascii="Arial" w:eastAsia="ＭＳ Ｐ明朝" w:hAnsi="Arial" w:cs="Times New Roman"/>
          <w:bCs/>
          <w:szCs w:val="21"/>
        </w:rPr>
      </w:pPr>
      <w:r w:rsidRPr="00996E56">
        <w:rPr>
          <w:rFonts w:ascii="Arial" w:eastAsia="ＭＳ Ｐ明朝" w:hAnsi="Arial" w:cs="Times New Roman" w:hint="eastAsia"/>
          <w:bCs/>
          <w:szCs w:val="21"/>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794"/>
      </w:tblGrid>
      <w:tr w:rsidR="00996E56" w:rsidRPr="00996E56" w:rsidTr="00263772">
        <w:trPr>
          <w:trHeight w:val="349"/>
        </w:trPr>
        <w:tc>
          <w:tcPr>
            <w:tcW w:w="8702" w:type="dxa"/>
            <w:gridSpan w:val="2"/>
            <w:shd w:val="pct10" w:color="auto" w:fill="auto"/>
          </w:tcPr>
          <w:p w:rsidR="00996E56" w:rsidRPr="00996E56" w:rsidRDefault="00996E56" w:rsidP="00996E56">
            <w:pPr>
              <w:jc w:val="center"/>
              <w:rPr>
                <w:rFonts w:ascii="Arial" w:eastAsia="ＭＳ Ｐ明朝" w:hAnsi="Arial" w:cs="Times New Roman"/>
                <w:bCs/>
                <w:szCs w:val="21"/>
              </w:rPr>
            </w:pPr>
            <w:r w:rsidRPr="00996E56">
              <w:rPr>
                <w:rFonts w:ascii="Arial" w:eastAsia="ＭＳ Ｐ明朝" w:hAnsi="Arial" w:cs="Times New Roman" w:hint="eastAsia"/>
                <w:bCs/>
                <w:szCs w:val="21"/>
              </w:rPr>
              <w:t>例示：</w:t>
            </w: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に基づく修正</w:t>
            </w:r>
            <w:r w:rsidRPr="00996E56">
              <w:rPr>
                <w:rFonts w:ascii="Arial" w:eastAsia="ＭＳ Ｐ明朝" w:hAnsi="Arial" w:cs="Times New Roman" w:hint="eastAsia"/>
                <w:bCs/>
                <w:szCs w:val="21"/>
              </w:rPr>
              <w:t>MedDRA</w:t>
            </w:r>
            <w:r w:rsidRPr="00996E56">
              <w:rPr>
                <w:rFonts w:ascii="Arial" w:eastAsia="ＭＳ Ｐ明朝" w:hAnsi="Arial" w:cs="Times New Roman" w:hint="eastAsia"/>
                <w:bCs/>
                <w:szCs w:val="21"/>
              </w:rPr>
              <w:t>検索式</w:t>
            </w:r>
          </w:p>
        </w:tc>
      </w:tr>
      <w:tr w:rsidR="00996E56" w:rsidRPr="00996E56" w:rsidTr="00C57271">
        <w:trPr>
          <w:trHeight w:val="984"/>
        </w:trPr>
        <w:tc>
          <w:tcPr>
            <w:tcW w:w="1908" w:type="dxa"/>
          </w:tcPr>
          <w:p w:rsidR="00996E56" w:rsidRPr="00996E56" w:rsidRDefault="00996E56" w:rsidP="00C57271">
            <w:pPr>
              <w:spacing w:beforeLines="30" w:before="108" w:line="280" w:lineRule="exact"/>
              <w:rPr>
                <w:rFonts w:ascii="Arial" w:eastAsia="ＭＳ Ｐ明朝" w:hAnsi="Arial" w:cs="Times New Roman"/>
                <w:bCs/>
                <w:szCs w:val="21"/>
              </w:rPr>
            </w:pPr>
            <w:r w:rsidRPr="00996E56">
              <w:rPr>
                <w:rFonts w:ascii="Arial" w:eastAsia="ＭＳ Ｐ明朝" w:hAnsi="Arial" w:cs="Times New Roman" w:hint="eastAsia"/>
                <w:bCs/>
                <w:szCs w:val="21"/>
              </w:rPr>
              <w:t>PT</w:t>
            </w:r>
            <w:r w:rsidRPr="00996E56">
              <w:rPr>
                <w:rFonts w:ascii="Arial" w:eastAsia="ＭＳ Ｐ明朝" w:hAnsi="Arial" w:cs="Times New Roman" w:hint="eastAsia"/>
                <w:bCs/>
                <w:szCs w:val="21"/>
              </w:rPr>
              <w:t>の追加が必要な場合</w:t>
            </w:r>
          </w:p>
        </w:tc>
        <w:tc>
          <w:tcPr>
            <w:tcW w:w="6794" w:type="dxa"/>
          </w:tcPr>
          <w:p w:rsidR="00996E56" w:rsidRPr="00996E56" w:rsidRDefault="008A33E8" w:rsidP="00C57271">
            <w:pPr>
              <w:spacing w:beforeLines="20" w:before="72" w:line="280" w:lineRule="exact"/>
              <w:rPr>
                <w:rFonts w:ascii="Arial" w:eastAsia="ＭＳ Ｐ明朝" w:hAnsi="Arial" w:cs="Times New Roman"/>
                <w:bCs/>
                <w:szCs w:val="21"/>
              </w:rPr>
            </w:pPr>
            <w:r w:rsidRPr="00996E56">
              <w:rPr>
                <w:rFonts w:ascii="Arial" w:eastAsia="ＭＳ Ｐ明朝" w:hAnsi="Arial" w:cs="Times New Roman" w:hint="eastAsia"/>
                <w:szCs w:val="24"/>
              </w:rPr>
              <w:t>ある</w:t>
            </w:r>
            <w:r w:rsidRPr="00996E56">
              <w:rPr>
                <w:rFonts w:ascii="Arial" w:eastAsia="ＭＳ Ｐ明朝" w:hAnsi="Arial" w:cs="Times New Roman" w:hint="eastAsia"/>
                <w:bCs/>
                <w:szCs w:val="21"/>
              </w:rPr>
              <w:t>製品の認知症に関する安全性のシグナルを調査している場合で「認知症（ＳＭＱ）」を利用することを望んでいる。特定の製品については</w:t>
            </w:r>
            <w:r w:rsidRPr="00996E56">
              <w:rPr>
                <w:rFonts w:ascii="Arial" w:eastAsia="ＭＳ Ｐ明朝" w:hAnsi="Arial" w:cs="Times New Roman" w:hint="eastAsia"/>
                <w:bCs/>
                <w:szCs w:val="21"/>
              </w:rPr>
              <w:t xml:space="preserve">PT </w:t>
            </w:r>
            <w:r w:rsidRPr="00996E56">
              <w:rPr>
                <w:rFonts w:ascii="Arial" w:eastAsia="ＭＳ Ｐ明朝" w:hAnsi="Arial" w:cs="Times New Roman" w:hint="eastAsia"/>
                <w:bCs/>
                <w:szCs w:val="21"/>
              </w:rPr>
              <w:t>「注意力障害」を追加する必要があるかもしれない。</w:t>
            </w:r>
          </w:p>
        </w:tc>
      </w:tr>
      <w:tr w:rsidR="00996E56" w:rsidRPr="00996E56" w:rsidTr="00C57271">
        <w:trPr>
          <w:trHeight w:hRule="exact" w:val="1266"/>
        </w:trPr>
        <w:tc>
          <w:tcPr>
            <w:tcW w:w="1908" w:type="dxa"/>
          </w:tcPr>
          <w:p w:rsidR="00996E56" w:rsidRPr="00996E56" w:rsidRDefault="00996E56" w:rsidP="00C57271">
            <w:pPr>
              <w:spacing w:beforeLines="30" w:before="108" w:line="280" w:lineRule="exact"/>
              <w:rPr>
                <w:rFonts w:ascii="Arial" w:eastAsia="ＭＳ Ｐ明朝" w:hAnsi="Arial" w:cs="Times New Roman"/>
                <w:bCs/>
                <w:szCs w:val="21"/>
              </w:rPr>
            </w:pPr>
            <w:r w:rsidRPr="00996E56">
              <w:rPr>
                <w:rFonts w:ascii="Arial" w:eastAsia="ＭＳ Ｐ明朝" w:hAnsi="Arial" w:cs="Times New Roman" w:hint="eastAsia"/>
                <w:bCs/>
                <w:szCs w:val="21"/>
              </w:rPr>
              <w:t>PT</w:t>
            </w:r>
            <w:r w:rsidRPr="00996E56">
              <w:rPr>
                <w:rFonts w:ascii="Arial" w:eastAsia="ＭＳ Ｐ明朝" w:hAnsi="Arial" w:cs="Times New Roman" w:hint="eastAsia"/>
                <w:bCs/>
                <w:szCs w:val="21"/>
              </w:rPr>
              <w:t>を削除する場合</w:t>
            </w:r>
          </w:p>
        </w:tc>
        <w:tc>
          <w:tcPr>
            <w:tcW w:w="6794" w:type="dxa"/>
          </w:tcPr>
          <w:p w:rsidR="00996E56" w:rsidRPr="00996E56" w:rsidRDefault="00996E56" w:rsidP="00C57271">
            <w:pPr>
              <w:spacing w:beforeLines="20" w:before="72" w:line="280" w:lineRule="exact"/>
              <w:rPr>
                <w:rFonts w:ascii="Arial" w:eastAsia="ＭＳ Ｐ明朝" w:hAnsi="Arial" w:cs="Times New Roman"/>
                <w:bCs/>
                <w:szCs w:val="21"/>
              </w:rPr>
            </w:pPr>
            <w:r w:rsidRPr="00996E56">
              <w:rPr>
                <w:rFonts w:ascii="Arial" w:eastAsia="ＭＳ Ｐ明朝" w:hAnsi="Arial" w:cs="Times New Roman" w:hint="eastAsia"/>
                <w:bCs/>
                <w:szCs w:val="21"/>
              </w:rPr>
              <w:t>低血圧と失神が良く知られている抗精神病薬の</w:t>
            </w:r>
            <w:r w:rsidRPr="00996E56">
              <w:rPr>
                <w:rFonts w:ascii="Arial" w:eastAsia="ＭＳ Ｐ明朝" w:hAnsi="Arial" w:cs="Times New Roman" w:hint="eastAsia"/>
                <w:bCs/>
                <w:szCs w:val="21"/>
              </w:rPr>
              <w:t>QT</w:t>
            </w:r>
            <w:r w:rsidRPr="00996E56">
              <w:rPr>
                <w:rFonts w:ascii="Arial" w:eastAsia="ＭＳ Ｐ明朝" w:hAnsi="Arial" w:cs="Times New Roman" w:hint="eastAsia"/>
                <w:bCs/>
                <w:szCs w:val="21"/>
              </w:rPr>
              <w:t>延長について調査されている。「トルサード　ド　ポアント／</w:t>
            </w:r>
            <w:r w:rsidRPr="00996E56">
              <w:rPr>
                <w:rFonts w:ascii="Arial" w:eastAsia="ＭＳ Ｐ明朝" w:hAnsi="Arial" w:cs="Times New Roman" w:hint="eastAsia"/>
                <w:bCs/>
                <w:szCs w:val="21"/>
              </w:rPr>
              <w:t>QT</w:t>
            </w:r>
            <w:r w:rsidRPr="00996E56">
              <w:rPr>
                <w:rFonts w:ascii="Arial" w:eastAsia="ＭＳ Ｐ明朝" w:hAnsi="Arial" w:cs="Times New Roman" w:hint="eastAsia"/>
                <w:bCs/>
                <w:szCs w:val="21"/>
              </w:rPr>
              <w:t>延長（ＳＭＱ）」の広域検索を利用する際に、検索結果の“ノイズ”を防止するため</w:t>
            </w:r>
            <w:r w:rsidRPr="00996E56">
              <w:rPr>
                <w:rFonts w:ascii="Arial" w:eastAsia="ＭＳ Ｐ明朝" w:hAnsi="Arial" w:cs="Times New Roman" w:hint="eastAsia"/>
                <w:bCs/>
                <w:szCs w:val="21"/>
              </w:rPr>
              <w:t xml:space="preserve">PT </w:t>
            </w:r>
            <w:r w:rsidRPr="00996E56">
              <w:rPr>
                <w:rFonts w:ascii="Arial" w:eastAsia="ＭＳ Ｐ明朝" w:hAnsi="Arial" w:cs="Times New Roman" w:hint="eastAsia"/>
                <w:bCs/>
                <w:szCs w:val="21"/>
              </w:rPr>
              <w:t>「失神」を除外したいと思うかもしれない。</w:t>
            </w:r>
          </w:p>
        </w:tc>
      </w:tr>
      <w:tr w:rsidR="00996E56" w:rsidRPr="00996E56" w:rsidTr="00C57271">
        <w:trPr>
          <w:trHeight w:val="1264"/>
        </w:trPr>
        <w:tc>
          <w:tcPr>
            <w:tcW w:w="1908" w:type="dxa"/>
          </w:tcPr>
          <w:p w:rsidR="00996E56" w:rsidRPr="00996E56" w:rsidRDefault="00996E56" w:rsidP="00C57271">
            <w:pPr>
              <w:spacing w:beforeLines="30" w:before="108" w:line="280" w:lineRule="exact"/>
              <w:rPr>
                <w:rFonts w:ascii="Arial" w:eastAsia="ＭＳ Ｐ明朝" w:hAnsi="Arial" w:cs="Times New Roman"/>
                <w:bCs/>
                <w:szCs w:val="21"/>
              </w:rPr>
            </w:pP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用語の範囲（狭域あるいは広域）を変更する場合</w:t>
            </w:r>
          </w:p>
        </w:tc>
        <w:tc>
          <w:tcPr>
            <w:tcW w:w="6794" w:type="dxa"/>
          </w:tcPr>
          <w:p w:rsidR="00996E56" w:rsidRPr="00996E56" w:rsidRDefault="00557963" w:rsidP="00C57271">
            <w:pPr>
              <w:spacing w:beforeLines="20" w:before="72" w:line="280" w:lineRule="exact"/>
              <w:rPr>
                <w:rFonts w:ascii="Arial" w:eastAsia="ＭＳ Ｐ明朝" w:hAnsi="Arial" w:cs="Times New Roman"/>
                <w:bCs/>
                <w:szCs w:val="21"/>
              </w:rPr>
            </w:pPr>
            <w:r w:rsidRPr="001F0794">
              <w:rPr>
                <w:rFonts w:ascii="Arial" w:eastAsia="ＭＳ Ｐ明朝" w:hAnsi="Arial" w:cs="Times New Roman" w:hint="eastAsia"/>
                <w:szCs w:val="21"/>
              </w:rPr>
              <w:t>高血糖と糖尿病</w:t>
            </w:r>
            <w:r w:rsidR="00B84604" w:rsidRPr="001F0794">
              <w:rPr>
                <w:rFonts w:ascii="Arial" w:eastAsia="ＭＳ Ｐ明朝" w:hAnsi="Arial" w:cs="Times New Roman" w:hint="eastAsia"/>
                <w:szCs w:val="21"/>
              </w:rPr>
              <w:t>の可能性に</w:t>
            </w:r>
            <w:r w:rsidRPr="001F0794">
              <w:rPr>
                <w:rFonts w:ascii="Arial" w:eastAsia="ＭＳ Ｐ明朝" w:hAnsi="Arial" w:cs="Times New Roman" w:hint="eastAsia"/>
                <w:szCs w:val="21"/>
              </w:rPr>
              <w:t>ついてある医薬品を調査している。</w:t>
            </w:r>
            <w:r w:rsidRPr="001F0794">
              <w:rPr>
                <w:rFonts w:ascii="Arial" w:eastAsia="ＭＳ Ｐ明朝" w:hAnsi="Arial" w:cs="Times New Roman"/>
                <w:szCs w:val="21"/>
              </w:rPr>
              <w:t>SMQ</w:t>
            </w:r>
            <w:r w:rsidRPr="0071779F">
              <w:rPr>
                <w:rFonts w:hint="eastAsia"/>
              </w:rPr>
              <w:t>「高血糖／糖尿病の発症」には</w:t>
            </w:r>
            <w:r w:rsidRPr="0071779F">
              <w:rPr>
                <w:rFonts w:hint="eastAsia"/>
              </w:rPr>
              <w:t>PT</w:t>
            </w:r>
            <w:r w:rsidR="00F52290" w:rsidRPr="0071779F">
              <w:rPr>
                <w:rFonts w:hint="eastAsia"/>
              </w:rPr>
              <w:t>：「インスリン必要量の増加」</w:t>
            </w:r>
            <w:r w:rsidR="00F52290" w:rsidRPr="001F0794">
              <w:rPr>
                <w:rFonts w:ascii="Arial" w:eastAsia="ＭＳ Ｐ明朝" w:hAnsi="Arial" w:cs="Times New Roman" w:hint="eastAsia"/>
                <w:szCs w:val="21"/>
              </w:rPr>
              <w:t>が広域検索用語として含まれている。この検索においては</w:t>
            </w:r>
            <w:r w:rsidR="00F52290" w:rsidRPr="0071779F">
              <w:rPr>
                <w:rFonts w:hint="eastAsia"/>
              </w:rPr>
              <w:t>PT</w:t>
            </w:r>
            <w:r w:rsidR="00F52290" w:rsidRPr="0071779F">
              <w:rPr>
                <w:rFonts w:hint="eastAsia"/>
              </w:rPr>
              <w:t>：「インスリン必要量の</w:t>
            </w:r>
            <w:r w:rsidR="00F52290" w:rsidRPr="00F52290">
              <w:rPr>
                <w:rFonts w:hint="eastAsia"/>
              </w:rPr>
              <w:t>増加</w:t>
            </w:r>
            <w:r w:rsidR="00F52290">
              <w:rPr>
                <w:rFonts w:hint="eastAsia"/>
              </w:rPr>
              <w:t>」を狭域検索用語と</w:t>
            </w:r>
            <w:r w:rsidR="00B84604">
              <w:rPr>
                <w:rFonts w:hint="eastAsia"/>
              </w:rPr>
              <w:t>して含め</w:t>
            </w:r>
            <w:r w:rsidR="00F52290">
              <w:rPr>
                <w:rFonts w:hint="eastAsia"/>
              </w:rPr>
              <w:t>ることが有用かも知れない。</w:t>
            </w:r>
          </w:p>
        </w:tc>
      </w:tr>
    </w:tbl>
    <w:p w:rsidR="00F62DF5" w:rsidRPr="00CC24CE" w:rsidRDefault="00F62DF5" w:rsidP="00CC24CE">
      <w:pPr>
        <w:spacing w:line="240" w:lineRule="exact"/>
        <w:rPr>
          <w:rFonts w:ascii="Arial" w:eastAsia="ＭＳ Ｐ明朝" w:hAnsi="Arial" w:cs="Times New Roman"/>
          <w:sz w:val="24"/>
          <w:szCs w:val="20"/>
        </w:rPr>
      </w:pPr>
    </w:p>
    <w:p w:rsidR="00996E56" w:rsidRPr="00996E56" w:rsidRDefault="00996E56" w:rsidP="00CC24C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62" w:name="_Toc412556990"/>
      <w:r w:rsidRPr="00996E56">
        <w:rPr>
          <w:rFonts w:ascii="ＭＳ Ｐゴシック" w:eastAsia="ＭＳ Ｐゴシック" w:hAnsi="ＭＳ Ｐゴシック" w:cs="Times New Roman" w:hint="eastAsia"/>
          <w:b/>
          <w:kern w:val="0"/>
          <w:sz w:val="22"/>
        </w:rPr>
        <w:t>5.2　個別対応（Customized）検索式</w:t>
      </w:r>
      <w:bookmarkEnd w:id="62"/>
    </w:p>
    <w:p w:rsidR="00996E56" w:rsidRPr="00996E56" w:rsidRDefault="00996E56" w:rsidP="00CC24CE">
      <w:pPr>
        <w:tabs>
          <w:tab w:val="left" w:pos="1260"/>
          <w:tab w:val="right" w:leader="dot" w:pos="8460"/>
        </w:tabs>
        <w:spacing w:beforeLines="50" w:before="180"/>
        <w:ind w:left="181" w:rightChars="20" w:right="42"/>
        <w:jc w:val="left"/>
        <w:rPr>
          <w:rFonts w:ascii="Arial" w:eastAsia="ＭＳ Ｐ明朝" w:hAnsi="Arial" w:cs="Times New Roman"/>
          <w:bCs/>
          <w:szCs w:val="21"/>
        </w:rPr>
      </w:pPr>
      <w:r w:rsidRPr="00996E56">
        <w:rPr>
          <w:rFonts w:ascii="Arial" w:eastAsia="ＭＳ Ｐ明朝" w:hAnsi="Arial" w:cs="Times New Roman" w:hint="eastAsia"/>
          <w:bCs/>
          <w:szCs w:val="21"/>
        </w:rPr>
        <w:t>MedDRA</w:t>
      </w:r>
      <w:r w:rsidRPr="00996E56">
        <w:rPr>
          <w:rFonts w:ascii="Arial" w:eastAsia="ＭＳ Ｐ明朝" w:hAnsi="Arial" w:cs="Times New Roman" w:hint="eastAsia"/>
          <w:bCs/>
          <w:szCs w:val="21"/>
        </w:rPr>
        <w:t>でコーディングされたデータに個別対応検索式を作成する場合には多くの考慮すべき事項がある。</w:t>
      </w:r>
    </w:p>
    <w:p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個別対応検索式作成責任者には下記の要件が必要である。</w:t>
      </w:r>
    </w:p>
    <w:p w:rsidR="00996E56" w:rsidRPr="00996E56" w:rsidRDefault="00996E56" w:rsidP="00996E56">
      <w:pPr>
        <w:widowControl/>
        <w:numPr>
          <w:ilvl w:val="0"/>
          <w:numId w:val="7"/>
        </w:numPr>
        <w:tabs>
          <w:tab w:val="left" w:pos="1080"/>
        </w:tabs>
        <w:jc w:val="left"/>
        <w:rPr>
          <w:rFonts w:ascii="Arial" w:eastAsia="ＭＳ Ｐ明朝" w:hAnsi="Arial" w:cs="Times New Roman"/>
          <w:kern w:val="0"/>
          <w:szCs w:val="21"/>
        </w:rPr>
      </w:pPr>
      <w:r w:rsidRPr="00996E56">
        <w:rPr>
          <w:rFonts w:ascii="Arial" w:eastAsia="ＭＳ Ｐ明朝" w:hAnsi="Arial" w:cs="Times New Roman" w:hint="eastAsia"/>
          <w:kern w:val="0"/>
          <w:szCs w:val="21"/>
        </w:rPr>
        <w:t>医学的知識を持っていること</w:t>
      </w:r>
    </w:p>
    <w:p w:rsidR="00996E56" w:rsidRPr="00996E56" w:rsidRDefault="00996E56" w:rsidP="00996E56">
      <w:pPr>
        <w:widowControl/>
        <w:numPr>
          <w:ilvl w:val="0"/>
          <w:numId w:val="7"/>
        </w:numPr>
        <w:tabs>
          <w:tab w:val="left" w:pos="1080"/>
        </w:tabs>
        <w:jc w:val="left"/>
        <w:rPr>
          <w:rFonts w:ascii="Arial" w:eastAsia="ＭＳ Ｐ明朝" w:hAnsi="Arial" w:cs="Times New Roman"/>
          <w:kern w:val="0"/>
          <w:szCs w:val="21"/>
        </w:rPr>
      </w:pP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の構造と特性（例えば、階層構造、多軸性）と</w:t>
      </w: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のグループ全般の内容（</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w:t>
      </w:r>
      <w:r w:rsidRPr="00996E56">
        <w:rPr>
          <w:rFonts w:ascii="Arial" w:eastAsia="ＭＳ Ｐ明朝" w:hAnsi="Arial" w:cs="Times New Roman" w:hint="eastAsia"/>
          <w:kern w:val="0"/>
          <w:szCs w:val="21"/>
        </w:rPr>
        <w:t>HLGT</w:t>
      </w:r>
      <w:r w:rsidRPr="00996E56">
        <w:rPr>
          <w:rFonts w:ascii="Arial" w:eastAsia="ＭＳ Ｐ明朝" w:hAnsi="Arial" w:cs="Times New Roman" w:hint="eastAsia"/>
          <w:kern w:val="0"/>
          <w:szCs w:val="21"/>
        </w:rPr>
        <w:t>、</w:t>
      </w:r>
      <w:r w:rsidRPr="00996E56">
        <w:rPr>
          <w:rFonts w:ascii="Arial" w:eastAsia="ＭＳ Ｐ明朝" w:hAnsi="Arial" w:cs="Times New Roman" w:hint="eastAsia"/>
          <w:kern w:val="0"/>
          <w:szCs w:val="21"/>
        </w:rPr>
        <w:t>HLT</w:t>
      </w:r>
      <w:r w:rsidRPr="00996E56">
        <w:rPr>
          <w:rFonts w:ascii="Arial" w:eastAsia="ＭＳ Ｐ明朝" w:hAnsi="Arial" w:cs="Times New Roman" w:hint="eastAsia"/>
          <w:kern w:val="0"/>
          <w:szCs w:val="21"/>
        </w:rPr>
        <w:t>）の知識があること</w:t>
      </w:r>
    </w:p>
    <w:p w:rsidR="00996E56" w:rsidRPr="00996E56" w:rsidRDefault="00996E56" w:rsidP="00996E56">
      <w:pPr>
        <w:widowControl/>
        <w:numPr>
          <w:ilvl w:val="0"/>
          <w:numId w:val="7"/>
        </w:numPr>
        <w:tabs>
          <w:tab w:val="left" w:pos="1080"/>
        </w:tabs>
        <w:ind w:left="108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検索対象データの特徴と構造を理解していること</w:t>
      </w:r>
    </w:p>
    <w:p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検索の特異性を定義すべきである</w:t>
      </w:r>
    </w:p>
    <w:p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最初は対象の事象に関連する</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に焦点をあてるべきである。例えば、腎臓の状態に関する個別対応検索は</w:t>
      </w:r>
      <w:r w:rsidRPr="00996E56">
        <w:rPr>
          <w:rFonts w:ascii="Arial" w:eastAsia="ＭＳ Ｐ明朝" w:hAnsi="Arial" w:cs="Times New Roman" w:hint="eastAsia"/>
          <w:kern w:val="0"/>
          <w:szCs w:val="21"/>
        </w:rPr>
        <w:t xml:space="preserve">SOC </w:t>
      </w:r>
      <w:r w:rsidRPr="00996E56">
        <w:rPr>
          <w:rFonts w:ascii="Arial" w:eastAsia="ＭＳ Ｐ明朝" w:hAnsi="Arial" w:cs="Times New Roman" w:hint="eastAsia"/>
          <w:kern w:val="0"/>
          <w:szCs w:val="21"/>
        </w:rPr>
        <w:t>「腎および尿路障害」から開始すべきである。</w:t>
      </w:r>
    </w:p>
    <w:p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lastRenderedPageBreak/>
        <w:t>多軸構造をとっていない</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（「臨床検査」、「外科および内科処置」、「社会環境」）は常に確認が必要である。加えて、特定の臓器を代表しない</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（例えば、「一般・全身障害および投与部位の状態」、「傷害、中毒および処置合併症」、「妊娠、産褥および周産期の状態」）の中の関連用語を調べることは有用かもしれない。</w:t>
      </w:r>
    </w:p>
    <w:p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下記の方法で検索用語を特定することが有用である。</w:t>
      </w:r>
    </w:p>
    <w:p w:rsidR="00996E56" w:rsidRPr="00996E56" w:rsidRDefault="00996E56" w:rsidP="00996E56">
      <w:pPr>
        <w:widowControl/>
        <w:numPr>
          <w:ilvl w:val="0"/>
          <w:numId w:val="7"/>
        </w:numPr>
        <w:tabs>
          <w:tab w:val="left" w:pos="1080"/>
        </w:tabs>
        <w:jc w:val="left"/>
        <w:rPr>
          <w:rFonts w:ascii="Arial" w:eastAsia="ＭＳ Ｐ明朝" w:hAnsi="Arial" w:cs="Times New Roman"/>
          <w:kern w:val="0"/>
          <w:szCs w:val="21"/>
        </w:rPr>
      </w:pP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を“</w:t>
      </w:r>
      <w:r w:rsidRPr="00996E56">
        <w:rPr>
          <w:rFonts w:ascii="Arial" w:eastAsia="ＭＳ Ｐ明朝" w:hAnsi="Arial" w:cs="Times New Roman" w:hint="eastAsia"/>
          <w:kern w:val="0"/>
          <w:szCs w:val="21"/>
        </w:rPr>
        <w:t>Bottom-up</w:t>
      </w:r>
      <w:r w:rsidRPr="00996E56">
        <w:rPr>
          <w:rFonts w:ascii="Arial" w:eastAsia="ＭＳ Ｐ明朝" w:hAnsi="Arial" w:cs="Times New Roman" w:hint="eastAsia"/>
          <w:kern w:val="0"/>
          <w:szCs w:val="21"/>
        </w:rPr>
        <w:t>”方式で関連する用語を特定する（例えば、最初に</w:t>
      </w:r>
      <w:r w:rsidRPr="00996E56">
        <w:rPr>
          <w:rFonts w:ascii="Arial" w:eastAsia="ＭＳ Ｐ明朝" w:hAnsi="Arial" w:cs="Times New Roman" w:hint="eastAsia"/>
          <w:kern w:val="0"/>
          <w:szCs w:val="21"/>
        </w:rPr>
        <w:t>LLT</w:t>
      </w:r>
      <w:r w:rsidRPr="00996E56">
        <w:rPr>
          <w:rFonts w:ascii="Arial" w:eastAsia="ＭＳ Ｐ明朝" w:hAnsi="Arial" w:cs="Times New Roman" w:hint="eastAsia"/>
          <w:kern w:val="0"/>
          <w:szCs w:val="21"/>
        </w:rPr>
        <w:t>や</w:t>
      </w:r>
      <w:r w:rsidRPr="00996E56">
        <w:rPr>
          <w:rFonts w:ascii="Arial" w:eastAsia="ＭＳ Ｐ明朝" w:hAnsi="Arial" w:cs="Times New Roman" w:hint="eastAsia"/>
          <w:kern w:val="0"/>
          <w:szCs w:val="21"/>
        </w:rPr>
        <w:t>PT</w:t>
      </w:r>
      <w:r w:rsidRPr="00996E56">
        <w:rPr>
          <w:rFonts w:ascii="Arial" w:eastAsia="ＭＳ Ｐ明朝" w:hAnsi="Arial" w:cs="Times New Roman" w:hint="eastAsia"/>
          <w:kern w:val="0"/>
          <w:szCs w:val="21"/>
        </w:rPr>
        <w:t>レベルで関連用語を見つけ、上層展開する）</w:t>
      </w:r>
    </w:p>
    <w:p w:rsidR="00996E56" w:rsidRPr="00996E56" w:rsidRDefault="00996E56" w:rsidP="00996E56">
      <w:pPr>
        <w:widowControl/>
        <w:numPr>
          <w:ilvl w:val="0"/>
          <w:numId w:val="7"/>
        </w:numPr>
        <w:tabs>
          <w:tab w:val="left" w:pos="1080"/>
        </w:tabs>
        <w:jc w:val="left"/>
        <w:rPr>
          <w:rFonts w:ascii="Arial" w:eastAsia="ＭＳ Ｐ明朝" w:hAnsi="Arial" w:cs="Times New Roman"/>
          <w:kern w:val="0"/>
          <w:szCs w:val="21"/>
        </w:rPr>
      </w:pP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を“</w:t>
      </w:r>
      <w:r w:rsidRPr="00996E56">
        <w:rPr>
          <w:rFonts w:ascii="Arial" w:eastAsia="ＭＳ Ｐ明朝" w:hAnsi="Arial" w:cs="Times New Roman" w:hint="eastAsia"/>
          <w:kern w:val="0"/>
          <w:szCs w:val="21"/>
        </w:rPr>
        <w:t>Top-down</w:t>
      </w:r>
      <w:r w:rsidRPr="00996E56">
        <w:rPr>
          <w:rFonts w:ascii="Arial" w:eastAsia="ＭＳ Ｐ明朝" w:hAnsi="Arial" w:cs="Times New Roman" w:hint="eastAsia"/>
          <w:kern w:val="0"/>
          <w:szCs w:val="21"/>
        </w:rPr>
        <w:t>”方式で関連する用語で特定する（即ち、</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レベルから始めて階層を介して下層展開する）</w:t>
      </w:r>
    </w:p>
    <w:p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多軸の関連付けのある用語ではセカンダリーリンクから追加の関連検索用語を見つけることを考慮されたい、例えば、</w:t>
      </w:r>
      <w:r w:rsidRPr="00996E56">
        <w:rPr>
          <w:rFonts w:ascii="Arial" w:eastAsia="ＭＳ Ｐ明朝" w:hAnsi="Arial" w:cs="Times New Roman" w:hint="eastAsia"/>
          <w:kern w:val="0"/>
          <w:szCs w:val="21"/>
        </w:rPr>
        <w:t xml:space="preserve">PT </w:t>
      </w:r>
      <w:r w:rsidRPr="00996E56">
        <w:rPr>
          <w:rFonts w:ascii="Arial" w:eastAsia="ＭＳ Ｐ明朝" w:hAnsi="Arial" w:cs="Times New Roman" w:hint="eastAsia"/>
          <w:kern w:val="0"/>
          <w:szCs w:val="21"/>
        </w:rPr>
        <w:t>「呼吸困難」はプライマリーリンクとして他の症状と共に</w:t>
      </w:r>
      <w:r w:rsidRPr="00996E56">
        <w:rPr>
          <w:rFonts w:ascii="Arial" w:eastAsia="ＭＳ Ｐ明朝" w:hAnsi="Arial" w:cs="Times New Roman" w:hint="eastAsia"/>
          <w:kern w:val="0"/>
          <w:szCs w:val="21"/>
        </w:rPr>
        <w:t xml:space="preserve">SOC </w:t>
      </w:r>
      <w:r w:rsidRPr="00996E56">
        <w:rPr>
          <w:rFonts w:ascii="Arial" w:eastAsia="ＭＳ Ｐ明朝" w:hAnsi="Arial" w:cs="Times New Roman" w:hint="eastAsia"/>
          <w:kern w:val="0"/>
          <w:szCs w:val="21"/>
        </w:rPr>
        <w:t>「呼吸器、胸郭および縦隔障害」にあるが、同時に他の心臓関連の症状の</w:t>
      </w:r>
      <w:r w:rsidRPr="00996E56">
        <w:rPr>
          <w:rFonts w:ascii="Arial" w:eastAsia="ＭＳ Ｐ明朝" w:hAnsi="Arial" w:cs="Times New Roman" w:hint="eastAsia"/>
          <w:kern w:val="0"/>
          <w:szCs w:val="21"/>
        </w:rPr>
        <w:t>PT</w:t>
      </w:r>
      <w:r w:rsidRPr="00996E56">
        <w:rPr>
          <w:rFonts w:ascii="Arial" w:eastAsia="ＭＳ Ｐ明朝" w:hAnsi="Arial" w:cs="Times New Roman" w:hint="eastAsia"/>
          <w:kern w:val="0"/>
          <w:szCs w:val="21"/>
        </w:rPr>
        <w:t>と共に</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「心臓障害」にも見られる。</w:t>
      </w:r>
    </w:p>
    <w:p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可能な場合はグループ用語（</w:t>
      </w:r>
      <w:r w:rsidRPr="00996E56">
        <w:rPr>
          <w:rFonts w:ascii="Arial" w:eastAsia="ＭＳ Ｐ明朝" w:hAnsi="Arial" w:cs="Times New Roman" w:hint="eastAsia"/>
          <w:kern w:val="0"/>
          <w:szCs w:val="21"/>
        </w:rPr>
        <w:t>HLT</w:t>
      </w:r>
      <w:r w:rsidRPr="00996E56">
        <w:rPr>
          <w:rFonts w:ascii="Arial" w:eastAsia="ＭＳ Ｐ明朝" w:hAnsi="Arial" w:cs="Times New Roman" w:hint="eastAsia"/>
          <w:kern w:val="0"/>
          <w:szCs w:val="21"/>
        </w:rPr>
        <w:t>、</w:t>
      </w:r>
      <w:r w:rsidRPr="00996E56">
        <w:rPr>
          <w:rFonts w:ascii="Arial" w:eastAsia="ＭＳ Ｐ明朝" w:hAnsi="Arial" w:cs="Times New Roman" w:hint="eastAsia"/>
          <w:kern w:val="0"/>
          <w:szCs w:val="21"/>
        </w:rPr>
        <w:t>HLGT</w:t>
      </w:r>
      <w:r w:rsidRPr="00996E56">
        <w:rPr>
          <w:rFonts w:ascii="Arial" w:eastAsia="ＭＳ Ｐ明朝" w:hAnsi="Arial" w:cs="Times New Roman" w:hint="eastAsia"/>
          <w:kern w:val="0"/>
          <w:szCs w:val="21"/>
        </w:rPr>
        <w:t>）を取り込む（</w:t>
      </w:r>
      <w:r w:rsidRPr="00996E56">
        <w:rPr>
          <w:rFonts w:ascii="Arial" w:eastAsia="ＭＳ Ｐ明朝" w:hAnsi="Arial" w:cs="Times New Roman" w:hint="eastAsia"/>
          <w:kern w:val="0"/>
          <w:szCs w:val="21"/>
        </w:rPr>
        <w:t>2.5.1</w:t>
      </w:r>
      <w:r w:rsidRPr="00996E56">
        <w:rPr>
          <w:rFonts w:ascii="Arial" w:eastAsia="ＭＳ Ｐ明朝" w:hAnsi="Arial" w:cs="Times New Roman" w:hint="eastAsia"/>
          <w:kern w:val="0"/>
          <w:szCs w:val="21"/>
        </w:rPr>
        <w:t>項参照）。</w:t>
      </w:r>
    </w:p>
    <w:p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通常、検索式は</w:t>
      </w:r>
      <w:r w:rsidRPr="00996E56">
        <w:rPr>
          <w:rFonts w:ascii="Arial" w:eastAsia="ＭＳ Ｐ明朝" w:hAnsi="Arial" w:cs="Times New Roman" w:hint="eastAsia"/>
          <w:kern w:val="0"/>
          <w:szCs w:val="21"/>
        </w:rPr>
        <w:t>PT</w:t>
      </w:r>
      <w:r w:rsidRPr="00996E56">
        <w:rPr>
          <w:rFonts w:ascii="Arial" w:eastAsia="ＭＳ Ｐ明朝" w:hAnsi="Arial" w:cs="Times New Roman" w:hint="eastAsia"/>
          <w:kern w:val="0"/>
          <w:szCs w:val="21"/>
        </w:rPr>
        <w:t>とグループ用語で記述される。非常に特殊な概念（例えば、菌種）が必要でなければ、検索式の組み立てに</w:t>
      </w:r>
      <w:r w:rsidRPr="00996E56">
        <w:rPr>
          <w:rFonts w:ascii="Arial" w:eastAsia="ＭＳ Ｐ明朝" w:hAnsi="Arial" w:cs="Times New Roman" w:hint="eastAsia"/>
          <w:kern w:val="0"/>
          <w:szCs w:val="21"/>
        </w:rPr>
        <w:t>LLT</w:t>
      </w:r>
      <w:r w:rsidRPr="00996E56">
        <w:rPr>
          <w:rFonts w:ascii="Arial" w:eastAsia="ＭＳ Ｐ明朝" w:hAnsi="Arial" w:cs="Times New Roman" w:hint="eastAsia"/>
          <w:kern w:val="0"/>
          <w:szCs w:val="21"/>
        </w:rPr>
        <w:t>を利用することは避ける。</w:t>
      </w:r>
    </w:p>
    <w:p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将来の使用のために個別対応検索式を保存することを考慮すること、即ち、</w:t>
      </w: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のバージョン変更によるメンテナンスが必要となる。</w:t>
      </w:r>
    </w:p>
    <w:p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他の</w:t>
      </w: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ユーザーにも有用である可能性がある個別対応検索式は、新たな</w:t>
      </w:r>
      <w:r w:rsidRPr="00996E56">
        <w:rPr>
          <w:rFonts w:ascii="Arial" w:eastAsia="ＭＳ Ｐ明朝" w:hAnsi="Arial" w:cs="Times New Roman" w:hint="eastAsia"/>
          <w:kern w:val="0"/>
          <w:szCs w:val="21"/>
        </w:rPr>
        <w:t>SMQ</w:t>
      </w:r>
      <w:r w:rsidRPr="00996E56">
        <w:rPr>
          <w:rFonts w:ascii="Arial" w:eastAsia="ＭＳ Ｐ明朝" w:hAnsi="Arial" w:cs="Times New Roman" w:hint="eastAsia"/>
          <w:kern w:val="0"/>
          <w:szCs w:val="21"/>
        </w:rPr>
        <w:t>の開発の可能性があるので、</w:t>
      </w:r>
      <w:r w:rsidRPr="00996E56">
        <w:rPr>
          <w:rFonts w:ascii="Arial" w:eastAsia="ＭＳ Ｐ明朝" w:hAnsi="Arial" w:cs="Times New Roman" w:hint="eastAsia"/>
          <w:kern w:val="0"/>
          <w:szCs w:val="21"/>
        </w:rPr>
        <w:t>MSSO</w:t>
      </w:r>
      <w:r w:rsidRPr="00996E56">
        <w:rPr>
          <w:rFonts w:ascii="Arial" w:eastAsia="ＭＳ Ｐ明朝" w:hAnsi="Arial" w:cs="Times New Roman" w:hint="eastAsia"/>
          <w:kern w:val="0"/>
          <w:szCs w:val="21"/>
        </w:rPr>
        <w:t>への提出（追加変更要請として）が考えられる。</w:t>
      </w:r>
    </w:p>
    <w:p w:rsidR="00996E56" w:rsidRPr="00996E56"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rPr>
      </w:pPr>
      <w:r w:rsidRPr="00996E56">
        <w:rPr>
          <w:rFonts w:ascii="Arial" w:eastAsia="ＭＳ Ｐ明朝" w:hAnsi="Arial" w:cs="Times New Roman"/>
          <w:b/>
          <w:kern w:val="0"/>
          <w:szCs w:val="20"/>
        </w:rPr>
        <w:br w:type="page"/>
      </w:r>
      <w:bookmarkStart w:id="63" w:name="_Toc91485233"/>
      <w:bookmarkStart w:id="64" w:name="_Toc172959207"/>
      <w:bookmarkStart w:id="65" w:name="_Toc412556991"/>
      <w:r w:rsidR="000417FF">
        <w:rPr>
          <w:rFonts w:ascii="ＭＳ Ｐゴシック" w:eastAsia="ＭＳ Ｐゴシック" w:hAnsi="ＭＳ Ｐゴシック" w:cs="Times New Roman" w:hint="eastAsia"/>
          <w:b/>
          <w:kern w:val="0"/>
          <w:sz w:val="24"/>
          <w:szCs w:val="24"/>
        </w:rPr>
        <w:lastRenderedPageBreak/>
        <w:t xml:space="preserve">第六章　</w:t>
      </w:r>
      <w:r w:rsidR="000417FF" w:rsidRPr="00996E56">
        <w:rPr>
          <w:rFonts w:ascii="ＭＳ Ｐゴシック" w:eastAsia="ＭＳ Ｐゴシック" w:hAnsi="ＭＳ Ｐゴシック" w:cs="Times New Roman" w:hint="eastAsia"/>
          <w:b/>
          <w:kern w:val="0"/>
          <w:sz w:val="24"/>
          <w:szCs w:val="24"/>
        </w:rPr>
        <w:t>付</w:t>
      </w:r>
      <w:r w:rsidRPr="00996E56">
        <w:rPr>
          <w:rFonts w:ascii="ＭＳ Ｐゴシック" w:eastAsia="ＭＳ Ｐゴシック" w:hAnsi="ＭＳ Ｐゴシック" w:cs="Times New Roman" w:hint="eastAsia"/>
          <w:b/>
          <w:kern w:val="0"/>
          <w:sz w:val="24"/>
          <w:szCs w:val="24"/>
        </w:rPr>
        <w:t>録</w:t>
      </w:r>
      <w:bookmarkEnd w:id="63"/>
      <w:bookmarkEnd w:id="64"/>
      <w:bookmarkEnd w:id="65"/>
    </w:p>
    <w:p w:rsidR="00996E56" w:rsidRPr="00996E56" w:rsidRDefault="00996E56" w:rsidP="00E458AE">
      <w:pPr>
        <w:keepNext/>
        <w:widowControl/>
        <w:spacing w:beforeLines="100" w:before="360"/>
        <w:ind w:left="576" w:hanging="576"/>
        <w:jc w:val="left"/>
        <w:outlineLvl w:val="1"/>
        <w:rPr>
          <w:rFonts w:ascii="ＭＳ Ｐゴシック" w:eastAsia="ＭＳ Ｐゴシック" w:hAnsi="ＭＳ Ｐゴシック" w:cs="Times New Roman"/>
          <w:kern w:val="0"/>
          <w:sz w:val="22"/>
          <w:highlight w:val="yellow"/>
        </w:rPr>
      </w:pPr>
      <w:bookmarkStart w:id="66" w:name="_Toc412556992"/>
      <w:bookmarkStart w:id="67" w:name="_Toc91485234"/>
      <w:bookmarkStart w:id="68" w:name="_Toc172959208"/>
      <w:r w:rsidRPr="00996E56">
        <w:rPr>
          <w:rFonts w:ascii="ＭＳ Ｐゴシック" w:eastAsia="ＭＳ Ｐゴシック" w:hAnsi="ＭＳ Ｐゴシック" w:cs="Times New Roman"/>
          <w:b/>
          <w:kern w:val="0"/>
          <w:sz w:val="22"/>
        </w:rPr>
        <w:t>6.1</w:t>
      </w:r>
      <w:bookmarkStart w:id="69" w:name="_Toc269115480"/>
      <w:r w:rsidRPr="00996E56">
        <w:rPr>
          <w:rFonts w:ascii="ＭＳ Ｐゴシック" w:eastAsia="ＭＳ Ｐゴシック" w:hAnsi="ＭＳ Ｐゴシック" w:cs="Times New Roman" w:hint="eastAsia"/>
          <w:b/>
          <w:kern w:val="0"/>
          <w:sz w:val="22"/>
        </w:rPr>
        <w:t>参考情報へのリンク</w:t>
      </w:r>
      <w:bookmarkEnd w:id="66"/>
      <w:bookmarkEnd w:id="69"/>
    </w:p>
    <w:p w:rsidR="00996E56" w:rsidRDefault="00F52290" w:rsidP="00996E56">
      <w:pPr>
        <w:ind w:leftChars="85" w:left="178"/>
        <w:rPr>
          <w:rFonts w:ascii="Arial" w:eastAsia="ＭＳ Ｐ明朝" w:hAnsi="Arial" w:cs="Times New Roman"/>
          <w:szCs w:val="24"/>
        </w:rPr>
      </w:pPr>
      <w:r>
        <w:rPr>
          <w:rFonts w:ascii="Arial" w:eastAsia="ＭＳ Ｐ明朝" w:hAnsi="Arial" w:cs="Times New Roman" w:hint="eastAsia"/>
          <w:szCs w:val="24"/>
        </w:rPr>
        <w:t>下記</w:t>
      </w:r>
      <w:r w:rsidR="00996E56" w:rsidRPr="00996E56">
        <w:rPr>
          <w:rFonts w:ascii="Arial" w:eastAsia="ＭＳ Ｐ明朝" w:hAnsi="Arial" w:cs="Times New Roman" w:hint="eastAsia"/>
          <w:szCs w:val="24"/>
        </w:rPr>
        <w:t>のサイトへのアクセスには</w:t>
      </w:r>
      <w:r w:rsidR="00996E56" w:rsidRPr="00996E56">
        <w:rPr>
          <w:rFonts w:ascii="Arial" w:eastAsia="ＭＳ Ｐ明朝" w:hAnsi="Arial" w:cs="Times New Roman" w:hint="eastAsia"/>
          <w:szCs w:val="24"/>
        </w:rPr>
        <w:t>ID/PW</w:t>
      </w:r>
      <w:r w:rsidR="00996E56" w:rsidRPr="00996E56">
        <w:rPr>
          <w:rFonts w:ascii="Arial" w:eastAsia="ＭＳ Ｐ明朝" w:hAnsi="Arial" w:cs="Times New Roman" w:hint="eastAsia"/>
          <w:szCs w:val="24"/>
        </w:rPr>
        <w:t>が必要です。</w:t>
      </w:r>
    </w:p>
    <w:p w:rsidR="00A42678" w:rsidRPr="001F0794" w:rsidRDefault="00F52290" w:rsidP="00A42678">
      <w:pPr>
        <w:ind w:left="360"/>
        <w:rPr>
          <w:rFonts w:asciiTheme="majorHAnsi" w:hAnsiTheme="majorHAnsi" w:cstheme="majorHAnsi"/>
        </w:rPr>
      </w:pPr>
      <w:r>
        <w:rPr>
          <w:rFonts w:asciiTheme="majorHAnsi" w:hAnsiTheme="majorHAnsi" w:cstheme="majorHAnsi" w:hint="eastAsia"/>
        </w:rPr>
        <w:t>下記に資料およびツールは</w:t>
      </w:r>
      <w:r w:rsidR="00A42678" w:rsidRPr="001F0794">
        <w:rPr>
          <w:rFonts w:asciiTheme="majorHAnsi" w:hAnsiTheme="majorHAnsi" w:cstheme="majorHAnsi"/>
        </w:rPr>
        <w:t>MedDRA website: (</w:t>
      </w:r>
      <w:hyperlink r:id="rId11" w:history="1">
        <w:r w:rsidR="00A42678" w:rsidRPr="001F0794">
          <w:rPr>
            <w:rStyle w:val="af1"/>
            <w:rFonts w:asciiTheme="majorHAnsi" w:hAnsiTheme="majorHAnsi" w:cstheme="majorHAnsi"/>
          </w:rPr>
          <w:t>www.meddra.org</w:t>
        </w:r>
      </w:hyperlink>
      <w:r w:rsidR="00A42678" w:rsidRPr="001F0794">
        <w:rPr>
          <w:rFonts w:asciiTheme="majorHAnsi" w:hAnsiTheme="majorHAnsi" w:cstheme="majorHAnsi"/>
        </w:rPr>
        <w:t>):</w:t>
      </w:r>
      <w:r>
        <w:rPr>
          <w:rFonts w:asciiTheme="majorHAnsi" w:hAnsiTheme="majorHAnsi" w:cstheme="majorHAnsi" w:hint="eastAsia"/>
        </w:rPr>
        <w:t>で閲覧できる。</w:t>
      </w:r>
    </w:p>
    <w:p w:rsidR="00A42678" w:rsidRPr="00AD4841" w:rsidRDefault="00A42678" w:rsidP="00A42678">
      <w:pPr>
        <w:ind w:left="360"/>
      </w:pPr>
    </w:p>
    <w:p w:rsidR="00A42678" w:rsidRPr="00AD4841" w:rsidRDefault="00A42678" w:rsidP="00A42678">
      <w:pPr>
        <w:pStyle w:val="afe"/>
        <w:numPr>
          <w:ilvl w:val="0"/>
          <w:numId w:val="13"/>
        </w:numPr>
      </w:pPr>
      <w:r w:rsidRPr="00AD4841">
        <w:t xml:space="preserve">MedDRA Term Selection: Points to Consider document (also available on </w:t>
      </w:r>
      <w:r>
        <w:t xml:space="preserve">the </w:t>
      </w:r>
      <w:r w:rsidRPr="00AD4841">
        <w:t>JMO</w:t>
      </w:r>
      <w:r>
        <w:t xml:space="preserve"> website; </w:t>
      </w:r>
      <w:r w:rsidRPr="00312962">
        <w:t>www.pmrj.jp/jmo/php/indexe.php</w:t>
      </w:r>
      <w:r w:rsidRPr="00AD4841">
        <w:t>)</w:t>
      </w:r>
    </w:p>
    <w:p w:rsidR="00A42678" w:rsidRPr="00AD4841" w:rsidRDefault="00A42678" w:rsidP="00A42678">
      <w:pPr>
        <w:pStyle w:val="afe"/>
        <w:numPr>
          <w:ilvl w:val="0"/>
          <w:numId w:val="13"/>
        </w:numPr>
      </w:pPr>
      <w:r w:rsidRPr="00AD4841">
        <w:t>MedDRA Introductory Guide</w:t>
      </w:r>
    </w:p>
    <w:p w:rsidR="00A42678" w:rsidRPr="00AD4841" w:rsidRDefault="00A42678" w:rsidP="00A42678">
      <w:pPr>
        <w:pStyle w:val="afe"/>
        <w:numPr>
          <w:ilvl w:val="0"/>
          <w:numId w:val="13"/>
        </w:numPr>
      </w:pPr>
      <w:r w:rsidRPr="00AD4841">
        <w:t>Introductory Guide for Standardised MedDRA Queries (SMQs)</w:t>
      </w:r>
    </w:p>
    <w:p w:rsidR="00A42678" w:rsidRPr="00AD4841" w:rsidRDefault="00A42678" w:rsidP="00A42678">
      <w:pPr>
        <w:pStyle w:val="afe"/>
        <w:numPr>
          <w:ilvl w:val="0"/>
          <w:numId w:val="13"/>
        </w:numPr>
      </w:pPr>
      <w:r w:rsidRPr="00AD4841">
        <w:t>Pediatric and Gender Adverse Event Term Lists</w:t>
      </w:r>
    </w:p>
    <w:p w:rsidR="00A42678" w:rsidRPr="00AD4841" w:rsidRDefault="00A42678" w:rsidP="00A42678">
      <w:pPr>
        <w:pStyle w:val="afe"/>
        <w:numPr>
          <w:ilvl w:val="0"/>
          <w:numId w:val="13"/>
        </w:numPr>
      </w:pPr>
      <w:r w:rsidRPr="00AD4841">
        <w:t>MedDRA Change Request Information document</w:t>
      </w:r>
    </w:p>
    <w:p w:rsidR="00A42678" w:rsidRPr="00AD4841" w:rsidRDefault="00A42678" w:rsidP="00A42678">
      <w:pPr>
        <w:pStyle w:val="afe"/>
        <w:numPr>
          <w:ilvl w:val="0"/>
          <w:numId w:val="13"/>
        </w:numPr>
      </w:pPr>
      <w:r w:rsidRPr="00AD4841">
        <w:t>MedDRA Web-</w:t>
      </w:r>
      <w:r w:rsidR="00EF156A">
        <w:t>B</w:t>
      </w:r>
      <w:r w:rsidRPr="00AD4841">
        <w:t>ased Browser</w:t>
      </w:r>
    </w:p>
    <w:p w:rsidR="00A42678" w:rsidRPr="00AD4841" w:rsidRDefault="00A42678" w:rsidP="00A42678">
      <w:pPr>
        <w:pStyle w:val="afe"/>
        <w:numPr>
          <w:ilvl w:val="0"/>
          <w:numId w:val="13"/>
        </w:numPr>
      </w:pPr>
      <w:r w:rsidRPr="00AD4841">
        <w:t>MedDRA Desktop Browser</w:t>
      </w:r>
    </w:p>
    <w:p w:rsidR="00A42678" w:rsidRPr="00AD4841" w:rsidRDefault="00A42678" w:rsidP="00A42678">
      <w:pPr>
        <w:pStyle w:val="afe"/>
        <w:numPr>
          <w:ilvl w:val="0"/>
          <w:numId w:val="13"/>
        </w:numPr>
      </w:pPr>
      <w:r w:rsidRPr="00AD4841">
        <w:t>MedDRA Version Report (lists all changes in new version) *</w:t>
      </w:r>
    </w:p>
    <w:p w:rsidR="00A42678" w:rsidRPr="00AD4841" w:rsidRDefault="00A42678" w:rsidP="00A42678">
      <w:pPr>
        <w:pStyle w:val="afe"/>
        <w:numPr>
          <w:ilvl w:val="0"/>
          <w:numId w:val="13"/>
        </w:numPr>
      </w:pPr>
      <w:r w:rsidRPr="00AD4841">
        <w:rPr>
          <w:rFonts w:cs="TimesNewRomanPS-BoldMT"/>
          <w:bCs/>
        </w:rPr>
        <w:t>MedDRA Version Analysis Tool (compares any two versions) *</w:t>
      </w:r>
    </w:p>
    <w:p w:rsidR="00A42678" w:rsidRPr="00AD4841" w:rsidRDefault="00A42678" w:rsidP="00A42678">
      <w:pPr>
        <w:pStyle w:val="afe"/>
        <w:numPr>
          <w:ilvl w:val="0"/>
          <w:numId w:val="13"/>
        </w:numPr>
        <w:autoSpaceDE w:val="0"/>
        <w:autoSpaceDN w:val="0"/>
        <w:adjustRightInd w:val="0"/>
        <w:rPr>
          <w:rFonts w:cs="TimesNewRomanPS-BoldMT"/>
          <w:bCs/>
        </w:rPr>
      </w:pPr>
      <w:r w:rsidRPr="00AD4841">
        <w:t>Production SMQ spreadsheet*</w:t>
      </w:r>
    </w:p>
    <w:p w:rsidR="00A42678" w:rsidRPr="00AD4841" w:rsidRDefault="00A42678" w:rsidP="00A42678">
      <w:pPr>
        <w:pStyle w:val="afe"/>
        <w:numPr>
          <w:ilvl w:val="0"/>
          <w:numId w:val="13"/>
        </w:numPr>
        <w:autoSpaceDE w:val="0"/>
        <w:autoSpaceDN w:val="0"/>
        <w:adjustRightInd w:val="0"/>
        <w:rPr>
          <w:rFonts w:cs="TimesNewRomanPS-BoldMT"/>
          <w:bCs/>
        </w:rPr>
      </w:pPr>
      <w:r w:rsidRPr="00AD4841">
        <w:t>List of system tools that support SMQs</w:t>
      </w:r>
    </w:p>
    <w:p w:rsidR="00A42678" w:rsidRPr="00AD4841" w:rsidRDefault="00A42678" w:rsidP="00A42678">
      <w:pPr>
        <w:autoSpaceDE w:val="0"/>
        <w:autoSpaceDN w:val="0"/>
        <w:adjustRightInd w:val="0"/>
        <w:rPr>
          <w:rFonts w:ascii="Comic Sans MS" w:hAnsi="Comic Sans MS" w:cs="TimesNewRomanPS-BoldMT"/>
          <w:bCs/>
        </w:rPr>
      </w:pPr>
    </w:p>
    <w:p w:rsidR="00A42678" w:rsidRPr="001F0794" w:rsidRDefault="00A42678" w:rsidP="00A42678">
      <w:pPr>
        <w:rPr>
          <w:rFonts w:asciiTheme="majorHAnsi" w:hAnsiTheme="majorHAnsi" w:cstheme="majorHAnsi"/>
        </w:rPr>
      </w:pPr>
    </w:p>
    <w:p w:rsidR="00A42678" w:rsidRPr="001F0794" w:rsidRDefault="00F52290" w:rsidP="00A42678">
      <w:pPr>
        <w:ind w:firstLine="360"/>
        <w:rPr>
          <w:rFonts w:asciiTheme="majorHAnsi" w:hAnsiTheme="majorHAnsi" w:cstheme="majorHAnsi"/>
        </w:rPr>
      </w:pPr>
      <w:r>
        <w:rPr>
          <w:rFonts w:asciiTheme="majorHAnsi" w:hAnsiTheme="majorHAnsi" w:cstheme="majorHAnsi" w:hint="eastAsia"/>
        </w:rPr>
        <w:t>下記の資料は</w:t>
      </w:r>
      <w:r w:rsidR="00A42678" w:rsidRPr="001F0794">
        <w:rPr>
          <w:rFonts w:asciiTheme="majorHAnsi" w:hAnsiTheme="majorHAnsi" w:cstheme="majorHAnsi"/>
        </w:rPr>
        <w:t>ICH website (</w:t>
      </w:r>
      <w:hyperlink r:id="rId12" w:history="1">
        <w:r w:rsidR="00A42678" w:rsidRPr="001F0794">
          <w:rPr>
            <w:rStyle w:val="af1"/>
            <w:rFonts w:asciiTheme="majorHAnsi" w:hAnsiTheme="majorHAnsi" w:cstheme="majorHAnsi"/>
          </w:rPr>
          <w:t>www.ich.org</w:t>
        </w:r>
      </w:hyperlink>
      <w:r w:rsidR="00A42678" w:rsidRPr="001F0794">
        <w:rPr>
          <w:rFonts w:asciiTheme="majorHAnsi" w:hAnsiTheme="majorHAnsi" w:cstheme="majorHAnsi"/>
        </w:rPr>
        <w:t>):</w:t>
      </w:r>
      <w:r w:rsidR="004302EE">
        <w:rPr>
          <w:rFonts w:asciiTheme="majorHAnsi" w:hAnsiTheme="majorHAnsi" w:cstheme="majorHAnsi" w:hint="eastAsia"/>
        </w:rPr>
        <w:t>で閲覧できる。</w:t>
      </w:r>
    </w:p>
    <w:p w:rsidR="00A42678" w:rsidRPr="00AD4841" w:rsidRDefault="00A42678" w:rsidP="00A42678"/>
    <w:p w:rsidR="00A42678" w:rsidRPr="00AD4841" w:rsidRDefault="00A42678" w:rsidP="00A42678">
      <w:pPr>
        <w:pStyle w:val="afe"/>
        <w:numPr>
          <w:ilvl w:val="0"/>
          <w:numId w:val="14"/>
        </w:numPr>
      </w:pPr>
      <w:r w:rsidRPr="00AD4841">
        <w:t>ICH E2E: Pharmacovigilance Planning</w:t>
      </w:r>
    </w:p>
    <w:p w:rsidR="00A42678" w:rsidRPr="00996E56" w:rsidRDefault="00A42678" w:rsidP="00996E56">
      <w:pPr>
        <w:ind w:leftChars="85" w:left="178"/>
        <w:rPr>
          <w:rFonts w:ascii="Arial" w:eastAsia="ＭＳ Ｐ明朝" w:hAnsi="Arial" w:cs="Times New Roman"/>
          <w:szCs w:val="24"/>
        </w:rPr>
      </w:pPr>
    </w:p>
    <w:p w:rsidR="00996E56" w:rsidRPr="00996E56" w:rsidRDefault="00996E56" w:rsidP="004812E5">
      <w:pPr>
        <w:keepNext/>
        <w:widowControl/>
        <w:spacing w:beforeLines="100" w:before="360"/>
        <w:ind w:left="576" w:hanging="576"/>
        <w:jc w:val="left"/>
        <w:outlineLvl w:val="1"/>
        <w:rPr>
          <w:rFonts w:ascii="ＭＳ Ｐゴシック" w:eastAsia="ＭＳ Ｐゴシック" w:hAnsi="ＭＳ Ｐゴシック" w:cs="Times New Roman"/>
          <w:b/>
          <w:kern w:val="0"/>
          <w:sz w:val="22"/>
        </w:rPr>
      </w:pPr>
      <w:r w:rsidRPr="00996E56">
        <w:rPr>
          <w:rFonts w:ascii="Arial" w:eastAsia="ＭＳ Ｐ明朝" w:hAnsi="Arial" w:cs="Times New Roman"/>
          <w:b/>
          <w:kern w:val="0"/>
          <w:sz w:val="22"/>
        </w:rPr>
        <w:br w:type="page"/>
      </w:r>
      <w:bookmarkStart w:id="70" w:name="_Toc412556993"/>
      <w:r w:rsidRPr="00996E56">
        <w:rPr>
          <w:rFonts w:ascii="ＭＳ Ｐゴシック" w:eastAsia="ＭＳ Ｐゴシック" w:hAnsi="ＭＳ Ｐゴシック" w:cs="Times New Roman" w:hint="eastAsia"/>
          <w:b/>
          <w:kern w:val="0"/>
          <w:sz w:val="22"/>
        </w:rPr>
        <w:lastRenderedPageBreak/>
        <w:t xml:space="preserve">6.2　</w:t>
      </w:r>
      <w:r w:rsidRPr="00996E56">
        <w:rPr>
          <w:rFonts w:ascii="ＭＳ Ｐゴシック" w:eastAsia="ＭＳ Ｐゴシック" w:hAnsi="ＭＳ Ｐゴシック" w:cs="Times New Roman"/>
          <w:b/>
          <w:kern w:val="0"/>
          <w:sz w:val="22"/>
        </w:rPr>
        <w:t xml:space="preserve">ICH </w:t>
      </w:r>
      <w:r w:rsidR="004812E5">
        <w:rPr>
          <w:rFonts w:ascii="ＭＳ Ｐゴシック" w:eastAsia="ＭＳ Ｐゴシック" w:hAnsi="ＭＳ Ｐゴシック" w:cs="Times New Roman"/>
          <w:b/>
          <w:kern w:val="0"/>
          <w:sz w:val="22"/>
        </w:rPr>
        <w:t>PTC-WG</w:t>
      </w:r>
      <w:r w:rsidR="007F7096">
        <w:rPr>
          <w:rFonts w:ascii="ＭＳ Ｐゴシック" w:eastAsia="ＭＳ Ｐゴシック" w:hAnsi="ＭＳ Ｐゴシック" w:cs="Times New Roman"/>
          <w:b/>
          <w:kern w:val="0"/>
          <w:sz w:val="22"/>
        </w:rPr>
        <w:t xml:space="preserve"> </w:t>
      </w:r>
      <w:r w:rsidR="007F7096">
        <w:rPr>
          <w:rFonts w:ascii="ＭＳ Ｐゴシック" w:eastAsia="ＭＳ Ｐゴシック" w:hAnsi="ＭＳ Ｐゴシック" w:cs="Times New Roman" w:hint="eastAsia"/>
          <w:b/>
          <w:kern w:val="0"/>
          <w:sz w:val="22"/>
        </w:rPr>
        <w:t>の</w:t>
      </w:r>
      <w:r w:rsidRPr="00996E56">
        <w:rPr>
          <w:rFonts w:ascii="ＭＳ Ｐゴシック" w:eastAsia="ＭＳ Ｐゴシック" w:hAnsi="ＭＳ Ｐゴシック" w:cs="Times New Roman" w:hint="eastAsia"/>
          <w:b/>
          <w:kern w:val="0"/>
          <w:sz w:val="22"/>
        </w:rPr>
        <w:t>メンバー</w:t>
      </w:r>
      <w:bookmarkEnd w:id="70"/>
    </w:p>
    <w:p w:rsidR="00996E56" w:rsidRDefault="00996E56" w:rsidP="00E458AE">
      <w:pPr>
        <w:keepNext/>
        <w:widowControl/>
        <w:spacing w:beforeLines="50" w:before="180"/>
        <w:ind w:left="420" w:hanging="420"/>
        <w:jc w:val="left"/>
        <w:outlineLvl w:val="2"/>
        <w:rPr>
          <w:rFonts w:ascii="ＭＳ Ｐゴシック" w:eastAsia="ＭＳ Ｐゴシック" w:hAnsi="ＭＳ Ｐゴシック" w:cs="Times New Roman"/>
          <w:b/>
          <w:kern w:val="0"/>
          <w:szCs w:val="20"/>
          <w:lang w:eastAsia="en-US"/>
        </w:rPr>
      </w:pPr>
      <w:bookmarkStart w:id="71" w:name="_Toc412556994"/>
      <w:r w:rsidRPr="00996E56">
        <w:rPr>
          <w:rFonts w:ascii="ＭＳ Ｐゴシック" w:eastAsia="ＭＳ Ｐゴシック" w:hAnsi="ＭＳ Ｐゴシック" w:cs="Times New Roman" w:hint="eastAsia"/>
          <w:b/>
          <w:kern w:val="0"/>
          <w:szCs w:val="20"/>
          <w:lang w:eastAsia="en-US"/>
        </w:rPr>
        <w:t>6.2.1 現在のメンバー</w:t>
      </w:r>
      <w:bookmarkEnd w:id="67"/>
      <w:bookmarkEnd w:id="68"/>
      <w:bookmarkEnd w:id="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9"/>
        <w:gridCol w:w="4379"/>
      </w:tblGrid>
      <w:tr w:rsidR="00903DF3" w:rsidRPr="00A66064" w:rsidTr="00CC24CE">
        <w:trPr>
          <w:trHeight w:hRule="exact" w:val="425"/>
          <w:tblHeader/>
        </w:trPr>
        <w:tc>
          <w:tcPr>
            <w:tcW w:w="4418" w:type="dxa"/>
            <w:shd w:val="clear" w:color="auto" w:fill="E0E0E0"/>
          </w:tcPr>
          <w:p w:rsidR="00903DF3" w:rsidRPr="005964C5" w:rsidRDefault="00903DF3" w:rsidP="00931FB9">
            <w:pPr>
              <w:spacing w:before="60" w:after="60"/>
              <w:jc w:val="center"/>
              <w:rPr>
                <w:b/>
              </w:rPr>
            </w:pPr>
            <w:r w:rsidRPr="00996E56">
              <w:rPr>
                <w:rFonts w:ascii="Arial" w:eastAsia="ＭＳ Ｐ明朝" w:hAnsi="Arial" w:cs="Times New Roman" w:hint="eastAsia"/>
                <w:b/>
                <w:szCs w:val="21"/>
              </w:rPr>
              <w:t>所属</w:t>
            </w:r>
          </w:p>
        </w:tc>
        <w:tc>
          <w:tcPr>
            <w:tcW w:w="4410" w:type="dxa"/>
            <w:shd w:val="clear" w:color="auto" w:fill="E0E0E0"/>
          </w:tcPr>
          <w:p w:rsidR="00903DF3" w:rsidRPr="005964C5" w:rsidRDefault="00903DF3" w:rsidP="00931FB9">
            <w:pPr>
              <w:spacing w:before="60" w:after="60"/>
              <w:jc w:val="center"/>
              <w:rPr>
                <w:b/>
              </w:rPr>
            </w:pPr>
            <w:r w:rsidRPr="00996E56">
              <w:rPr>
                <w:rFonts w:ascii="Arial" w:eastAsia="ＭＳ Ｐ明朝" w:hAnsi="Arial" w:cs="Times New Roman" w:hint="eastAsia"/>
                <w:b/>
                <w:szCs w:val="21"/>
              </w:rPr>
              <w:t>メンバー</w:t>
            </w:r>
          </w:p>
        </w:tc>
      </w:tr>
      <w:tr w:rsidR="00903DF3" w:rsidTr="00C57271">
        <w:trPr>
          <w:trHeight w:hRule="exact" w:val="386"/>
        </w:trPr>
        <w:tc>
          <w:tcPr>
            <w:tcW w:w="4418" w:type="dxa"/>
            <w:vMerge w:val="restart"/>
            <w:vAlign w:val="center"/>
          </w:tcPr>
          <w:p w:rsidR="00903DF3" w:rsidRPr="00CC24CE" w:rsidRDefault="00903DF3" w:rsidP="00C57271">
            <w:pPr>
              <w:spacing w:before="60" w:after="60"/>
              <w:jc w:val="center"/>
              <w:rPr>
                <w:rFonts w:asciiTheme="majorHAnsi" w:hAnsiTheme="majorHAnsi" w:cstheme="majorHAnsi"/>
              </w:rPr>
            </w:pPr>
            <w:r w:rsidRPr="00CC24CE">
              <w:rPr>
                <w:rFonts w:asciiTheme="majorHAnsi" w:hAnsiTheme="majorHAnsi" w:cstheme="majorHAnsi"/>
              </w:rPr>
              <w:t>Commission of the European Communities</w:t>
            </w:r>
          </w:p>
        </w:tc>
        <w:tc>
          <w:tcPr>
            <w:tcW w:w="4410" w:type="dxa"/>
          </w:tcPr>
          <w:p w:rsidR="00B019B3" w:rsidRPr="00CC24CE" w:rsidRDefault="00903DF3" w:rsidP="00C57271">
            <w:pPr>
              <w:spacing w:after="60"/>
              <w:jc w:val="center"/>
              <w:rPr>
                <w:rFonts w:asciiTheme="majorHAnsi" w:hAnsiTheme="majorHAnsi" w:cstheme="majorHAnsi"/>
              </w:rPr>
            </w:pPr>
            <w:r w:rsidRPr="00CC24CE">
              <w:rPr>
                <w:rFonts w:asciiTheme="majorHAnsi" w:hAnsiTheme="majorHAnsi" w:cstheme="majorHAnsi"/>
              </w:rPr>
              <w:t>Maria Luisa Casini</w:t>
            </w:r>
          </w:p>
        </w:tc>
      </w:tr>
      <w:tr w:rsidR="00903DF3" w:rsidTr="00C57271">
        <w:trPr>
          <w:trHeight w:hRule="exact" w:val="376"/>
        </w:trPr>
        <w:tc>
          <w:tcPr>
            <w:tcW w:w="4418" w:type="dxa"/>
            <w:vMerge/>
            <w:vAlign w:val="center"/>
          </w:tcPr>
          <w:p w:rsidR="00903DF3" w:rsidRPr="00CC24CE" w:rsidRDefault="00903DF3" w:rsidP="00C57271">
            <w:pPr>
              <w:spacing w:before="60" w:after="60"/>
              <w:jc w:val="center"/>
              <w:rPr>
                <w:rFonts w:asciiTheme="majorHAnsi" w:hAnsiTheme="majorHAnsi" w:cstheme="majorHAnsi"/>
              </w:rPr>
            </w:pPr>
          </w:p>
        </w:tc>
        <w:tc>
          <w:tcPr>
            <w:tcW w:w="4410" w:type="dxa"/>
          </w:tcPr>
          <w:p w:rsidR="00903DF3" w:rsidRPr="00CC24CE" w:rsidRDefault="00462505" w:rsidP="00C57271">
            <w:pPr>
              <w:spacing w:after="60"/>
              <w:jc w:val="center"/>
              <w:rPr>
                <w:rFonts w:asciiTheme="majorHAnsi" w:hAnsiTheme="majorHAnsi" w:cstheme="majorHAnsi"/>
              </w:rPr>
            </w:pPr>
            <w:r w:rsidRPr="00462505">
              <w:rPr>
                <w:rFonts w:asciiTheme="majorHAnsi" w:hAnsiTheme="majorHAnsi" w:cstheme="majorHAnsi"/>
              </w:rPr>
              <w:t>Kavita Chadda</w:t>
            </w:r>
          </w:p>
        </w:tc>
      </w:tr>
      <w:tr w:rsidR="00903DF3" w:rsidTr="00C57271">
        <w:trPr>
          <w:trHeight w:hRule="exact" w:val="389"/>
        </w:trPr>
        <w:tc>
          <w:tcPr>
            <w:tcW w:w="4418" w:type="dxa"/>
            <w:vMerge w:val="restart"/>
            <w:vAlign w:val="center"/>
          </w:tcPr>
          <w:p w:rsidR="00903DF3" w:rsidRPr="00CC24CE" w:rsidRDefault="00903DF3" w:rsidP="00C57271">
            <w:pPr>
              <w:spacing w:after="60" w:line="300" w:lineRule="exact"/>
              <w:jc w:val="center"/>
              <w:rPr>
                <w:rFonts w:asciiTheme="majorHAnsi" w:hAnsiTheme="majorHAnsi" w:cstheme="majorHAnsi"/>
              </w:rPr>
            </w:pPr>
            <w:r w:rsidRPr="00CC24CE">
              <w:rPr>
                <w:rFonts w:asciiTheme="majorHAnsi" w:hAnsiTheme="majorHAnsi" w:cstheme="majorHAnsi"/>
              </w:rPr>
              <w:t>European Federation of Pharmaceutical Industries and Associations</w:t>
            </w:r>
          </w:p>
        </w:tc>
        <w:tc>
          <w:tcPr>
            <w:tcW w:w="4410" w:type="dxa"/>
            <w:vAlign w:val="center"/>
          </w:tcPr>
          <w:p w:rsidR="00903DF3" w:rsidRPr="00CC24CE" w:rsidRDefault="00903DF3" w:rsidP="00C57271">
            <w:pPr>
              <w:spacing w:after="60"/>
              <w:jc w:val="center"/>
              <w:rPr>
                <w:rFonts w:asciiTheme="majorHAnsi" w:hAnsiTheme="majorHAnsi" w:cstheme="majorHAnsi"/>
              </w:rPr>
            </w:pPr>
            <w:r w:rsidRPr="00CC24CE">
              <w:rPr>
                <w:rFonts w:asciiTheme="majorHAnsi" w:hAnsiTheme="majorHAnsi" w:cstheme="majorHAnsi"/>
              </w:rPr>
              <w:t>Hilary Vass*</w:t>
            </w:r>
          </w:p>
        </w:tc>
      </w:tr>
      <w:tr w:rsidR="00903DF3" w:rsidTr="00C57271">
        <w:trPr>
          <w:trHeight w:hRule="exact" w:val="389"/>
        </w:trPr>
        <w:tc>
          <w:tcPr>
            <w:tcW w:w="4418" w:type="dxa"/>
            <w:vMerge/>
            <w:vAlign w:val="center"/>
          </w:tcPr>
          <w:p w:rsidR="00903DF3" w:rsidRPr="00CC24CE" w:rsidRDefault="00903DF3" w:rsidP="00931FB9">
            <w:pPr>
              <w:spacing w:before="60" w:after="60"/>
              <w:jc w:val="center"/>
              <w:rPr>
                <w:rFonts w:asciiTheme="majorHAnsi" w:hAnsiTheme="majorHAnsi" w:cstheme="majorHAnsi"/>
              </w:rPr>
            </w:pPr>
          </w:p>
        </w:tc>
        <w:tc>
          <w:tcPr>
            <w:tcW w:w="4410" w:type="dxa"/>
            <w:vAlign w:val="center"/>
          </w:tcPr>
          <w:p w:rsidR="00903DF3" w:rsidRPr="00CC24CE" w:rsidRDefault="00903DF3" w:rsidP="00C57271">
            <w:pPr>
              <w:spacing w:after="60"/>
              <w:jc w:val="center"/>
              <w:rPr>
                <w:rFonts w:asciiTheme="majorHAnsi" w:hAnsiTheme="majorHAnsi" w:cstheme="majorHAnsi"/>
              </w:rPr>
            </w:pPr>
            <w:r w:rsidRPr="00CC24CE">
              <w:rPr>
                <w:rFonts w:asciiTheme="majorHAnsi" w:hAnsiTheme="majorHAnsi" w:cstheme="majorHAnsi"/>
              </w:rPr>
              <w:t>Christina Winter</w:t>
            </w:r>
            <w:r w:rsidRPr="00CC24CE">
              <w:rPr>
                <w:rFonts w:asciiTheme="majorHAnsi" w:hAnsiTheme="majorHAnsi" w:cstheme="majorHAnsi"/>
                <w:vertAlign w:val="superscript"/>
              </w:rPr>
              <w:t>†</w:t>
            </w:r>
          </w:p>
        </w:tc>
      </w:tr>
      <w:tr w:rsidR="00462505" w:rsidTr="00C57271">
        <w:trPr>
          <w:trHeight w:val="227"/>
        </w:trPr>
        <w:tc>
          <w:tcPr>
            <w:tcW w:w="4418" w:type="dxa"/>
            <w:vMerge w:val="restart"/>
            <w:vAlign w:val="center"/>
          </w:tcPr>
          <w:p w:rsidR="00462505" w:rsidRPr="00CC24CE" w:rsidRDefault="00462505" w:rsidP="00C57271">
            <w:pPr>
              <w:spacing w:after="60"/>
              <w:jc w:val="center"/>
              <w:rPr>
                <w:rFonts w:asciiTheme="majorHAnsi" w:hAnsiTheme="majorHAnsi" w:cstheme="majorHAnsi"/>
              </w:rPr>
            </w:pPr>
            <w:r w:rsidRPr="00CC24CE">
              <w:rPr>
                <w:rFonts w:asciiTheme="majorHAnsi" w:hAnsiTheme="majorHAnsi" w:cstheme="majorHAnsi"/>
              </w:rPr>
              <w:t>Health Canada</w:t>
            </w:r>
          </w:p>
        </w:tc>
        <w:tc>
          <w:tcPr>
            <w:tcW w:w="4410" w:type="dxa"/>
            <w:vAlign w:val="center"/>
          </w:tcPr>
          <w:p w:rsidR="00462505" w:rsidRPr="00CC24CE" w:rsidRDefault="00462505" w:rsidP="00C57271">
            <w:pPr>
              <w:spacing w:after="60" w:line="300" w:lineRule="exact"/>
              <w:jc w:val="center"/>
              <w:rPr>
                <w:rFonts w:asciiTheme="majorHAnsi" w:hAnsiTheme="majorHAnsi" w:cstheme="majorHAnsi"/>
              </w:rPr>
            </w:pPr>
            <w:r w:rsidRPr="00462505">
              <w:rPr>
                <w:rFonts w:asciiTheme="majorHAnsi" w:hAnsiTheme="majorHAnsi" w:cstheme="majorHAnsi"/>
              </w:rPr>
              <w:t>Alison Bennett</w:t>
            </w:r>
          </w:p>
        </w:tc>
      </w:tr>
      <w:tr w:rsidR="00462505" w:rsidTr="00C57271">
        <w:trPr>
          <w:trHeight w:val="227"/>
        </w:trPr>
        <w:tc>
          <w:tcPr>
            <w:tcW w:w="4418" w:type="dxa"/>
            <w:vMerge/>
            <w:vAlign w:val="center"/>
          </w:tcPr>
          <w:p w:rsidR="00462505" w:rsidRPr="00CC24CE" w:rsidRDefault="00462505" w:rsidP="00931FB9">
            <w:pPr>
              <w:spacing w:before="60" w:after="60"/>
              <w:jc w:val="center"/>
              <w:rPr>
                <w:rFonts w:asciiTheme="majorHAnsi" w:hAnsiTheme="majorHAnsi" w:cstheme="majorHAnsi"/>
              </w:rPr>
            </w:pPr>
          </w:p>
        </w:tc>
        <w:tc>
          <w:tcPr>
            <w:tcW w:w="4410" w:type="dxa"/>
            <w:vAlign w:val="center"/>
          </w:tcPr>
          <w:p w:rsidR="00462505" w:rsidRPr="00CC24CE" w:rsidRDefault="00462505" w:rsidP="00C57271">
            <w:pPr>
              <w:spacing w:after="60" w:line="300" w:lineRule="exact"/>
              <w:jc w:val="center"/>
              <w:rPr>
                <w:rFonts w:asciiTheme="majorHAnsi" w:hAnsiTheme="majorHAnsi" w:cstheme="majorHAnsi"/>
              </w:rPr>
            </w:pPr>
            <w:r w:rsidRPr="00CC24CE">
              <w:rPr>
                <w:rFonts w:asciiTheme="majorHAnsi" w:hAnsiTheme="majorHAnsi" w:cstheme="majorHAnsi"/>
              </w:rPr>
              <w:t>Polina Ostrovsky</w:t>
            </w:r>
          </w:p>
        </w:tc>
      </w:tr>
      <w:tr w:rsidR="00462505" w:rsidTr="00C57271">
        <w:trPr>
          <w:trHeight w:val="245"/>
        </w:trPr>
        <w:tc>
          <w:tcPr>
            <w:tcW w:w="4418" w:type="dxa"/>
            <w:vMerge/>
            <w:vAlign w:val="center"/>
          </w:tcPr>
          <w:p w:rsidR="00462505" w:rsidRPr="00CC24CE" w:rsidRDefault="00462505" w:rsidP="00931FB9">
            <w:pPr>
              <w:spacing w:before="60" w:after="60"/>
              <w:jc w:val="center"/>
              <w:rPr>
                <w:rFonts w:asciiTheme="majorHAnsi" w:hAnsiTheme="majorHAnsi" w:cstheme="majorHAnsi"/>
              </w:rPr>
            </w:pPr>
          </w:p>
        </w:tc>
        <w:tc>
          <w:tcPr>
            <w:tcW w:w="4410" w:type="dxa"/>
            <w:vAlign w:val="center"/>
          </w:tcPr>
          <w:p w:rsidR="00462505" w:rsidRPr="00CC24CE" w:rsidRDefault="00462505" w:rsidP="00C57271">
            <w:pPr>
              <w:spacing w:after="60" w:line="300" w:lineRule="exact"/>
              <w:jc w:val="center"/>
              <w:rPr>
                <w:rFonts w:asciiTheme="majorHAnsi" w:hAnsiTheme="majorHAnsi" w:cstheme="majorHAnsi"/>
              </w:rPr>
            </w:pPr>
            <w:r w:rsidRPr="00CC24CE">
              <w:rPr>
                <w:rFonts w:asciiTheme="majorHAnsi" w:hAnsiTheme="majorHAnsi" w:cstheme="majorHAnsi"/>
              </w:rPr>
              <w:t>Lynn Macdonald</w:t>
            </w:r>
          </w:p>
        </w:tc>
      </w:tr>
      <w:tr w:rsidR="00903DF3" w:rsidTr="00C57271">
        <w:trPr>
          <w:trHeight w:val="227"/>
        </w:trPr>
        <w:tc>
          <w:tcPr>
            <w:tcW w:w="4418" w:type="dxa"/>
            <w:vMerge w:val="restart"/>
            <w:vAlign w:val="center"/>
          </w:tcPr>
          <w:p w:rsidR="00903DF3" w:rsidRPr="00CC24CE" w:rsidRDefault="00903DF3" w:rsidP="00C57271">
            <w:pPr>
              <w:spacing w:after="60" w:line="300" w:lineRule="exact"/>
              <w:jc w:val="center"/>
              <w:rPr>
                <w:rFonts w:asciiTheme="majorHAnsi" w:hAnsiTheme="majorHAnsi" w:cstheme="majorHAnsi"/>
              </w:rPr>
            </w:pPr>
            <w:bookmarkStart w:id="72" w:name="OLE_LINK22"/>
            <w:r w:rsidRPr="00CC24CE">
              <w:rPr>
                <w:rFonts w:asciiTheme="majorHAnsi" w:hAnsiTheme="majorHAnsi" w:cstheme="majorHAnsi"/>
              </w:rPr>
              <w:t>Japanese Maintenance Organization</w:t>
            </w:r>
            <w:bookmarkEnd w:id="72"/>
          </w:p>
        </w:tc>
        <w:tc>
          <w:tcPr>
            <w:tcW w:w="4410" w:type="dxa"/>
            <w:vAlign w:val="center"/>
          </w:tcPr>
          <w:p w:rsidR="00903DF3" w:rsidRPr="00CC24CE" w:rsidRDefault="00903DF3" w:rsidP="00C57271">
            <w:pPr>
              <w:spacing w:after="60" w:line="300" w:lineRule="exact"/>
              <w:jc w:val="center"/>
              <w:rPr>
                <w:rFonts w:asciiTheme="majorHAnsi" w:hAnsiTheme="majorHAnsi" w:cstheme="majorHAnsi"/>
              </w:rPr>
            </w:pPr>
            <w:r w:rsidRPr="00CC24CE">
              <w:rPr>
                <w:rFonts w:asciiTheme="majorHAnsi" w:hAnsiTheme="majorHAnsi" w:cstheme="majorHAnsi"/>
              </w:rPr>
              <w:t>Yutaka Nagao</w:t>
            </w:r>
          </w:p>
        </w:tc>
      </w:tr>
      <w:tr w:rsidR="00903DF3" w:rsidTr="00C57271">
        <w:trPr>
          <w:trHeight w:val="227"/>
        </w:trPr>
        <w:tc>
          <w:tcPr>
            <w:tcW w:w="4418" w:type="dxa"/>
            <w:vMerge/>
            <w:vAlign w:val="center"/>
          </w:tcPr>
          <w:p w:rsidR="00903DF3" w:rsidRPr="00CC24CE" w:rsidRDefault="00903DF3" w:rsidP="00C57271">
            <w:pPr>
              <w:spacing w:after="60" w:line="300" w:lineRule="exact"/>
              <w:jc w:val="center"/>
              <w:rPr>
                <w:rFonts w:asciiTheme="majorHAnsi" w:hAnsiTheme="majorHAnsi" w:cstheme="majorHAnsi"/>
              </w:rPr>
            </w:pPr>
          </w:p>
        </w:tc>
        <w:tc>
          <w:tcPr>
            <w:tcW w:w="4410" w:type="dxa"/>
            <w:vAlign w:val="center"/>
          </w:tcPr>
          <w:p w:rsidR="00903DF3" w:rsidRPr="00CC24CE" w:rsidRDefault="00903DF3" w:rsidP="00C57271">
            <w:pPr>
              <w:spacing w:after="60" w:line="300" w:lineRule="exact"/>
              <w:jc w:val="center"/>
              <w:rPr>
                <w:rFonts w:asciiTheme="majorHAnsi" w:hAnsiTheme="majorHAnsi" w:cstheme="majorHAnsi"/>
              </w:rPr>
            </w:pPr>
            <w:r w:rsidRPr="00CC24CE">
              <w:rPr>
                <w:rFonts w:asciiTheme="majorHAnsi" w:hAnsiTheme="majorHAnsi" w:cstheme="majorHAnsi"/>
              </w:rPr>
              <w:t>Kazuyuki Sekiguchi</w:t>
            </w:r>
          </w:p>
        </w:tc>
      </w:tr>
      <w:tr w:rsidR="00903DF3" w:rsidTr="00C57271">
        <w:trPr>
          <w:trHeight w:val="227"/>
        </w:trPr>
        <w:tc>
          <w:tcPr>
            <w:tcW w:w="4418" w:type="dxa"/>
            <w:vMerge/>
            <w:vAlign w:val="center"/>
          </w:tcPr>
          <w:p w:rsidR="00903DF3" w:rsidRPr="00CC24CE" w:rsidRDefault="00903DF3" w:rsidP="00C57271">
            <w:pPr>
              <w:spacing w:after="60" w:line="300" w:lineRule="exact"/>
              <w:jc w:val="center"/>
              <w:rPr>
                <w:rFonts w:asciiTheme="majorHAnsi" w:hAnsiTheme="majorHAnsi" w:cstheme="majorHAnsi"/>
              </w:rPr>
            </w:pPr>
          </w:p>
        </w:tc>
        <w:tc>
          <w:tcPr>
            <w:tcW w:w="4410" w:type="dxa"/>
            <w:vAlign w:val="center"/>
          </w:tcPr>
          <w:p w:rsidR="00903DF3" w:rsidRPr="00CC24CE" w:rsidRDefault="00903DF3" w:rsidP="00C57271">
            <w:pPr>
              <w:spacing w:after="60" w:line="300" w:lineRule="exact"/>
              <w:jc w:val="center"/>
              <w:rPr>
                <w:rFonts w:asciiTheme="majorHAnsi" w:eastAsia="Calibri" w:hAnsiTheme="majorHAnsi" w:cstheme="majorHAnsi"/>
                <w:szCs w:val="21"/>
              </w:rPr>
            </w:pPr>
            <w:r w:rsidRPr="00CC24CE">
              <w:rPr>
                <w:rFonts w:asciiTheme="majorHAnsi" w:eastAsia="Calibri" w:hAnsiTheme="majorHAnsi" w:cstheme="majorHAnsi"/>
                <w:szCs w:val="21"/>
              </w:rPr>
              <w:t>Mitsuru Takano</w:t>
            </w:r>
          </w:p>
        </w:tc>
      </w:tr>
      <w:tr w:rsidR="00903DF3" w:rsidTr="00C57271">
        <w:trPr>
          <w:trHeight w:val="227"/>
        </w:trPr>
        <w:tc>
          <w:tcPr>
            <w:tcW w:w="4418" w:type="dxa"/>
            <w:vMerge/>
            <w:vAlign w:val="center"/>
          </w:tcPr>
          <w:p w:rsidR="00903DF3" w:rsidRPr="00CC24CE" w:rsidRDefault="00903DF3" w:rsidP="00C57271">
            <w:pPr>
              <w:spacing w:after="60" w:line="300" w:lineRule="exact"/>
              <w:jc w:val="center"/>
              <w:rPr>
                <w:rFonts w:asciiTheme="majorHAnsi" w:hAnsiTheme="majorHAnsi" w:cstheme="majorHAnsi"/>
              </w:rPr>
            </w:pPr>
          </w:p>
        </w:tc>
        <w:tc>
          <w:tcPr>
            <w:tcW w:w="4410" w:type="dxa"/>
            <w:vAlign w:val="center"/>
          </w:tcPr>
          <w:p w:rsidR="00903DF3" w:rsidRPr="00CC24CE" w:rsidDel="00FE2DA6" w:rsidRDefault="00903DF3" w:rsidP="00C57271">
            <w:pPr>
              <w:spacing w:after="60" w:line="300" w:lineRule="exact"/>
              <w:jc w:val="center"/>
              <w:rPr>
                <w:rFonts w:asciiTheme="majorHAnsi" w:hAnsiTheme="majorHAnsi" w:cstheme="majorHAnsi"/>
              </w:rPr>
            </w:pPr>
            <w:r w:rsidRPr="00CC24CE">
              <w:rPr>
                <w:rFonts w:asciiTheme="majorHAnsi" w:eastAsia="Calibri" w:hAnsiTheme="majorHAnsi" w:cstheme="majorHAnsi"/>
                <w:szCs w:val="21"/>
              </w:rPr>
              <w:t>Reiji Tezuka</w:t>
            </w:r>
          </w:p>
        </w:tc>
      </w:tr>
      <w:tr w:rsidR="00903DF3" w:rsidTr="00C57271">
        <w:trPr>
          <w:trHeight w:val="227"/>
        </w:trPr>
        <w:tc>
          <w:tcPr>
            <w:tcW w:w="4418" w:type="dxa"/>
            <w:vMerge w:val="restart"/>
            <w:vAlign w:val="center"/>
          </w:tcPr>
          <w:p w:rsidR="00903DF3" w:rsidRPr="00CC24CE" w:rsidRDefault="00903DF3" w:rsidP="00C57271">
            <w:pPr>
              <w:spacing w:after="60" w:line="300" w:lineRule="exact"/>
              <w:jc w:val="center"/>
              <w:rPr>
                <w:rFonts w:asciiTheme="majorHAnsi" w:hAnsiTheme="majorHAnsi" w:cstheme="majorHAnsi"/>
              </w:rPr>
            </w:pPr>
            <w:r w:rsidRPr="00CC24CE">
              <w:rPr>
                <w:rFonts w:asciiTheme="majorHAnsi" w:hAnsiTheme="majorHAnsi" w:cstheme="majorHAnsi"/>
              </w:rPr>
              <w:t>Japan Pharmaceutical Manufacturers Association</w:t>
            </w:r>
          </w:p>
        </w:tc>
        <w:tc>
          <w:tcPr>
            <w:tcW w:w="4410" w:type="dxa"/>
            <w:vAlign w:val="center"/>
          </w:tcPr>
          <w:p w:rsidR="00903DF3" w:rsidRPr="00CC24CE" w:rsidRDefault="00903DF3" w:rsidP="00C57271">
            <w:pPr>
              <w:spacing w:after="60" w:line="300" w:lineRule="exact"/>
              <w:jc w:val="center"/>
              <w:rPr>
                <w:rFonts w:asciiTheme="majorHAnsi" w:hAnsiTheme="majorHAnsi" w:cstheme="majorHAnsi"/>
              </w:rPr>
            </w:pPr>
            <w:r w:rsidRPr="00CC24CE">
              <w:rPr>
                <w:rFonts w:asciiTheme="majorHAnsi" w:hAnsiTheme="majorHAnsi" w:cstheme="majorHAnsi"/>
              </w:rPr>
              <w:t>Yo Tanaka</w:t>
            </w:r>
          </w:p>
        </w:tc>
      </w:tr>
      <w:tr w:rsidR="00903DF3" w:rsidTr="00C57271">
        <w:trPr>
          <w:trHeight w:val="227"/>
        </w:trPr>
        <w:tc>
          <w:tcPr>
            <w:tcW w:w="4418" w:type="dxa"/>
            <w:vMerge/>
            <w:vAlign w:val="center"/>
          </w:tcPr>
          <w:p w:rsidR="00903DF3" w:rsidRPr="00CC24CE" w:rsidRDefault="00903DF3" w:rsidP="00C57271">
            <w:pPr>
              <w:spacing w:after="60" w:line="300" w:lineRule="exact"/>
              <w:jc w:val="center"/>
              <w:rPr>
                <w:rFonts w:asciiTheme="majorHAnsi" w:hAnsiTheme="majorHAnsi" w:cstheme="majorHAnsi"/>
              </w:rPr>
            </w:pPr>
          </w:p>
        </w:tc>
        <w:tc>
          <w:tcPr>
            <w:tcW w:w="4410" w:type="dxa"/>
            <w:vAlign w:val="center"/>
          </w:tcPr>
          <w:p w:rsidR="00903DF3" w:rsidRPr="00CC24CE" w:rsidRDefault="00903DF3" w:rsidP="00C57271">
            <w:pPr>
              <w:spacing w:after="60" w:line="300" w:lineRule="exact"/>
              <w:jc w:val="center"/>
              <w:rPr>
                <w:rFonts w:asciiTheme="majorHAnsi" w:hAnsiTheme="majorHAnsi" w:cstheme="majorHAnsi"/>
              </w:rPr>
            </w:pPr>
            <w:r w:rsidRPr="00CC24CE">
              <w:rPr>
                <w:rFonts w:asciiTheme="majorHAnsi" w:hAnsiTheme="majorHAnsi" w:cstheme="majorHAnsi"/>
              </w:rPr>
              <w:t>Hitomi Takeshita</w:t>
            </w:r>
          </w:p>
        </w:tc>
      </w:tr>
      <w:tr w:rsidR="00903DF3" w:rsidTr="00C57271">
        <w:trPr>
          <w:trHeight w:val="227"/>
        </w:trPr>
        <w:tc>
          <w:tcPr>
            <w:tcW w:w="4418" w:type="dxa"/>
            <w:vAlign w:val="center"/>
          </w:tcPr>
          <w:p w:rsidR="00903DF3" w:rsidRPr="00CC24CE" w:rsidRDefault="00903DF3" w:rsidP="00C57271">
            <w:pPr>
              <w:spacing w:after="60" w:line="300" w:lineRule="exact"/>
              <w:jc w:val="center"/>
              <w:rPr>
                <w:rFonts w:asciiTheme="majorHAnsi" w:hAnsiTheme="majorHAnsi" w:cstheme="majorHAnsi"/>
              </w:rPr>
            </w:pPr>
            <w:r w:rsidRPr="00CC24CE">
              <w:rPr>
                <w:rFonts w:asciiTheme="majorHAnsi" w:hAnsiTheme="majorHAnsi" w:cstheme="majorHAnsi"/>
              </w:rPr>
              <w:t>MedDRA MSSO</w:t>
            </w:r>
          </w:p>
        </w:tc>
        <w:tc>
          <w:tcPr>
            <w:tcW w:w="4410" w:type="dxa"/>
            <w:vAlign w:val="center"/>
          </w:tcPr>
          <w:p w:rsidR="00903DF3" w:rsidRPr="00CC24CE" w:rsidRDefault="00903DF3" w:rsidP="00C57271">
            <w:pPr>
              <w:spacing w:after="60" w:line="300" w:lineRule="exact"/>
              <w:jc w:val="center"/>
              <w:rPr>
                <w:rFonts w:asciiTheme="majorHAnsi" w:hAnsiTheme="majorHAnsi" w:cstheme="majorHAnsi"/>
              </w:rPr>
            </w:pPr>
            <w:r w:rsidRPr="00CC24CE">
              <w:rPr>
                <w:rFonts w:asciiTheme="majorHAnsi" w:hAnsiTheme="majorHAnsi" w:cstheme="majorHAnsi"/>
              </w:rPr>
              <w:t>Judy Harrison</w:t>
            </w:r>
          </w:p>
        </w:tc>
      </w:tr>
      <w:tr w:rsidR="002D3C4C" w:rsidTr="00C57271">
        <w:trPr>
          <w:trHeight w:val="227"/>
        </w:trPr>
        <w:tc>
          <w:tcPr>
            <w:tcW w:w="4418" w:type="dxa"/>
            <w:vMerge w:val="restart"/>
            <w:vAlign w:val="center"/>
          </w:tcPr>
          <w:p w:rsidR="002D3C4C" w:rsidRPr="00CC24CE" w:rsidRDefault="002D3C4C" w:rsidP="00931FB9">
            <w:pPr>
              <w:spacing w:before="60" w:after="60"/>
              <w:jc w:val="center"/>
              <w:rPr>
                <w:rFonts w:asciiTheme="majorHAnsi" w:hAnsiTheme="majorHAnsi" w:cstheme="majorHAnsi"/>
              </w:rPr>
            </w:pPr>
            <w:r w:rsidRPr="00CC24CE">
              <w:rPr>
                <w:rFonts w:asciiTheme="majorHAnsi" w:hAnsiTheme="majorHAnsi" w:cstheme="majorHAnsi"/>
              </w:rPr>
              <w:t>Ministry of Health, Labour and Welfare/Pharmaceuticals and Medical Devices Agency</w:t>
            </w:r>
          </w:p>
        </w:tc>
        <w:tc>
          <w:tcPr>
            <w:tcW w:w="4410" w:type="dxa"/>
            <w:vAlign w:val="center"/>
          </w:tcPr>
          <w:p w:rsidR="002D3C4C" w:rsidRPr="00CC24CE" w:rsidRDefault="002D3C4C" w:rsidP="00C57271">
            <w:pPr>
              <w:spacing w:after="60" w:line="300" w:lineRule="exact"/>
              <w:jc w:val="center"/>
              <w:rPr>
                <w:rFonts w:asciiTheme="majorHAnsi" w:hAnsiTheme="majorHAnsi" w:cstheme="majorHAnsi"/>
              </w:rPr>
            </w:pPr>
            <w:r w:rsidRPr="00CC24CE">
              <w:rPr>
                <w:rFonts w:asciiTheme="majorHAnsi" w:hAnsiTheme="majorHAnsi" w:cstheme="majorHAnsi"/>
                <w:bCs/>
                <w:noProof/>
              </w:rPr>
              <w:t>Yuhei Fukuta</w:t>
            </w:r>
          </w:p>
        </w:tc>
      </w:tr>
      <w:tr w:rsidR="002D3C4C" w:rsidTr="00C57271">
        <w:trPr>
          <w:trHeight w:val="227"/>
        </w:trPr>
        <w:tc>
          <w:tcPr>
            <w:tcW w:w="4418" w:type="dxa"/>
            <w:vMerge/>
            <w:vAlign w:val="center"/>
          </w:tcPr>
          <w:p w:rsidR="002D3C4C" w:rsidRPr="00CC24CE" w:rsidRDefault="002D3C4C" w:rsidP="00931FB9">
            <w:pPr>
              <w:spacing w:before="60" w:after="60"/>
              <w:jc w:val="center"/>
              <w:rPr>
                <w:rFonts w:asciiTheme="majorHAnsi" w:hAnsiTheme="majorHAnsi" w:cstheme="majorHAnsi"/>
              </w:rPr>
            </w:pPr>
          </w:p>
        </w:tc>
        <w:tc>
          <w:tcPr>
            <w:tcW w:w="4410" w:type="dxa"/>
            <w:vAlign w:val="center"/>
          </w:tcPr>
          <w:p w:rsidR="002D3C4C" w:rsidRPr="00CC24CE" w:rsidRDefault="002D3C4C" w:rsidP="00C57271">
            <w:pPr>
              <w:spacing w:after="60" w:line="300" w:lineRule="exact"/>
              <w:jc w:val="center"/>
              <w:rPr>
                <w:rFonts w:asciiTheme="majorHAnsi" w:hAnsiTheme="majorHAnsi" w:cstheme="majorHAnsi"/>
              </w:rPr>
            </w:pPr>
            <w:r w:rsidRPr="00CC24CE">
              <w:rPr>
                <w:rFonts w:asciiTheme="majorHAnsi" w:hAnsiTheme="majorHAnsi" w:cstheme="majorHAnsi"/>
                <w:bCs/>
                <w:color w:val="000000"/>
              </w:rPr>
              <w:t>Miki Ohta</w:t>
            </w:r>
          </w:p>
        </w:tc>
      </w:tr>
      <w:tr w:rsidR="002D3C4C" w:rsidTr="00C57271">
        <w:trPr>
          <w:trHeight w:val="227"/>
        </w:trPr>
        <w:tc>
          <w:tcPr>
            <w:tcW w:w="4418" w:type="dxa"/>
            <w:vMerge/>
            <w:vAlign w:val="center"/>
          </w:tcPr>
          <w:p w:rsidR="002D3C4C" w:rsidRPr="00CC24CE" w:rsidRDefault="002D3C4C" w:rsidP="00931FB9">
            <w:pPr>
              <w:spacing w:before="60" w:after="60"/>
              <w:jc w:val="center"/>
              <w:rPr>
                <w:rFonts w:asciiTheme="majorHAnsi" w:hAnsiTheme="majorHAnsi" w:cstheme="majorHAnsi"/>
              </w:rPr>
            </w:pPr>
          </w:p>
        </w:tc>
        <w:tc>
          <w:tcPr>
            <w:tcW w:w="4410" w:type="dxa"/>
            <w:vAlign w:val="center"/>
          </w:tcPr>
          <w:p w:rsidR="002D3C4C" w:rsidRPr="00CC24CE" w:rsidRDefault="002D3C4C" w:rsidP="00C57271">
            <w:pPr>
              <w:spacing w:after="60" w:line="300" w:lineRule="exact"/>
              <w:jc w:val="center"/>
              <w:rPr>
                <w:rFonts w:asciiTheme="majorHAnsi" w:hAnsiTheme="majorHAnsi" w:cstheme="majorHAnsi"/>
              </w:rPr>
            </w:pPr>
            <w:bookmarkStart w:id="73" w:name="OLE_LINK14"/>
            <w:r w:rsidRPr="00CC24CE">
              <w:rPr>
                <w:rFonts w:asciiTheme="majorHAnsi" w:hAnsiTheme="majorHAnsi" w:cstheme="majorHAnsi"/>
                <w:bCs/>
                <w:noProof/>
              </w:rPr>
              <w:t>Daisuke Sato</w:t>
            </w:r>
            <w:bookmarkEnd w:id="73"/>
          </w:p>
        </w:tc>
      </w:tr>
      <w:tr w:rsidR="002D3C4C" w:rsidTr="00C57271">
        <w:trPr>
          <w:trHeight w:val="227"/>
        </w:trPr>
        <w:tc>
          <w:tcPr>
            <w:tcW w:w="4418" w:type="dxa"/>
            <w:vMerge/>
            <w:vAlign w:val="center"/>
          </w:tcPr>
          <w:p w:rsidR="002D3C4C" w:rsidRPr="00CC24CE" w:rsidRDefault="002D3C4C" w:rsidP="00931FB9">
            <w:pPr>
              <w:spacing w:before="60" w:after="60"/>
              <w:jc w:val="center"/>
              <w:rPr>
                <w:rFonts w:asciiTheme="majorHAnsi" w:hAnsiTheme="majorHAnsi" w:cstheme="majorHAnsi"/>
              </w:rPr>
            </w:pPr>
          </w:p>
        </w:tc>
        <w:tc>
          <w:tcPr>
            <w:tcW w:w="4410" w:type="dxa"/>
            <w:vAlign w:val="center"/>
          </w:tcPr>
          <w:p w:rsidR="002D3C4C" w:rsidRPr="00CC24CE" w:rsidRDefault="002D3C4C" w:rsidP="00C57271">
            <w:pPr>
              <w:spacing w:after="60" w:line="300" w:lineRule="exact"/>
              <w:jc w:val="center"/>
              <w:rPr>
                <w:rFonts w:asciiTheme="majorHAnsi" w:hAnsiTheme="majorHAnsi" w:cstheme="majorHAnsi"/>
                <w:bCs/>
              </w:rPr>
            </w:pPr>
            <w:r w:rsidRPr="00CC24CE">
              <w:rPr>
                <w:rFonts w:asciiTheme="majorHAnsi" w:hAnsiTheme="majorHAnsi" w:cstheme="majorHAnsi"/>
                <w:bCs/>
                <w:noProof/>
                <w:lang w:val="en-GB"/>
              </w:rPr>
              <w:t>Makiko Isozaki</w:t>
            </w:r>
          </w:p>
        </w:tc>
      </w:tr>
      <w:tr w:rsidR="002D3C4C" w:rsidTr="00C57271">
        <w:trPr>
          <w:trHeight w:val="227"/>
        </w:trPr>
        <w:tc>
          <w:tcPr>
            <w:tcW w:w="4418" w:type="dxa"/>
            <w:vMerge/>
            <w:vAlign w:val="center"/>
          </w:tcPr>
          <w:p w:rsidR="002D3C4C" w:rsidRPr="00CC24CE" w:rsidRDefault="002D3C4C" w:rsidP="00931FB9">
            <w:pPr>
              <w:spacing w:before="60" w:after="60"/>
              <w:jc w:val="center"/>
              <w:rPr>
                <w:rFonts w:asciiTheme="majorHAnsi" w:hAnsiTheme="majorHAnsi" w:cstheme="majorHAnsi"/>
              </w:rPr>
            </w:pPr>
          </w:p>
        </w:tc>
        <w:tc>
          <w:tcPr>
            <w:tcW w:w="4410" w:type="dxa"/>
            <w:vAlign w:val="center"/>
          </w:tcPr>
          <w:p w:rsidR="002D3C4C" w:rsidRPr="00CC24CE" w:rsidRDefault="002D3C4C" w:rsidP="00C57271">
            <w:pPr>
              <w:spacing w:after="60" w:line="300" w:lineRule="exact"/>
              <w:jc w:val="center"/>
              <w:rPr>
                <w:rFonts w:asciiTheme="majorHAnsi" w:hAnsiTheme="majorHAnsi" w:cstheme="majorHAnsi"/>
                <w:bCs/>
                <w:noProof/>
                <w:lang w:val="en-GB"/>
              </w:rPr>
            </w:pPr>
            <w:r w:rsidRPr="002D3C4C">
              <w:rPr>
                <w:rFonts w:asciiTheme="majorHAnsi" w:hAnsiTheme="majorHAnsi" w:cstheme="majorHAnsi"/>
                <w:bCs/>
                <w:noProof/>
                <w:lang w:val="en-GB"/>
              </w:rPr>
              <w:t>Kiyomi Ueno</w:t>
            </w:r>
          </w:p>
        </w:tc>
      </w:tr>
      <w:tr w:rsidR="00903DF3" w:rsidTr="00C57271">
        <w:trPr>
          <w:trHeight w:val="227"/>
        </w:trPr>
        <w:tc>
          <w:tcPr>
            <w:tcW w:w="4418" w:type="dxa"/>
            <w:vMerge w:val="restart"/>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Pharmaceutical Research and Manufacturers of America</w:t>
            </w:r>
          </w:p>
        </w:tc>
        <w:tc>
          <w:tcPr>
            <w:tcW w:w="4410" w:type="dxa"/>
            <w:vAlign w:val="center"/>
          </w:tcPr>
          <w:p w:rsidR="00903DF3" w:rsidRPr="00CC24CE" w:rsidRDefault="00903DF3" w:rsidP="00C57271">
            <w:pPr>
              <w:spacing w:after="60" w:line="300" w:lineRule="exact"/>
              <w:jc w:val="center"/>
              <w:rPr>
                <w:rFonts w:asciiTheme="majorHAnsi" w:hAnsiTheme="majorHAnsi" w:cstheme="majorHAnsi"/>
              </w:rPr>
            </w:pPr>
            <w:r w:rsidRPr="00CC24CE">
              <w:rPr>
                <w:rFonts w:asciiTheme="majorHAnsi" w:hAnsiTheme="majorHAnsi" w:cstheme="majorHAnsi"/>
                <w:bCs/>
              </w:rPr>
              <w:t>Milbhor D’Silva</w:t>
            </w:r>
          </w:p>
        </w:tc>
      </w:tr>
      <w:tr w:rsidR="00903DF3" w:rsidTr="00C57271">
        <w:trPr>
          <w:trHeight w:val="227"/>
        </w:trPr>
        <w:tc>
          <w:tcPr>
            <w:tcW w:w="4418" w:type="dxa"/>
            <w:vMerge/>
            <w:vAlign w:val="center"/>
          </w:tcPr>
          <w:p w:rsidR="00903DF3" w:rsidRPr="00CC24CE" w:rsidRDefault="00903DF3" w:rsidP="00931FB9">
            <w:pPr>
              <w:spacing w:before="60" w:after="60"/>
              <w:jc w:val="center"/>
              <w:rPr>
                <w:rFonts w:asciiTheme="majorHAnsi" w:hAnsiTheme="majorHAnsi" w:cstheme="majorHAnsi"/>
              </w:rPr>
            </w:pPr>
          </w:p>
        </w:tc>
        <w:tc>
          <w:tcPr>
            <w:tcW w:w="4410" w:type="dxa"/>
            <w:vAlign w:val="center"/>
          </w:tcPr>
          <w:p w:rsidR="00903DF3" w:rsidRPr="00CC24CE" w:rsidRDefault="00903DF3" w:rsidP="00C57271">
            <w:pPr>
              <w:spacing w:after="60" w:line="300" w:lineRule="exact"/>
              <w:jc w:val="center"/>
              <w:rPr>
                <w:rFonts w:asciiTheme="majorHAnsi" w:hAnsiTheme="majorHAnsi" w:cstheme="majorHAnsi"/>
              </w:rPr>
            </w:pPr>
            <w:r w:rsidRPr="00CC24CE">
              <w:rPr>
                <w:rFonts w:asciiTheme="majorHAnsi" w:hAnsiTheme="majorHAnsi" w:cstheme="majorHAnsi"/>
              </w:rPr>
              <w:t>JoAnn Medbery</w:t>
            </w:r>
          </w:p>
        </w:tc>
      </w:tr>
      <w:tr w:rsidR="00903DF3" w:rsidTr="00C57271">
        <w:trPr>
          <w:trHeight w:val="227"/>
        </w:trPr>
        <w:tc>
          <w:tcPr>
            <w:tcW w:w="4418" w:type="dxa"/>
            <w:vMerge w:val="restart"/>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US Food and Drug Administration</w:t>
            </w:r>
          </w:p>
        </w:tc>
        <w:tc>
          <w:tcPr>
            <w:tcW w:w="4410" w:type="dxa"/>
            <w:vAlign w:val="center"/>
          </w:tcPr>
          <w:p w:rsidR="00903DF3" w:rsidRPr="00CC24CE" w:rsidRDefault="00903DF3" w:rsidP="00C57271">
            <w:pPr>
              <w:spacing w:after="60" w:line="300" w:lineRule="exact"/>
              <w:jc w:val="center"/>
              <w:rPr>
                <w:rFonts w:asciiTheme="majorHAnsi" w:hAnsiTheme="majorHAnsi" w:cstheme="majorHAnsi"/>
              </w:rPr>
            </w:pPr>
            <w:bookmarkStart w:id="74" w:name="OLE_LINK12"/>
            <w:r w:rsidRPr="00CC24CE">
              <w:rPr>
                <w:rFonts w:asciiTheme="majorHAnsi" w:hAnsiTheme="majorHAnsi" w:cstheme="majorHAnsi"/>
              </w:rPr>
              <w:t>Sonja Brajovic</w:t>
            </w:r>
            <w:bookmarkEnd w:id="74"/>
            <w:r w:rsidRPr="00CC24CE">
              <w:rPr>
                <w:rFonts w:asciiTheme="majorHAnsi" w:hAnsiTheme="majorHAnsi" w:cstheme="majorHAnsi"/>
                <w:vertAlign w:val="superscript"/>
              </w:rPr>
              <w:t>#</w:t>
            </w:r>
          </w:p>
        </w:tc>
      </w:tr>
      <w:tr w:rsidR="00903DF3" w:rsidTr="00C57271">
        <w:trPr>
          <w:trHeight w:val="227"/>
        </w:trPr>
        <w:tc>
          <w:tcPr>
            <w:tcW w:w="4418" w:type="dxa"/>
            <w:vMerge/>
            <w:vAlign w:val="center"/>
          </w:tcPr>
          <w:p w:rsidR="00903DF3" w:rsidRPr="00CC24CE" w:rsidRDefault="00903DF3" w:rsidP="00931FB9">
            <w:pPr>
              <w:spacing w:before="60" w:after="60"/>
              <w:jc w:val="center"/>
              <w:rPr>
                <w:rFonts w:asciiTheme="majorHAnsi" w:hAnsiTheme="majorHAnsi" w:cstheme="majorHAnsi"/>
              </w:rPr>
            </w:pPr>
          </w:p>
        </w:tc>
        <w:tc>
          <w:tcPr>
            <w:tcW w:w="4410" w:type="dxa"/>
            <w:vAlign w:val="center"/>
          </w:tcPr>
          <w:p w:rsidR="00903DF3" w:rsidRPr="00CC24CE" w:rsidRDefault="00903DF3" w:rsidP="00C57271">
            <w:pPr>
              <w:spacing w:after="60" w:line="300" w:lineRule="exact"/>
              <w:jc w:val="center"/>
              <w:rPr>
                <w:rFonts w:asciiTheme="majorHAnsi" w:hAnsiTheme="majorHAnsi" w:cstheme="majorHAnsi"/>
              </w:rPr>
            </w:pPr>
            <w:bookmarkStart w:id="75" w:name="OLE_LINK8"/>
            <w:r w:rsidRPr="00CC24CE">
              <w:rPr>
                <w:rFonts w:asciiTheme="majorHAnsi" w:hAnsiTheme="majorHAnsi" w:cstheme="majorHAnsi"/>
              </w:rPr>
              <w:t>Christopher Breder</w:t>
            </w:r>
            <w:bookmarkEnd w:id="75"/>
          </w:p>
        </w:tc>
      </w:tr>
      <w:tr w:rsidR="00903DF3" w:rsidTr="00C57271">
        <w:trPr>
          <w:trHeight w:val="227"/>
        </w:trPr>
        <w:tc>
          <w:tcPr>
            <w:tcW w:w="4418" w:type="dxa"/>
            <w:vMerge w:val="restart"/>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Ministry of Food and Drug Safety, Korea</w:t>
            </w:r>
          </w:p>
        </w:tc>
        <w:tc>
          <w:tcPr>
            <w:tcW w:w="4410" w:type="dxa"/>
            <w:vAlign w:val="center"/>
          </w:tcPr>
          <w:p w:rsidR="00903DF3" w:rsidRPr="00CC24CE" w:rsidRDefault="00903DF3" w:rsidP="00C57271">
            <w:pPr>
              <w:spacing w:after="60" w:line="300" w:lineRule="exact"/>
              <w:jc w:val="center"/>
              <w:rPr>
                <w:rFonts w:asciiTheme="majorHAnsi" w:hAnsiTheme="majorHAnsi" w:cstheme="majorHAnsi"/>
              </w:rPr>
            </w:pPr>
            <w:r w:rsidRPr="00CC24CE">
              <w:rPr>
                <w:rFonts w:asciiTheme="majorHAnsi" w:hAnsiTheme="majorHAnsi" w:cstheme="majorHAnsi"/>
              </w:rPr>
              <w:t>YuBin Lee</w:t>
            </w:r>
          </w:p>
        </w:tc>
      </w:tr>
      <w:tr w:rsidR="00903DF3" w:rsidTr="00C57271">
        <w:trPr>
          <w:trHeight w:val="227"/>
        </w:trPr>
        <w:tc>
          <w:tcPr>
            <w:tcW w:w="4418" w:type="dxa"/>
            <w:vMerge/>
            <w:vAlign w:val="center"/>
          </w:tcPr>
          <w:p w:rsidR="00903DF3" w:rsidRPr="00CC24CE" w:rsidRDefault="00903DF3" w:rsidP="00931FB9">
            <w:pPr>
              <w:spacing w:before="60" w:after="60"/>
              <w:jc w:val="center"/>
              <w:rPr>
                <w:rFonts w:asciiTheme="majorHAnsi" w:hAnsiTheme="majorHAnsi" w:cstheme="majorHAnsi"/>
              </w:rPr>
            </w:pPr>
          </w:p>
        </w:tc>
        <w:tc>
          <w:tcPr>
            <w:tcW w:w="4410" w:type="dxa"/>
            <w:vAlign w:val="center"/>
          </w:tcPr>
          <w:p w:rsidR="00903DF3" w:rsidRPr="00CC24CE" w:rsidRDefault="00903DF3" w:rsidP="00C57271">
            <w:pPr>
              <w:spacing w:after="60" w:line="300" w:lineRule="exact"/>
              <w:jc w:val="center"/>
              <w:rPr>
                <w:rFonts w:asciiTheme="majorHAnsi" w:hAnsiTheme="majorHAnsi" w:cstheme="majorHAnsi"/>
              </w:rPr>
            </w:pPr>
            <w:r w:rsidRPr="00CC24CE">
              <w:rPr>
                <w:rFonts w:asciiTheme="majorHAnsi" w:hAnsiTheme="majorHAnsi" w:cstheme="majorHAnsi"/>
              </w:rPr>
              <w:t>Kyung-Eun Yoon</w:t>
            </w:r>
          </w:p>
        </w:tc>
      </w:tr>
      <w:tr w:rsidR="002D3C4C" w:rsidTr="00C57271">
        <w:trPr>
          <w:trHeight w:val="227"/>
        </w:trPr>
        <w:tc>
          <w:tcPr>
            <w:tcW w:w="4418" w:type="dxa"/>
            <w:vAlign w:val="center"/>
          </w:tcPr>
          <w:p w:rsidR="002D3C4C" w:rsidRPr="00CC24CE" w:rsidRDefault="002D3C4C" w:rsidP="00931FB9">
            <w:pPr>
              <w:spacing w:before="60" w:after="60"/>
              <w:jc w:val="center"/>
              <w:rPr>
                <w:rFonts w:asciiTheme="majorHAnsi" w:hAnsiTheme="majorHAnsi" w:cstheme="majorHAnsi"/>
              </w:rPr>
            </w:pPr>
            <w:r w:rsidRPr="002D3C4C">
              <w:rPr>
                <w:rFonts w:asciiTheme="majorHAnsi" w:hAnsiTheme="majorHAnsi" w:cstheme="majorHAnsi"/>
              </w:rPr>
              <w:t>World Health Organization</w:t>
            </w:r>
          </w:p>
        </w:tc>
        <w:tc>
          <w:tcPr>
            <w:tcW w:w="4410" w:type="dxa"/>
            <w:vAlign w:val="center"/>
          </w:tcPr>
          <w:p w:rsidR="002D3C4C" w:rsidRPr="00CC24CE" w:rsidRDefault="002D3C4C" w:rsidP="00C57271">
            <w:pPr>
              <w:spacing w:after="60" w:line="300" w:lineRule="exact"/>
              <w:jc w:val="center"/>
              <w:rPr>
                <w:rFonts w:asciiTheme="majorHAnsi" w:hAnsiTheme="majorHAnsi" w:cstheme="majorHAnsi"/>
              </w:rPr>
            </w:pPr>
            <w:r w:rsidRPr="002D3C4C">
              <w:rPr>
                <w:rFonts w:asciiTheme="majorHAnsi" w:hAnsiTheme="majorHAnsi" w:cstheme="majorHAnsi"/>
              </w:rPr>
              <w:t>Daisuke Tanaka</w:t>
            </w:r>
          </w:p>
        </w:tc>
      </w:tr>
    </w:tbl>
    <w:p w:rsidR="00903DF3" w:rsidRDefault="00903DF3" w:rsidP="00903DF3">
      <w:pPr>
        <w:rPr>
          <w:rFonts w:ascii="Arial" w:eastAsia="ＭＳ Ｐ明朝" w:hAnsi="Arial" w:cs="Times New Roman"/>
          <w:szCs w:val="21"/>
        </w:rPr>
      </w:pPr>
      <w:r w:rsidRPr="00996E56">
        <w:rPr>
          <w:rFonts w:ascii="Arial" w:eastAsia="ＭＳ Ｐ明朝" w:hAnsi="Arial" w:cs="Times New Roman"/>
          <w:szCs w:val="21"/>
        </w:rPr>
        <w:t xml:space="preserve">*   </w:t>
      </w:r>
      <w:r w:rsidRPr="00996E56">
        <w:rPr>
          <w:rFonts w:ascii="Arial" w:eastAsia="ＭＳ Ｐ明朝" w:hAnsi="Arial" w:cs="Times New Roman" w:hint="eastAsia"/>
          <w:szCs w:val="21"/>
        </w:rPr>
        <w:t>現在のラポーター</w:t>
      </w:r>
    </w:p>
    <w:p w:rsidR="00903DF3" w:rsidRPr="00996E56" w:rsidRDefault="00903DF3" w:rsidP="00903DF3">
      <w:pPr>
        <w:rPr>
          <w:rFonts w:ascii="Arial" w:eastAsia="ＭＳ Ｐ明朝" w:hAnsi="Arial" w:cs="Times New Roman"/>
          <w:szCs w:val="21"/>
        </w:rPr>
      </w:pPr>
      <w:r>
        <w:rPr>
          <w:rFonts w:ascii="Arial" w:hAnsi="Arial" w:cs="Arial"/>
          <w:vertAlign w:val="superscript"/>
        </w:rPr>
        <w:t>#</w:t>
      </w:r>
      <w:r>
        <w:rPr>
          <w:rFonts w:ascii="Arial" w:hAnsi="Arial" w:cs="Arial"/>
        </w:rPr>
        <w:t xml:space="preserve">  </w:t>
      </w:r>
      <w:r>
        <w:rPr>
          <w:rFonts w:ascii="Arial" w:hAnsi="Arial" w:cs="Arial" w:hint="eastAsia"/>
        </w:rPr>
        <w:t>行政代表</w:t>
      </w:r>
    </w:p>
    <w:p w:rsidR="001E6D92" w:rsidRDefault="00903DF3" w:rsidP="00903DF3">
      <w:pPr>
        <w:rPr>
          <w:rFonts w:ascii="Arial" w:eastAsia="ＭＳ Ｐ明朝" w:hAnsi="Arial" w:cs="Times New Roman"/>
          <w:szCs w:val="21"/>
        </w:rPr>
      </w:pPr>
      <w:r w:rsidRPr="00996E56">
        <w:rPr>
          <w:rFonts w:ascii="Century" w:eastAsia="ＭＳ 明朝" w:hAnsi="Century" w:cs="Times New Roman"/>
          <w:szCs w:val="24"/>
        </w:rPr>
        <w:t>†</w:t>
      </w:r>
      <w:r w:rsidRPr="00996E56">
        <w:rPr>
          <w:rFonts w:ascii="Arial" w:eastAsia="ＭＳ Ｐ明朝" w:hAnsi="Arial" w:cs="Times New Roman"/>
          <w:szCs w:val="21"/>
        </w:rPr>
        <w:t xml:space="preserve">  </w:t>
      </w:r>
      <w:r>
        <w:rPr>
          <w:rFonts w:ascii="Arial" w:eastAsia="ＭＳ Ｐ明朝" w:hAnsi="Arial" w:cs="Times New Roman" w:hint="eastAsia"/>
          <w:szCs w:val="21"/>
        </w:rPr>
        <w:t>前</w:t>
      </w:r>
      <w:r w:rsidRPr="00996E56">
        <w:rPr>
          <w:rFonts w:ascii="Arial" w:eastAsia="ＭＳ Ｐ明朝" w:hAnsi="Arial" w:cs="Times New Roman" w:hint="eastAsia"/>
          <w:szCs w:val="21"/>
        </w:rPr>
        <w:t>ラポーター</w:t>
      </w:r>
      <w:r w:rsidR="001E6D92">
        <w:rPr>
          <w:rFonts w:ascii="Arial" w:eastAsia="ＭＳ Ｐ明朝" w:hAnsi="Arial" w:cs="Times New Roman"/>
          <w:szCs w:val="21"/>
        </w:rPr>
        <w:br w:type="page"/>
      </w:r>
    </w:p>
    <w:p w:rsidR="00996E56" w:rsidRPr="00996E56" w:rsidRDefault="00996E56" w:rsidP="00E458AE">
      <w:pPr>
        <w:spacing w:beforeLines="50" w:before="180"/>
        <w:rPr>
          <w:rFonts w:ascii="Arial" w:eastAsia="ＭＳ Ｐ明朝" w:hAnsi="Arial" w:cs="Times New Roman"/>
          <w:vanish/>
          <w:szCs w:val="24"/>
        </w:rPr>
      </w:pPr>
    </w:p>
    <w:p w:rsidR="00903DF3" w:rsidRDefault="00996E56" w:rsidP="002959C7">
      <w:pPr>
        <w:keepNext/>
        <w:widowControl/>
        <w:spacing w:beforeLines="50" w:before="180" w:afterLines="50" w:after="180"/>
        <w:jc w:val="left"/>
        <w:outlineLvl w:val="2"/>
        <w:rPr>
          <w:rFonts w:ascii="ＭＳ Ｐゴシック" w:eastAsia="ＭＳ Ｐゴシック" w:hAnsi="ＭＳ Ｐゴシック" w:cs="Times New Roman"/>
          <w:b/>
          <w:kern w:val="0"/>
          <w:szCs w:val="20"/>
          <w:lang w:eastAsia="en-US"/>
        </w:rPr>
      </w:pPr>
      <w:bookmarkStart w:id="76" w:name="_Toc91485235"/>
      <w:bookmarkStart w:id="77" w:name="_Toc172959209"/>
      <w:bookmarkStart w:id="78" w:name="_Toc412556995"/>
      <w:r w:rsidRPr="00996E56">
        <w:rPr>
          <w:rFonts w:ascii="ＭＳ Ｐゴシック" w:eastAsia="ＭＳ Ｐゴシック" w:hAnsi="ＭＳ Ｐゴシック" w:cs="Times New Roman"/>
          <w:b/>
          <w:kern w:val="0"/>
          <w:szCs w:val="20"/>
          <w:lang w:eastAsia="en-US"/>
        </w:rPr>
        <w:t>6.2</w:t>
      </w:r>
      <w:r w:rsidRPr="00996E56">
        <w:rPr>
          <w:rFonts w:ascii="ＭＳ Ｐゴシック" w:eastAsia="ＭＳ Ｐゴシック" w:hAnsi="ＭＳ Ｐゴシック" w:cs="Times New Roman" w:hint="eastAsia"/>
          <w:b/>
          <w:kern w:val="0"/>
          <w:szCs w:val="20"/>
          <w:lang w:eastAsia="en-US"/>
        </w:rPr>
        <w:t>.2</w:t>
      </w:r>
      <w:r w:rsidRPr="00996E56">
        <w:rPr>
          <w:rFonts w:ascii="ＭＳ Ｐゴシック" w:eastAsia="ＭＳ Ｐゴシック" w:hAnsi="ＭＳ Ｐゴシック" w:cs="Times New Roman"/>
          <w:b/>
          <w:kern w:val="0"/>
          <w:szCs w:val="20"/>
          <w:lang w:eastAsia="en-US"/>
        </w:rPr>
        <w:t xml:space="preserve"> </w:t>
      </w:r>
      <w:r w:rsidRPr="00996E56">
        <w:rPr>
          <w:rFonts w:ascii="ＭＳ Ｐゴシック" w:eastAsia="ＭＳ Ｐゴシック" w:hAnsi="ＭＳ Ｐゴシック" w:cs="Times New Roman" w:hint="eastAsia"/>
          <w:b/>
          <w:kern w:val="0"/>
          <w:szCs w:val="20"/>
          <w:lang w:eastAsia="en-US"/>
        </w:rPr>
        <w:t>過去のメンバー</w:t>
      </w:r>
      <w:bookmarkEnd w:id="76"/>
      <w:bookmarkEnd w:id="77"/>
      <w:bookmarkEnd w:id="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2"/>
        <w:gridCol w:w="4376"/>
      </w:tblGrid>
      <w:tr w:rsidR="00903DF3" w:rsidRPr="00D43539" w:rsidTr="00CC24CE">
        <w:trPr>
          <w:tblHeader/>
        </w:trPr>
        <w:tc>
          <w:tcPr>
            <w:tcW w:w="4422" w:type="dxa"/>
            <w:shd w:val="clear" w:color="auto" w:fill="E0E0E0"/>
          </w:tcPr>
          <w:p w:rsidR="00903DF3" w:rsidRPr="005964C5" w:rsidRDefault="00903DF3" w:rsidP="00931FB9">
            <w:pPr>
              <w:spacing w:before="60" w:after="60"/>
              <w:jc w:val="center"/>
              <w:rPr>
                <w:b/>
              </w:rPr>
            </w:pPr>
            <w:r w:rsidRPr="00996E56">
              <w:rPr>
                <w:rFonts w:ascii="Arial" w:eastAsia="ＭＳ Ｐ明朝" w:hAnsi="Arial" w:cs="Times New Roman" w:hint="eastAsia"/>
              </w:rPr>
              <w:t>所属</w:t>
            </w:r>
          </w:p>
        </w:tc>
        <w:tc>
          <w:tcPr>
            <w:tcW w:w="4410" w:type="dxa"/>
            <w:shd w:val="clear" w:color="auto" w:fill="E0E0E0"/>
          </w:tcPr>
          <w:p w:rsidR="00903DF3" w:rsidRPr="005964C5" w:rsidRDefault="00903DF3" w:rsidP="00931FB9">
            <w:pPr>
              <w:spacing w:before="60" w:after="60"/>
              <w:jc w:val="center"/>
              <w:rPr>
                <w:b/>
              </w:rPr>
            </w:pPr>
            <w:r w:rsidRPr="00996E56">
              <w:rPr>
                <w:rFonts w:ascii="Arial" w:eastAsia="ＭＳ Ｐ明朝" w:hAnsi="Arial" w:cs="Times New Roman" w:hint="eastAsia"/>
              </w:rPr>
              <w:t>メンバー</w:t>
            </w:r>
          </w:p>
        </w:tc>
      </w:tr>
      <w:tr w:rsidR="002D3C4C" w:rsidRPr="00305796" w:rsidTr="00C57271">
        <w:trPr>
          <w:trHeight w:hRule="exact" w:val="578"/>
        </w:trPr>
        <w:tc>
          <w:tcPr>
            <w:tcW w:w="4422" w:type="dxa"/>
            <w:vMerge w:val="restart"/>
            <w:vAlign w:val="center"/>
          </w:tcPr>
          <w:p w:rsidR="002D3C4C" w:rsidRPr="00CC24CE" w:rsidRDefault="002D3C4C" w:rsidP="00931FB9">
            <w:pPr>
              <w:spacing w:before="60" w:after="60"/>
              <w:jc w:val="center"/>
              <w:rPr>
                <w:rFonts w:asciiTheme="majorHAnsi" w:hAnsiTheme="majorHAnsi" w:cstheme="majorHAnsi"/>
              </w:rPr>
            </w:pPr>
            <w:r w:rsidRPr="00CC24CE">
              <w:rPr>
                <w:rFonts w:asciiTheme="majorHAnsi" w:hAnsiTheme="majorHAnsi" w:cstheme="majorHAnsi"/>
              </w:rPr>
              <w:t>Commission of the European Communities</w:t>
            </w:r>
          </w:p>
        </w:tc>
        <w:tc>
          <w:tcPr>
            <w:tcW w:w="4410" w:type="dxa"/>
            <w:vAlign w:val="center"/>
          </w:tcPr>
          <w:p w:rsidR="002D3C4C" w:rsidRPr="00CC24CE" w:rsidRDefault="002D3C4C" w:rsidP="00C57271">
            <w:pPr>
              <w:spacing w:after="60" w:line="300" w:lineRule="exact"/>
              <w:jc w:val="center"/>
              <w:rPr>
                <w:rFonts w:asciiTheme="majorHAnsi" w:hAnsiTheme="majorHAnsi" w:cstheme="majorHAnsi"/>
              </w:rPr>
            </w:pPr>
            <w:r w:rsidRPr="00CC24CE">
              <w:rPr>
                <w:rFonts w:asciiTheme="majorHAnsi" w:hAnsiTheme="majorHAnsi" w:cstheme="majorHAnsi"/>
              </w:rPr>
              <w:t xml:space="preserve">Dolores Montero </w:t>
            </w:r>
          </w:p>
        </w:tc>
      </w:tr>
      <w:tr w:rsidR="002D3C4C" w:rsidRPr="00305796" w:rsidTr="00C57271">
        <w:trPr>
          <w:trHeight w:hRule="exact" w:val="574"/>
        </w:trPr>
        <w:tc>
          <w:tcPr>
            <w:tcW w:w="4422" w:type="dxa"/>
            <w:vMerge/>
            <w:vAlign w:val="center"/>
          </w:tcPr>
          <w:p w:rsidR="002D3C4C" w:rsidRPr="00CC24CE" w:rsidRDefault="002D3C4C" w:rsidP="00931FB9">
            <w:pPr>
              <w:spacing w:before="60" w:after="60"/>
              <w:jc w:val="center"/>
              <w:rPr>
                <w:rFonts w:asciiTheme="majorHAnsi" w:hAnsiTheme="majorHAnsi" w:cstheme="majorHAnsi"/>
              </w:rPr>
            </w:pPr>
          </w:p>
        </w:tc>
        <w:tc>
          <w:tcPr>
            <w:tcW w:w="4410" w:type="dxa"/>
            <w:vAlign w:val="center"/>
          </w:tcPr>
          <w:p w:rsidR="002D3C4C" w:rsidRPr="00CC24CE" w:rsidRDefault="002D3C4C" w:rsidP="00C57271">
            <w:pPr>
              <w:spacing w:after="60" w:line="300" w:lineRule="exact"/>
              <w:jc w:val="center"/>
              <w:rPr>
                <w:rFonts w:asciiTheme="majorHAnsi" w:hAnsiTheme="majorHAnsi" w:cstheme="majorHAnsi"/>
              </w:rPr>
            </w:pPr>
            <w:r w:rsidRPr="00CC24CE">
              <w:rPr>
                <w:rFonts w:asciiTheme="majorHAnsi" w:hAnsiTheme="majorHAnsi" w:cstheme="majorHAnsi"/>
              </w:rPr>
              <w:t>Carmen Kreft-Jais</w:t>
            </w:r>
          </w:p>
        </w:tc>
      </w:tr>
      <w:tr w:rsidR="002D3C4C" w:rsidRPr="00305796" w:rsidTr="00C57271">
        <w:trPr>
          <w:trHeight w:hRule="exact" w:val="565"/>
        </w:trPr>
        <w:tc>
          <w:tcPr>
            <w:tcW w:w="4422" w:type="dxa"/>
            <w:vMerge/>
            <w:vAlign w:val="center"/>
          </w:tcPr>
          <w:p w:rsidR="002D3C4C" w:rsidRPr="00CC24CE" w:rsidRDefault="002D3C4C" w:rsidP="00931FB9">
            <w:pPr>
              <w:spacing w:before="60" w:after="60"/>
              <w:jc w:val="center"/>
              <w:rPr>
                <w:rFonts w:asciiTheme="majorHAnsi" w:hAnsiTheme="majorHAnsi" w:cstheme="majorHAnsi"/>
              </w:rPr>
            </w:pPr>
          </w:p>
        </w:tc>
        <w:tc>
          <w:tcPr>
            <w:tcW w:w="4410" w:type="dxa"/>
            <w:vAlign w:val="center"/>
          </w:tcPr>
          <w:p w:rsidR="002D3C4C" w:rsidRPr="00CC24CE" w:rsidRDefault="002D3C4C" w:rsidP="00C57271">
            <w:pPr>
              <w:spacing w:after="60" w:line="300" w:lineRule="exact"/>
              <w:jc w:val="center"/>
              <w:rPr>
                <w:rFonts w:asciiTheme="majorHAnsi" w:hAnsiTheme="majorHAnsi" w:cstheme="majorHAnsi"/>
              </w:rPr>
            </w:pPr>
            <w:r w:rsidRPr="00CC24CE">
              <w:rPr>
                <w:rFonts w:asciiTheme="majorHAnsi" w:hAnsiTheme="majorHAnsi" w:cstheme="majorHAnsi"/>
              </w:rPr>
              <w:t>Morell David</w:t>
            </w:r>
          </w:p>
        </w:tc>
      </w:tr>
      <w:tr w:rsidR="002D3C4C" w:rsidRPr="00305796" w:rsidTr="00C57271">
        <w:trPr>
          <w:trHeight w:hRule="exact" w:val="559"/>
        </w:trPr>
        <w:tc>
          <w:tcPr>
            <w:tcW w:w="4422" w:type="dxa"/>
            <w:vMerge/>
            <w:vAlign w:val="center"/>
          </w:tcPr>
          <w:p w:rsidR="002D3C4C" w:rsidRPr="00CC24CE" w:rsidRDefault="002D3C4C" w:rsidP="00931FB9">
            <w:pPr>
              <w:spacing w:before="60" w:after="60"/>
              <w:jc w:val="center"/>
              <w:rPr>
                <w:rFonts w:asciiTheme="majorHAnsi" w:hAnsiTheme="majorHAnsi" w:cstheme="majorHAnsi"/>
              </w:rPr>
            </w:pPr>
          </w:p>
        </w:tc>
        <w:tc>
          <w:tcPr>
            <w:tcW w:w="4410" w:type="dxa"/>
            <w:vAlign w:val="center"/>
          </w:tcPr>
          <w:p w:rsidR="002D3C4C" w:rsidRPr="00CC24CE" w:rsidRDefault="002D3C4C" w:rsidP="00C57271">
            <w:pPr>
              <w:spacing w:after="60" w:line="300" w:lineRule="exact"/>
              <w:jc w:val="center"/>
              <w:rPr>
                <w:rFonts w:asciiTheme="majorHAnsi" w:hAnsiTheme="majorHAnsi" w:cstheme="majorHAnsi"/>
              </w:rPr>
            </w:pPr>
            <w:r w:rsidRPr="002D3C4C">
              <w:rPr>
                <w:rFonts w:asciiTheme="majorHAnsi" w:hAnsiTheme="majorHAnsi" w:cstheme="majorHAnsi"/>
              </w:rPr>
              <w:t>Sarah Vaughan</w:t>
            </w:r>
          </w:p>
        </w:tc>
      </w:tr>
      <w:tr w:rsidR="00903DF3" w:rsidRPr="00305796" w:rsidTr="00CC24CE">
        <w:trPr>
          <w:trHeight w:val="1006"/>
        </w:trPr>
        <w:tc>
          <w:tcPr>
            <w:tcW w:w="4422" w:type="dxa"/>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European Federation of Pharmaceutical Industries and Associations</w:t>
            </w:r>
          </w:p>
        </w:tc>
        <w:tc>
          <w:tcPr>
            <w:tcW w:w="4410" w:type="dxa"/>
            <w:vAlign w:val="center"/>
          </w:tcPr>
          <w:p w:rsidR="00903DF3" w:rsidRPr="00CC24CE" w:rsidRDefault="00903DF3" w:rsidP="00C57271">
            <w:pPr>
              <w:spacing w:after="60" w:line="300" w:lineRule="exact"/>
              <w:jc w:val="center"/>
              <w:rPr>
                <w:rFonts w:asciiTheme="majorHAnsi" w:hAnsiTheme="majorHAnsi" w:cstheme="majorHAnsi"/>
              </w:rPr>
            </w:pPr>
            <w:r w:rsidRPr="00CC24CE">
              <w:rPr>
                <w:rFonts w:asciiTheme="majorHAnsi" w:hAnsiTheme="majorHAnsi" w:cstheme="majorHAnsi"/>
              </w:rPr>
              <w:t>Barry Hammond</w:t>
            </w:r>
            <w:r w:rsidRPr="00CC24CE">
              <w:rPr>
                <w:rFonts w:asciiTheme="majorHAnsi" w:hAnsiTheme="majorHAnsi" w:cstheme="majorHAnsi"/>
                <w:vertAlign w:val="superscript"/>
              </w:rPr>
              <w:t>†</w:t>
            </w:r>
            <w:r w:rsidRPr="00CC24CE">
              <w:rPr>
                <w:rFonts w:asciiTheme="majorHAnsi" w:hAnsiTheme="majorHAnsi" w:cstheme="majorHAnsi"/>
              </w:rPr>
              <w:t>; Reinhard Fescharek</w:t>
            </w:r>
            <w:r w:rsidRPr="00CC24CE">
              <w:rPr>
                <w:rFonts w:asciiTheme="majorHAnsi" w:hAnsiTheme="majorHAnsi" w:cstheme="majorHAnsi"/>
                <w:vertAlign w:val="superscript"/>
              </w:rPr>
              <w:t>†</w:t>
            </w:r>
          </w:p>
        </w:tc>
      </w:tr>
      <w:tr w:rsidR="00903DF3" w:rsidRPr="00305796" w:rsidTr="00CC24CE">
        <w:trPr>
          <w:trHeight w:val="623"/>
        </w:trPr>
        <w:tc>
          <w:tcPr>
            <w:tcW w:w="4422" w:type="dxa"/>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Health Canada</w:t>
            </w:r>
          </w:p>
        </w:tc>
        <w:tc>
          <w:tcPr>
            <w:tcW w:w="4410" w:type="dxa"/>
            <w:vAlign w:val="center"/>
          </w:tcPr>
          <w:p w:rsidR="00903DF3" w:rsidRPr="00CC24CE" w:rsidRDefault="00903DF3" w:rsidP="00C57271">
            <w:pPr>
              <w:spacing w:after="60" w:line="300" w:lineRule="exact"/>
              <w:jc w:val="center"/>
              <w:rPr>
                <w:rFonts w:asciiTheme="majorHAnsi" w:hAnsiTheme="majorHAnsi" w:cstheme="majorHAnsi"/>
              </w:rPr>
            </w:pPr>
            <w:r w:rsidRPr="00CC24CE">
              <w:rPr>
                <w:rFonts w:asciiTheme="majorHAnsi" w:hAnsiTheme="majorHAnsi" w:cstheme="majorHAnsi"/>
              </w:rPr>
              <w:t>Heather Morrison; Michelle Séguin; Heather Sutcliffe; Bill Wilson</w:t>
            </w:r>
          </w:p>
        </w:tc>
      </w:tr>
      <w:tr w:rsidR="00903DF3" w:rsidRPr="00305796" w:rsidTr="00CC24CE">
        <w:trPr>
          <w:trHeight w:val="548"/>
        </w:trPr>
        <w:tc>
          <w:tcPr>
            <w:tcW w:w="4422" w:type="dxa"/>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Japanese Maintenance Organization</w:t>
            </w:r>
          </w:p>
        </w:tc>
        <w:tc>
          <w:tcPr>
            <w:tcW w:w="4410" w:type="dxa"/>
            <w:vAlign w:val="center"/>
          </w:tcPr>
          <w:p w:rsidR="00903DF3" w:rsidRPr="00CC24CE" w:rsidRDefault="00903DF3" w:rsidP="00C57271">
            <w:pPr>
              <w:spacing w:after="60" w:line="300" w:lineRule="exact"/>
              <w:jc w:val="center"/>
              <w:rPr>
                <w:rFonts w:asciiTheme="majorHAnsi" w:hAnsiTheme="majorHAnsi" w:cstheme="majorHAnsi"/>
                <w:lang w:val="es-ES"/>
              </w:rPr>
            </w:pPr>
            <w:r w:rsidRPr="00CC24CE">
              <w:rPr>
                <w:rFonts w:asciiTheme="majorHAnsi" w:hAnsiTheme="majorHAnsi" w:cstheme="majorHAnsi"/>
                <w:lang w:val="es-ES"/>
              </w:rPr>
              <w:t>Osamu Handa</w:t>
            </w:r>
            <w:r w:rsidRPr="00CC24CE">
              <w:rPr>
                <w:rFonts w:asciiTheme="majorHAnsi" w:hAnsiTheme="majorHAnsi" w:cstheme="majorHAnsi"/>
                <w:lang w:val="fi-FI"/>
              </w:rPr>
              <w:t>; Akemi Ishikawa; Yasuo Sakurai; Yuki Tada</w:t>
            </w:r>
          </w:p>
        </w:tc>
      </w:tr>
      <w:tr w:rsidR="00903DF3" w:rsidRPr="00305796" w:rsidTr="00CC24CE">
        <w:tc>
          <w:tcPr>
            <w:tcW w:w="4422" w:type="dxa"/>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Japan Pharmaceutical Manufacturers Association</w:t>
            </w:r>
          </w:p>
        </w:tc>
        <w:tc>
          <w:tcPr>
            <w:tcW w:w="4410" w:type="dxa"/>
            <w:vAlign w:val="center"/>
          </w:tcPr>
          <w:p w:rsidR="00903DF3" w:rsidRPr="00CC24CE" w:rsidRDefault="00903DF3" w:rsidP="00C57271">
            <w:pPr>
              <w:spacing w:after="60" w:line="300" w:lineRule="exact"/>
              <w:jc w:val="center"/>
              <w:rPr>
                <w:rFonts w:asciiTheme="majorHAnsi" w:hAnsiTheme="majorHAnsi" w:cstheme="majorHAnsi"/>
                <w:lang w:val="fi-FI"/>
              </w:rPr>
            </w:pPr>
            <w:r w:rsidRPr="00CC24CE">
              <w:rPr>
                <w:rFonts w:asciiTheme="majorHAnsi" w:hAnsiTheme="majorHAnsi" w:cstheme="majorHAnsi"/>
              </w:rPr>
              <w:t>Takayoshi Ichikawa</w:t>
            </w:r>
            <w:r w:rsidRPr="00CC24CE">
              <w:rPr>
                <w:rFonts w:asciiTheme="majorHAnsi" w:hAnsiTheme="majorHAnsi" w:cstheme="majorHAnsi"/>
                <w:lang w:val="fi-FI"/>
              </w:rPr>
              <w:t xml:space="preserve">; Akemi Ishikawa; Satoru Mori; Yasuo Sakurai; </w:t>
            </w:r>
          </w:p>
          <w:p w:rsidR="00903DF3" w:rsidRPr="00CC24CE" w:rsidRDefault="00903DF3" w:rsidP="00C57271">
            <w:pPr>
              <w:spacing w:after="60" w:line="300" w:lineRule="exact"/>
              <w:jc w:val="center"/>
              <w:rPr>
                <w:rFonts w:asciiTheme="majorHAnsi" w:hAnsiTheme="majorHAnsi" w:cstheme="majorHAnsi"/>
                <w:lang w:val="fi-FI"/>
              </w:rPr>
            </w:pPr>
            <w:r w:rsidRPr="00CC24CE">
              <w:rPr>
                <w:rFonts w:asciiTheme="majorHAnsi" w:hAnsiTheme="majorHAnsi" w:cstheme="majorHAnsi"/>
                <w:lang w:val="fi-FI"/>
              </w:rPr>
              <w:t>Kunikazu Yokoi</w:t>
            </w:r>
          </w:p>
        </w:tc>
      </w:tr>
      <w:tr w:rsidR="00903DF3" w:rsidRPr="00305796" w:rsidTr="00CC24CE">
        <w:tc>
          <w:tcPr>
            <w:tcW w:w="4422" w:type="dxa"/>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MedDRA MSSO</w:t>
            </w:r>
          </w:p>
        </w:tc>
        <w:tc>
          <w:tcPr>
            <w:tcW w:w="4410" w:type="dxa"/>
            <w:vAlign w:val="center"/>
          </w:tcPr>
          <w:p w:rsidR="00903DF3" w:rsidRPr="00CC24CE" w:rsidRDefault="00903DF3" w:rsidP="00C57271">
            <w:pPr>
              <w:spacing w:after="60" w:line="300" w:lineRule="exact"/>
              <w:jc w:val="center"/>
              <w:rPr>
                <w:rFonts w:asciiTheme="majorHAnsi" w:hAnsiTheme="majorHAnsi" w:cstheme="majorHAnsi"/>
              </w:rPr>
            </w:pPr>
            <w:r w:rsidRPr="00CC24CE">
              <w:rPr>
                <w:rFonts w:asciiTheme="majorHAnsi" w:hAnsiTheme="majorHAnsi" w:cstheme="majorHAnsi"/>
              </w:rPr>
              <w:t>JoAnn Medbery; Patricia Mozzicato</w:t>
            </w:r>
          </w:p>
        </w:tc>
      </w:tr>
      <w:tr w:rsidR="00903DF3" w:rsidRPr="00305796" w:rsidTr="00CC24CE">
        <w:trPr>
          <w:trHeight w:val="3418"/>
        </w:trPr>
        <w:tc>
          <w:tcPr>
            <w:tcW w:w="4422" w:type="dxa"/>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Ministry of Health, Labour and Welfare/Pharmaceuticals and Medical Devices Agency</w:t>
            </w:r>
          </w:p>
        </w:tc>
        <w:tc>
          <w:tcPr>
            <w:tcW w:w="4410" w:type="dxa"/>
            <w:vAlign w:val="center"/>
          </w:tcPr>
          <w:p w:rsidR="00903DF3" w:rsidRPr="00CC24CE" w:rsidRDefault="00903DF3" w:rsidP="00C57271">
            <w:pPr>
              <w:spacing w:after="60" w:line="300" w:lineRule="exact"/>
              <w:jc w:val="center"/>
              <w:rPr>
                <w:rFonts w:asciiTheme="majorHAnsi" w:hAnsiTheme="majorHAnsi" w:cstheme="majorHAnsi"/>
              </w:rPr>
            </w:pPr>
            <w:r w:rsidRPr="00CC24CE">
              <w:rPr>
                <w:rFonts w:asciiTheme="majorHAnsi" w:hAnsiTheme="majorHAnsi" w:cstheme="majorHAnsi"/>
              </w:rPr>
              <w:t xml:space="preserve">Tamaki Fushimi; Wakako Horiki; </w:t>
            </w:r>
            <w:r w:rsidRPr="00CC24CE">
              <w:rPr>
                <w:rFonts w:asciiTheme="majorHAnsi" w:hAnsiTheme="majorHAnsi" w:cstheme="majorHAnsi"/>
                <w:bCs/>
                <w:color w:val="000000"/>
              </w:rPr>
              <w:t>Sonoko Ishihara</w:t>
            </w:r>
            <w:r w:rsidRPr="00CC24CE">
              <w:rPr>
                <w:rFonts w:asciiTheme="majorHAnsi" w:hAnsiTheme="majorHAnsi" w:cstheme="majorHAnsi"/>
              </w:rPr>
              <w:t>; Kazuhiro Ke</w:t>
            </w:r>
            <w:r w:rsidR="000F1508">
              <w:rPr>
                <w:rFonts w:asciiTheme="majorHAnsi" w:hAnsiTheme="majorHAnsi" w:cstheme="majorHAnsi"/>
              </w:rPr>
              <w:t>m</w:t>
            </w:r>
            <w:r w:rsidRPr="00CC24CE">
              <w:rPr>
                <w:rFonts w:asciiTheme="majorHAnsi" w:hAnsiTheme="majorHAnsi" w:cstheme="majorHAnsi"/>
              </w:rPr>
              <w:t xml:space="preserve">motsu; Tatsuo Kishi; Chie Kojima; </w:t>
            </w:r>
            <w:r w:rsidRPr="00CC24CE">
              <w:rPr>
                <w:rFonts w:asciiTheme="majorHAnsi" w:hAnsiTheme="majorHAnsi" w:cstheme="majorHAnsi"/>
                <w:lang w:val="fi-FI"/>
              </w:rPr>
              <w:t>Emiko Kondo</w:t>
            </w:r>
            <w:r w:rsidRPr="00CC24CE">
              <w:rPr>
                <w:rFonts w:asciiTheme="majorHAnsi" w:hAnsiTheme="majorHAnsi" w:cstheme="majorHAnsi"/>
              </w:rPr>
              <w:t xml:space="preserve">; </w:t>
            </w:r>
            <w:r w:rsidRPr="00CC24CE">
              <w:rPr>
                <w:rFonts w:asciiTheme="majorHAnsi" w:hAnsiTheme="majorHAnsi" w:cstheme="majorHAnsi"/>
                <w:bCs/>
                <w:noProof/>
              </w:rPr>
              <w:t>Hideyuki Kondo;</w:t>
            </w:r>
            <w:r w:rsidRPr="00CC24CE">
              <w:rPr>
                <w:rFonts w:asciiTheme="majorHAnsi" w:hAnsiTheme="majorHAnsi" w:cstheme="majorHAnsi"/>
                <w:lang w:val="fi-FI"/>
              </w:rPr>
              <w:t xml:space="preserve"> Ke</w:t>
            </w:r>
            <w:r w:rsidR="000F1508">
              <w:rPr>
                <w:rFonts w:asciiTheme="majorHAnsi" w:hAnsiTheme="majorHAnsi" w:cstheme="majorHAnsi"/>
                <w:lang w:val="fi-FI"/>
              </w:rPr>
              <w:t>n</w:t>
            </w:r>
            <w:r w:rsidRPr="00CC24CE">
              <w:rPr>
                <w:rFonts w:asciiTheme="majorHAnsi" w:hAnsiTheme="majorHAnsi" w:cstheme="majorHAnsi"/>
                <w:lang w:val="fi-FI"/>
              </w:rPr>
              <w:t>ji Kuramochi</w:t>
            </w:r>
            <w:r w:rsidRPr="00CC24CE">
              <w:rPr>
                <w:rFonts w:asciiTheme="majorHAnsi" w:hAnsiTheme="majorHAnsi" w:cstheme="majorHAnsi"/>
              </w:rPr>
              <w:t xml:space="preserve">; </w:t>
            </w:r>
            <w:r w:rsidRPr="00CC24CE">
              <w:rPr>
                <w:rFonts w:asciiTheme="majorHAnsi" w:hAnsiTheme="majorHAnsi" w:cstheme="majorHAnsi"/>
                <w:lang w:val="fi-FI"/>
              </w:rPr>
              <w:t>Tetsuya Kusakabe</w:t>
            </w:r>
            <w:r w:rsidRPr="00CC24CE">
              <w:rPr>
                <w:rFonts w:asciiTheme="majorHAnsi" w:hAnsiTheme="majorHAnsi" w:cstheme="majorHAnsi"/>
              </w:rPr>
              <w:t xml:space="preserve">; </w:t>
            </w:r>
            <w:r w:rsidRPr="00CC24CE">
              <w:rPr>
                <w:rFonts w:asciiTheme="majorHAnsi" w:hAnsiTheme="majorHAnsi" w:cstheme="majorHAnsi"/>
                <w:lang w:val="fi-FI"/>
              </w:rPr>
              <w:t>Kaori Nomura</w:t>
            </w:r>
            <w:r w:rsidRPr="00CC24CE">
              <w:rPr>
                <w:rFonts w:asciiTheme="majorHAnsi" w:hAnsiTheme="majorHAnsi" w:cstheme="majorHAnsi"/>
              </w:rPr>
              <w:t xml:space="preserve">; Izumi Oba; </w:t>
            </w:r>
            <w:r w:rsidRPr="00CC24CE">
              <w:rPr>
                <w:rFonts w:asciiTheme="majorHAnsi" w:hAnsiTheme="majorHAnsi" w:cstheme="majorHAnsi"/>
                <w:bCs/>
                <w:color w:val="000000"/>
              </w:rPr>
              <w:t>Shinichi Okamura</w:t>
            </w:r>
            <w:r w:rsidRPr="00CC24CE">
              <w:rPr>
                <w:rFonts w:asciiTheme="majorHAnsi" w:hAnsiTheme="majorHAnsi" w:cstheme="majorHAnsi"/>
              </w:rPr>
              <w:t>; Yoshihiko Sano;</w:t>
            </w:r>
            <w:r w:rsidRPr="00CC24CE">
              <w:rPr>
                <w:rFonts w:asciiTheme="majorHAnsi" w:hAnsiTheme="majorHAnsi" w:cstheme="majorHAnsi"/>
                <w:lang w:val="fi-FI"/>
              </w:rPr>
              <w:t xml:space="preserve"> </w:t>
            </w:r>
            <w:r w:rsidRPr="00CC24CE">
              <w:rPr>
                <w:rFonts w:asciiTheme="majorHAnsi" w:hAnsiTheme="majorHAnsi" w:cstheme="majorHAnsi"/>
              </w:rPr>
              <w:t>Nogusa Takahara</w:t>
            </w:r>
            <w:r w:rsidRPr="00CC24CE">
              <w:rPr>
                <w:rFonts w:asciiTheme="majorHAnsi" w:hAnsiTheme="majorHAnsi" w:cstheme="majorHAnsi"/>
                <w:lang w:val="fi-FI"/>
              </w:rPr>
              <w:t>; Kenichi Tamiya</w:t>
            </w:r>
            <w:r w:rsidRPr="00CC24CE">
              <w:rPr>
                <w:rFonts w:asciiTheme="majorHAnsi" w:hAnsiTheme="majorHAnsi" w:cstheme="majorHAnsi"/>
              </w:rPr>
              <w:t>; Daisuke Tanaka;</w:t>
            </w:r>
            <w:r w:rsidRPr="00CC24CE">
              <w:rPr>
                <w:rFonts w:asciiTheme="majorHAnsi" w:hAnsiTheme="majorHAnsi" w:cstheme="majorHAnsi"/>
                <w:lang w:val="fi-FI"/>
              </w:rPr>
              <w:t xml:space="preserve"> </w:t>
            </w:r>
            <w:r w:rsidRPr="00CC24CE">
              <w:rPr>
                <w:rFonts w:asciiTheme="majorHAnsi" w:hAnsiTheme="majorHAnsi" w:cstheme="majorHAnsi"/>
                <w:bCs/>
                <w:noProof/>
              </w:rPr>
              <w:t>Shinichi Watanabe;</w:t>
            </w:r>
            <w:r w:rsidRPr="00CC24CE">
              <w:rPr>
                <w:rFonts w:asciiTheme="majorHAnsi" w:hAnsiTheme="majorHAnsi" w:cstheme="majorHAnsi"/>
                <w:lang w:val="fi-FI"/>
              </w:rPr>
              <w:t xml:space="preserve"> Takashi Yasukawa</w:t>
            </w:r>
            <w:r w:rsidRPr="00CC24CE">
              <w:rPr>
                <w:rFonts w:asciiTheme="majorHAnsi" w:hAnsiTheme="majorHAnsi" w:cstheme="majorHAnsi"/>
              </w:rPr>
              <w:t>; Go Yamamoto;</w:t>
            </w:r>
            <w:r w:rsidRPr="00CC24CE">
              <w:rPr>
                <w:rFonts w:asciiTheme="majorHAnsi" w:hAnsiTheme="majorHAnsi" w:cstheme="majorHAnsi"/>
                <w:lang w:val="fi-FI"/>
              </w:rPr>
              <w:t xml:space="preserve"> Manabu Yamamoto</w:t>
            </w:r>
            <w:r w:rsidRPr="00CC24CE">
              <w:rPr>
                <w:rFonts w:asciiTheme="majorHAnsi" w:hAnsiTheme="majorHAnsi" w:cstheme="majorHAnsi"/>
              </w:rPr>
              <w:t xml:space="preserve">; </w:t>
            </w:r>
            <w:r w:rsidRPr="00CC24CE">
              <w:rPr>
                <w:rFonts w:asciiTheme="majorHAnsi" w:hAnsiTheme="majorHAnsi" w:cstheme="majorHAnsi"/>
                <w:lang w:val="es-ES"/>
              </w:rPr>
              <w:t>Nobuhiro Yamamoto</w:t>
            </w:r>
          </w:p>
        </w:tc>
      </w:tr>
      <w:tr w:rsidR="00903DF3" w:rsidRPr="00305796" w:rsidTr="00CC24CE">
        <w:trPr>
          <w:trHeight w:val="902"/>
        </w:trPr>
        <w:tc>
          <w:tcPr>
            <w:tcW w:w="4422" w:type="dxa"/>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Pharmaceutical Research and Manufacturers of America</w:t>
            </w:r>
          </w:p>
        </w:tc>
        <w:tc>
          <w:tcPr>
            <w:tcW w:w="4410" w:type="dxa"/>
            <w:vAlign w:val="center"/>
          </w:tcPr>
          <w:p w:rsidR="00903DF3" w:rsidRPr="00C57271" w:rsidRDefault="00903DF3" w:rsidP="00C57271">
            <w:pPr>
              <w:pStyle w:val="a5"/>
              <w:spacing w:after="60" w:line="300" w:lineRule="exact"/>
              <w:jc w:val="center"/>
              <w:rPr>
                <w:rFonts w:asciiTheme="majorHAnsi" w:eastAsiaTheme="minorEastAsia" w:hAnsiTheme="majorHAnsi" w:cstheme="majorHAnsi"/>
                <w:kern w:val="2"/>
                <w:sz w:val="21"/>
                <w:szCs w:val="22"/>
                <w:lang w:eastAsia="ja-JP"/>
              </w:rPr>
            </w:pPr>
            <w:r w:rsidRPr="00C57271">
              <w:rPr>
                <w:rFonts w:asciiTheme="majorHAnsi" w:eastAsiaTheme="minorEastAsia" w:hAnsiTheme="majorHAnsi" w:cstheme="majorHAnsi"/>
                <w:kern w:val="2"/>
                <w:sz w:val="21"/>
                <w:szCs w:val="22"/>
                <w:lang w:eastAsia="ja-JP"/>
              </w:rPr>
              <w:t>David Goldsmith; Sidney Kahn; Anna-Lisa Kleckner; Susan M. Lorenski; Margaret M. Westland</w:t>
            </w:r>
            <w:bookmarkStart w:id="79" w:name="OLE_LINK4"/>
            <w:r w:rsidRPr="00C57271">
              <w:rPr>
                <w:rFonts w:asciiTheme="majorHAnsi" w:eastAsiaTheme="minorEastAsia" w:hAnsiTheme="majorHAnsi" w:cstheme="majorHAnsi"/>
                <w:kern w:val="2"/>
                <w:sz w:val="21"/>
                <w:szCs w:val="22"/>
                <w:lang w:eastAsia="ja-JP"/>
              </w:rPr>
              <w:t>†</w:t>
            </w:r>
            <w:bookmarkEnd w:id="79"/>
          </w:p>
        </w:tc>
      </w:tr>
      <w:tr w:rsidR="00903DF3" w:rsidRPr="00305796" w:rsidTr="00CC24CE">
        <w:trPr>
          <w:trHeight w:val="656"/>
        </w:trPr>
        <w:tc>
          <w:tcPr>
            <w:tcW w:w="4422" w:type="dxa"/>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US Food and Drug Administration</w:t>
            </w:r>
          </w:p>
        </w:tc>
        <w:tc>
          <w:tcPr>
            <w:tcW w:w="4410" w:type="dxa"/>
            <w:vAlign w:val="center"/>
          </w:tcPr>
          <w:p w:rsidR="00903DF3" w:rsidRPr="00CC24CE" w:rsidRDefault="00903DF3" w:rsidP="00C57271">
            <w:pPr>
              <w:spacing w:after="60" w:line="300" w:lineRule="exact"/>
              <w:jc w:val="center"/>
              <w:rPr>
                <w:rFonts w:asciiTheme="majorHAnsi" w:hAnsiTheme="majorHAnsi" w:cstheme="majorHAnsi"/>
              </w:rPr>
            </w:pPr>
            <w:r w:rsidRPr="00CC24CE">
              <w:rPr>
                <w:rFonts w:asciiTheme="majorHAnsi" w:hAnsiTheme="majorHAnsi" w:cstheme="majorHAnsi"/>
              </w:rPr>
              <w:t>Miles Braun; Andrea Feight; John (Jake) Kelsey</w:t>
            </w:r>
            <w:r w:rsidRPr="00CC24CE">
              <w:rPr>
                <w:rFonts w:asciiTheme="majorHAnsi" w:hAnsiTheme="majorHAnsi" w:cstheme="majorHAnsi"/>
                <w:vertAlign w:val="superscript"/>
              </w:rPr>
              <w:t>†</w:t>
            </w:r>
            <w:r w:rsidRPr="00CC24CE">
              <w:rPr>
                <w:rFonts w:asciiTheme="majorHAnsi" w:hAnsiTheme="majorHAnsi" w:cstheme="majorHAnsi"/>
              </w:rPr>
              <w:t>; Brad Leissa; Toni Piazza-Hepp</w:t>
            </w:r>
          </w:p>
        </w:tc>
      </w:tr>
    </w:tbl>
    <w:p w:rsidR="00931FB9" w:rsidRDefault="00903DF3" w:rsidP="00903DF3">
      <w:pPr>
        <w:rPr>
          <w:rFonts w:ascii="Arial" w:eastAsia="ＭＳ Ｐ明朝" w:hAnsi="Arial" w:cs="Times New Roman"/>
          <w:szCs w:val="21"/>
        </w:rPr>
      </w:pPr>
      <w:r w:rsidRPr="00996E56">
        <w:rPr>
          <w:rFonts w:ascii="Arial" w:eastAsia="ＭＳ Ｐ明朝" w:hAnsi="Arial" w:cs="Times New Roman"/>
          <w:szCs w:val="24"/>
          <w:lang w:val="fr-FR"/>
        </w:rPr>
        <w:t xml:space="preserve">†  </w:t>
      </w:r>
      <w:r w:rsidRPr="00996E56">
        <w:rPr>
          <w:rFonts w:ascii="Arial" w:eastAsia="ＭＳ Ｐ明朝" w:hAnsi="Arial" w:cs="Times New Roman" w:hint="eastAsia"/>
          <w:szCs w:val="21"/>
        </w:rPr>
        <w:t>過去のラポーター</w:t>
      </w:r>
    </w:p>
    <w:p w:rsidR="00903DF3" w:rsidRPr="00CC24CE" w:rsidRDefault="00903DF3" w:rsidP="00CC24CE">
      <w:pPr>
        <w:keepNext/>
        <w:widowControl/>
        <w:spacing w:beforeLines="100" w:before="360"/>
        <w:ind w:left="576" w:hanging="576"/>
        <w:jc w:val="left"/>
        <w:outlineLvl w:val="1"/>
        <w:rPr>
          <w:rFonts w:ascii="ＭＳ Ｐゴシック" w:eastAsia="ＭＳ Ｐゴシック" w:hAnsi="ＭＳ Ｐゴシック" w:cs="Times New Roman"/>
          <w:b/>
          <w:kern w:val="0"/>
          <w:sz w:val="22"/>
        </w:rPr>
      </w:pPr>
      <w:bookmarkStart w:id="80" w:name="_Toc412556996"/>
      <w:r w:rsidRPr="00CC24CE">
        <w:rPr>
          <w:rFonts w:ascii="ＭＳ Ｐゴシック" w:eastAsia="ＭＳ Ｐゴシック" w:hAnsi="ＭＳ Ｐゴシック" w:cs="Times New Roman"/>
          <w:b/>
          <w:kern w:val="0"/>
          <w:sz w:val="22"/>
        </w:rPr>
        <w:lastRenderedPageBreak/>
        <w:t xml:space="preserve">6.3 </w:t>
      </w:r>
      <w:r w:rsidRPr="00996E56">
        <w:rPr>
          <w:rFonts w:ascii="ＭＳ Ｐゴシック" w:eastAsia="ＭＳ Ｐゴシック" w:hAnsi="ＭＳ Ｐゴシック" w:cs="Times New Roman" w:hint="eastAsia"/>
          <w:b/>
          <w:kern w:val="0"/>
          <w:sz w:val="22"/>
        </w:rPr>
        <w:t xml:space="preserve">　図表</w:t>
      </w:r>
      <w:r w:rsidRPr="00CC24CE">
        <w:rPr>
          <w:rFonts w:ascii="ＭＳ Ｐゴシック" w:eastAsia="ＭＳ Ｐゴシック" w:hAnsi="ＭＳ Ｐゴシック" w:cs="Times New Roman" w:hint="eastAsia"/>
          <w:b/>
          <w:kern w:val="0"/>
          <w:sz w:val="22"/>
        </w:rPr>
        <w:t>（</w:t>
      </w:r>
      <w:r w:rsidRPr="00CC24CE">
        <w:rPr>
          <w:rFonts w:ascii="ＭＳ Ｐゴシック" w:eastAsia="ＭＳ Ｐゴシック" w:hAnsi="ＭＳ Ｐゴシック" w:cs="Times New Roman"/>
          <w:b/>
          <w:kern w:val="0"/>
          <w:sz w:val="22"/>
        </w:rPr>
        <w:t>Figures</w:t>
      </w:r>
      <w:r w:rsidRPr="00CC24CE">
        <w:rPr>
          <w:rFonts w:ascii="ＭＳ Ｐゴシック" w:eastAsia="ＭＳ Ｐゴシック" w:hAnsi="ＭＳ Ｐゴシック" w:cs="Times New Roman" w:hint="eastAsia"/>
          <w:b/>
          <w:kern w:val="0"/>
          <w:sz w:val="22"/>
        </w:rPr>
        <w:t>）</w:t>
      </w:r>
      <w:bookmarkEnd w:id="80"/>
    </w:p>
    <w:p w:rsidR="00996E56" w:rsidRPr="00996E56" w:rsidRDefault="00996E56" w:rsidP="002959C7">
      <w:pPr>
        <w:spacing w:beforeLines="50" w:before="180" w:afterLines="50" w:after="180"/>
        <w:rPr>
          <w:rFonts w:ascii="ＭＳ Ｐゴシック" w:eastAsia="ＭＳ Ｐゴシック" w:hAnsi="ＭＳ Ｐゴシック" w:cs="Times New Roman"/>
          <w:b/>
          <w:szCs w:val="21"/>
        </w:rPr>
      </w:pPr>
      <w:bookmarkStart w:id="81" w:name="表１"/>
      <w:bookmarkStart w:id="82" w:name="_Toc412556997"/>
      <w:r w:rsidRPr="00930949">
        <w:rPr>
          <w:rStyle w:val="10"/>
          <w:rFonts w:hint="eastAsia"/>
          <w:sz w:val="21"/>
          <w:szCs w:val="21"/>
          <w:lang w:eastAsia="ja-JP"/>
        </w:rPr>
        <w:t>表１</w:t>
      </w:r>
      <w:bookmarkEnd w:id="81"/>
      <w:r w:rsidRPr="00930949">
        <w:rPr>
          <w:rStyle w:val="10"/>
          <w:rFonts w:hint="eastAsia"/>
          <w:lang w:eastAsia="ja-JP"/>
        </w:rPr>
        <w:t>．</w:t>
      </w:r>
      <w:bookmarkEnd w:id="82"/>
      <w:r w:rsidRPr="00996E56">
        <w:rPr>
          <w:rFonts w:ascii="ＭＳ Ｐゴシック" w:eastAsia="ＭＳ Ｐゴシック" w:hAnsi="ＭＳ Ｐゴシック" w:cs="Times New Roman" w:hint="eastAsia"/>
          <w:b/>
          <w:szCs w:val="21"/>
        </w:rPr>
        <w:t>他の用語集では単一の概念で、MedDRAでは複数のPTで表現される事象</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991"/>
        <w:gridCol w:w="4229"/>
        <w:gridCol w:w="1041"/>
      </w:tblGrid>
      <w:tr w:rsidR="00996E56" w:rsidRPr="00996E56" w:rsidTr="00263772">
        <w:tc>
          <w:tcPr>
            <w:tcW w:w="1980" w:type="dxa"/>
            <w:shd w:val="pct10" w:color="auto" w:fill="auto"/>
          </w:tcPr>
          <w:p w:rsidR="00996E56" w:rsidRPr="00996E56" w:rsidRDefault="00996E56" w:rsidP="00996E56">
            <w:pPr>
              <w:jc w:val="center"/>
              <w:rPr>
                <w:rFonts w:ascii="Arial" w:eastAsia="ＭＳ Ｐ明朝" w:hAnsi="Arial" w:cs="Times New Roman"/>
                <w:smallCaps/>
                <w:szCs w:val="21"/>
              </w:rPr>
            </w:pPr>
            <w:r w:rsidRPr="00996E56">
              <w:rPr>
                <w:rFonts w:ascii="Arial" w:eastAsia="ＭＳ Ｐ明朝" w:hAnsi="Century" w:cs="Times New Roman" w:hint="eastAsia"/>
                <w:smallCaps/>
                <w:szCs w:val="21"/>
              </w:rPr>
              <w:t>他の用語集の</w:t>
            </w:r>
            <w:r w:rsidRPr="00996E56">
              <w:rPr>
                <w:rFonts w:ascii="Arial" w:eastAsia="ＭＳ Ｐ明朝" w:hAnsi="Arial" w:cs="Times New Roman" w:hint="eastAsia"/>
                <w:smallCaps/>
                <w:szCs w:val="21"/>
              </w:rPr>
              <w:t>PT</w:t>
            </w:r>
          </w:p>
        </w:tc>
        <w:tc>
          <w:tcPr>
            <w:tcW w:w="991" w:type="dxa"/>
            <w:shd w:val="pct10" w:color="auto" w:fill="auto"/>
          </w:tcPr>
          <w:p w:rsidR="00996E56" w:rsidRPr="00996E56" w:rsidRDefault="00996E56" w:rsidP="00996E56">
            <w:pPr>
              <w:jc w:val="center"/>
              <w:rPr>
                <w:rFonts w:ascii="Arial" w:eastAsia="ＭＳ Ｐ明朝" w:hAnsi="Arial" w:cs="Times New Roman"/>
                <w:smallCaps/>
                <w:szCs w:val="21"/>
              </w:rPr>
            </w:pPr>
            <w:r w:rsidRPr="00996E56">
              <w:rPr>
                <w:rFonts w:ascii="Arial" w:eastAsia="ＭＳ Ｐ明朝" w:hAnsi="Century" w:cs="Times New Roman" w:hint="eastAsia"/>
                <w:smallCaps/>
                <w:szCs w:val="21"/>
              </w:rPr>
              <w:t>事象数</w:t>
            </w:r>
          </w:p>
        </w:tc>
        <w:tc>
          <w:tcPr>
            <w:tcW w:w="4229" w:type="dxa"/>
            <w:shd w:val="pct10" w:color="auto" w:fill="auto"/>
          </w:tcPr>
          <w:p w:rsidR="00996E56" w:rsidRPr="00996E56" w:rsidRDefault="00996E56" w:rsidP="00472537">
            <w:pPr>
              <w:jc w:val="center"/>
              <w:rPr>
                <w:rFonts w:ascii="Arial" w:eastAsia="ＭＳ Ｐ明朝" w:hAnsi="Arial" w:cs="Times New Roman"/>
                <w:smallCaps/>
                <w:szCs w:val="21"/>
              </w:rPr>
            </w:pPr>
            <w:r w:rsidRPr="00996E56">
              <w:rPr>
                <w:rFonts w:ascii="Arial" w:eastAsia="ＭＳ Ｐ明朝" w:hAnsi="Arial" w:cs="Times New Roman"/>
                <w:szCs w:val="21"/>
              </w:rPr>
              <w:t xml:space="preserve">MedDRA </w:t>
            </w:r>
            <w:r w:rsidRPr="00996E56">
              <w:rPr>
                <w:rFonts w:ascii="Arial" w:eastAsia="ＭＳ Ｐ明朝" w:hAnsi="Century" w:cs="Times New Roman" w:hint="eastAsia"/>
                <w:szCs w:val="21"/>
              </w:rPr>
              <w:t>バージョン</w:t>
            </w:r>
            <w:r w:rsidR="002D3C4C">
              <w:rPr>
                <w:rFonts w:ascii="Arial" w:eastAsia="ＭＳ Ｐ明朝" w:hAnsi="Arial" w:cs="Times New Roman" w:hint="eastAsia"/>
                <w:smallCaps/>
                <w:szCs w:val="21"/>
              </w:rPr>
              <w:t>18.0</w:t>
            </w:r>
            <w:r w:rsidRPr="00996E56">
              <w:rPr>
                <w:rFonts w:ascii="Arial" w:eastAsia="ＭＳ Ｐ明朝" w:hAnsi="Century" w:cs="Times New Roman" w:hint="eastAsia"/>
                <w:smallCaps/>
                <w:szCs w:val="21"/>
              </w:rPr>
              <w:t>の</w:t>
            </w:r>
            <w:r w:rsidRPr="00996E56">
              <w:rPr>
                <w:rFonts w:ascii="Arial" w:eastAsia="ＭＳ Ｐ明朝" w:hAnsi="Arial" w:cs="Times New Roman" w:hint="eastAsia"/>
                <w:smallCaps/>
                <w:szCs w:val="21"/>
              </w:rPr>
              <w:t>PT</w:t>
            </w:r>
          </w:p>
        </w:tc>
        <w:tc>
          <w:tcPr>
            <w:tcW w:w="1041" w:type="dxa"/>
            <w:shd w:val="pct10" w:color="auto" w:fill="auto"/>
          </w:tcPr>
          <w:p w:rsidR="00996E56" w:rsidRPr="00996E56" w:rsidRDefault="00996E56" w:rsidP="00996E56">
            <w:pPr>
              <w:jc w:val="center"/>
              <w:rPr>
                <w:rFonts w:ascii="Arial" w:eastAsia="ＭＳ Ｐ明朝" w:hAnsi="Arial" w:cs="Times New Roman"/>
                <w:smallCaps/>
                <w:szCs w:val="21"/>
              </w:rPr>
            </w:pPr>
            <w:r w:rsidRPr="00996E56">
              <w:rPr>
                <w:rFonts w:ascii="Arial" w:eastAsia="ＭＳ Ｐ明朝" w:hAnsi="Century" w:cs="Times New Roman" w:hint="eastAsia"/>
                <w:smallCaps/>
                <w:szCs w:val="21"/>
              </w:rPr>
              <w:t>事象数</w:t>
            </w:r>
          </w:p>
        </w:tc>
      </w:tr>
      <w:tr w:rsidR="00996E56" w:rsidRPr="00996E56" w:rsidTr="00263772">
        <w:tc>
          <w:tcPr>
            <w:tcW w:w="1980" w:type="dxa"/>
            <w:vMerge w:val="restart"/>
            <w:vAlign w:val="center"/>
          </w:tcPr>
          <w:p w:rsidR="00996E56" w:rsidRPr="00996E56" w:rsidRDefault="00996E56" w:rsidP="00996E56">
            <w:pPr>
              <w:rPr>
                <w:rFonts w:ascii="Arial" w:eastAsia="ＭＳ Ｐ明朝" w:hAnsi="Arial" w:cs="Times New Roman"/>
                <w:szCs w:val="21"/>
              </w:rPr>
            </w:pPr>
            <w:r w:rsidRPr="00996E56">
              <w:rPr>
                <w:rFonts w:ascii="Arial" w:eastAsia="ＭＳ Ｐ明朝" w:hAnsi="Century" w:cs="Times New Roman" w:hint="eastAsia"/>
                <w:szCs w:val="21"/>
              </w:rPr>
              <w:t>感染</w:t>
            </w:r>
          </w:p>
          <w:p w:rsidR="00996E56" w:rsidRPr="00996E56" w:rsidRDefault="00996E56" w:rsidP="00996E56">
            <w:pPr>
              <w:rPr>
                <w:rFonts w:ascii="Arial" w:eastAsia="ＭＳ Ｐ明朝" w:hAnsi="Arial" w:cs="Times New Roman"/>
                <w:szCs w:val="21"/>
              </w:rPr>
            </w:pPr>
            <w:r w:rsidRPr="00996E56">
              <w:rPr>
                <w:rFonts w:ascii="Arial" w:eastAsia="ＭＳ Ｐ明朝" w:hAnsi="Arial" w:cs="Times New Roman" w:hint="eastAsia"/>
                <w:szCs w:val="21"/>
              </w:rPr>
              <w:t>(</w:t>
            </w:r>
            <w:r w:rsidRPr="00996E56">
              <w:rPr>
                <w:rFonts w:ascii="Arial" w:eastAsia="ＭＳ Ｐ明朝" w:hAnsi="Arial" w:cs="Times New Roman"/>
                <w:szCs w:val="21"/>
              </w:rPr>
              <w:t>Infection</w:t>
            </w:r>
            <w:r w:rsidRPr="00996E56">
              <w:rPr>
                <w:rFonts w:ascii="Arial" w:eastAsia="ＭＳ Ｐ明朝" w:hAnsi="Arial" w:cs="Times New Roman" w:hint="eastAsia"/>
                <w:szCs w:val="21"/>
              </w:rPr>
              <w:t>)</w:t>
            </w:r>
          </w:p>
        </w:tc>
        <w:tc>
          <w:tcPr>
            <w:tcW w:w="991" w:type="dxa"/>
            <w:vMerge w:val="restart"/>
            <w:vAlign w:val="center"/>
          </w:tcPr>
          <w:p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1</w:t>
            </w:r>
            <w:r w:rsidRPr="00996E56">
              <w:rPr>
                <w:rFonts w:ascii="Arial" w:eastAsia="ＭＳ Ｐ明朝" w:hAnsi="Arial" w:cs="Times New Roman" w:hint="eastAsia"/>
                <w:szCs w:val="21"/>
              </w:rPr>
              <w:t>5</w:t>
            </w: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上気道感染</w:t>
            </w:r>
            <w:r w:rsidRPr="00996E56">
              <w:rPr>
                <w:rFonts w:ascii="Arial" w:eastAsia="ＭＳ Ｐ明朝" w:hAnsi="Arial" w:cs="Times New Roman" w:hint="eastAsia"/>
                <w:szCs w:val="21"/>
              </w:rPr>
              <w:t>(Upper respiratory tract infection)</w:t>
            </w:r>
          </w:p>
        </w:tc>
        <w:tc>
          <w:tcPr>
            <w:tcW w:w="1041" w:type="dxa"/>
            <w:vAlign w:val="center"/>
          </w:tcPr>
          <w:p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7</w:t>
            </w:r>
          </w:p>
        </w:tc>
      </w:tr>
      <w:tr w:rsidR="00996E56" w:rsidRPr="00996E56" w:rsidTr="00263772">
        <w:tc>
          <w:tcPr>
            <w:tcW w:w="1980" w:type="dxa"/>
            <w:vMerge/>
            <w:vAlign w:val="center"/>
          </w:tcPr>
          <w:p w:rsidR="00996E56" w:rsidRPr="00996E56" w:rsidRDefault="00996E56" w:rsidP="00996E56">
            <w:pPr>
              <w:rPr>
                <w:rFonts w:ascii="Arial" w:eastAsia="ＭＳ Ｐ明朝" w:hAnsi="Arial" w:cs="Times New Roman"/>
                <w:szCs w:val="21"/>
              </w:rPr>
            </w:pPr>
          </w:p>
        </w:tc>
        <w:tc>
          <w:tcPr>
            <w:tcW w:w="991" w:type="dxa"/>
            <w:vMerge/>
            <w:vAlign w:val="center"/>
          </w:tcPr>
          <w:p w:rsidR="00996E56" w:rsidRPr="00996E56" w:rsidRDefault="00996E56" w:rsidP="00996E56">
            <w:pPr>
              <w:jc w:val="right"/>
              <w:rPr>
                <w:rFonts w:ascii="Arial" w:eastAsia="ＭＳ Ｐ明朝" w:hAnsi="Arial" w:cs="Times New Roman"/>
                <w:szCs w:val="21"/>
              </w:rPr>
            </w:pP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鼻咽頭炎</w:t>
            </w:r>
            <w:r w:rsidRPr="00996E56">
              <w:rPr>
                <w:rFonts w:ascii="Arial" w:eastAsia="ＭＳ Ｐ明朝" w:hAnsi="Arial" w:cs="Times New Roman" w:hint="eastAsia"/>
                <w:szCs w:val="21"/>
              </w:rPr>
              <w:t>(Nasopharyngitis)</w:t>
            </w:r>
          </w:p>
        </w:tc>
        <w:tc>
          <w:tcPr>
            <w:tcW w:w="1041" w:type="dxa"/>
            <w:vAlign w:val="center"/>
          </w:tcPr>
          <w:p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rsidTr="00263772">
        <w:tc>
          <w:tcPr>
            <w:tcW w:w="1980" w:type="dxa"/>
            <w:vMerge/>
            <w:vAlign w:val="center"/>
          </w:tcPr>
          <w:p w:rsidR="00996E56" w:rsidRPr="00996E56" w:rsidRDefault="00996E56" w:rsidP="00996E56">
            <w:pPr>
              <w:rPr>
                <w:rFonts w:ascii="Arial" w:eastAsia="ＭＳ Ｐ明朝" w:hAnsi="Arial" w:cs="Times New Roman"/>
                <w:szCs w:val="21"/>
              </w:rPr>
            </w:pPr>
          </w:p>
        </w:tc>
        <w:tc>
          <w:tcPr>
            <w:tcW w:w="991" w:type="dxa"/>
            <w:vMerge/>
            <w:vAlign w:val="center"/>
          </w:tcPr>
          <w:p w:rsidR="00996E56" w:rsidRPr="00996E56" w:rsidRDefault="00996E56" w:rsidP="00996E56">
            <w:pPr>
              <w:jc w:val="right"/>
              <w:rPr>
                <w:rFonts w:ascii="Arial" w:eastAsia="ＭＳ Ｐ明朝" w:hAnsi="Arial" w:cs="Times New Roman"/>
                <w:szCs w:val="21"/>
              </w:rPr>
            </w:pP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感染</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Infection</w:t>
            </w:r>
            <w:r w:rsidRPr="00996E56">
              <w:rPr>
                <w:rFonts w:ascii="Arial" w:eastAsia="ＭＳ Ｐ明朝" w:hAnsi="Arial" w:cs="Times New Roman" w:hint="eastAsia"/>
                <w:szCs w:val="21"/>
              </w:rPr>
              <w:t>)</w:t>
            </w:r>
          </w:p>
        </w:tc>
        <w:tc>
          <w:tcPr>
            <w:tcW w:w="1041" w:type="dxa"/>
            <w:vAlign w:val="center"/>
          </w:tcPr>
          <w:p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rsidTr="00263772">
        <w:tc>
          <w:tcPr>
            <w:tcW w:w="1980" w:type="dxa"/>
            <w:vMerge/>
            <w:vAlign w:val="center"/>
          </w:tcPr>
          <w:p w:rsidR="00996E56" w:rsidRPr="00996E56" w:rsidRDefault="00996E56" w:rsidP="00996E56">
            <w:pPr>
              <w:rPr>
                <w:rFonts w:ascii="Arial" w:eastAsia="ＭＳ Ｐ明朝" w:hAnsi="Arial" w:cs="Times New Roman"/>
                <w:szCs w:val="21"/>
              </w:rPr>
            </w:pPr>
          </w:p>
        </w:tc>
        <w:tc>
          <w:tcPr>
            <w:tcW w:w="991" w:type="dxa"/>
            <w:vMerge/>
            <w:vAlign w:val="center"/>
          </w:tcPr>
          <w:p w:rsidR="00996E56" w:rsidRPr="00996E56" w:rsidRDefault="00996E56" w:rsidP="00996E56">
            <w:pPr>
              <w:jc w:val="right"/>
              <w:rPr>
                <w:rFonts w:ascii="Arial" w:eastAsia="ＭＳ Ｐ明朝" w:hAnsi="Arial" w:cs="Times New Roman"/>
                <w:szCs w:val="21"/>
              </w:rPr>
            </w:pP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下気道感染</w:t>
            </w:r>
            <w:r w:rsidRPr="00996E56">
              <w:rPr>
                <w:rFonts w:ascii="Arial" w:eastAsia="ＭＳ Ｐ明朝" w:hAnsi="Arial" w:cs="Times New Roman" w:hint="eastAsia"/>
                <w:szCs w:val="21"/>
              </w:rPr>
              <w:t>(</w:t>
            </w:r>
            <w:r w:rsidRPr="00996E56">
              <w:rPr>
                <w:rFonts w:ascii="Arial" w:eastAsia="ＭＳ Ｐ明朝" w:hAnsi="Arial" w:cs="Times New Roman"/>
                <w:szCs w:val="21"/>
              </w:rPr>
              <w:t>Lower respiratory tract infection</w:t>
            </w:r>
            <w:r w:rsidRPr="00996E56">
              <w:rPr>
                <w:rFonts w:ascii="Arial" w:eastAsia="ＭＳ Ｐ明朝" w:hAnsi="Arial" w:cs="Times New Roman" w:hint="eastAsia"/>
                <w:szCs w:val="21"/>
              </w:rPr>
              <w:t>)</w:t>
            </w:r>
          </w:p>
        </w:tc>
        <w:tc>
          <w:tcPr>
            <w:tcW w:w="1041" w:type="dxa"/>
            <w:vAlign w:val="center"/>
          </w:tcPr>
          <w:p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hint="eastAsia"/>
                <w:szCs w:val="21"/>
              </w:rPr>
              <w:t>4</w:t>
            </w:r>
          </w:p>
        </w:tc>
      </w:tr>
      <w:tr w:rsidR="00996E56" w:rsidRPr="00996E56" w:rsidTr="00263772">
        <w:tc>
          <w:tcPr>
            <w:tcW w:w="1980" w:type="dxa"/>
            <w:vMerge/>
            <w:vAlign w:val="center"/>
          </w:tcPr>
          <w:p w:rsidR="00996E56" w:rsidRPr="00996E56" w:rsidRDefault="00996E56" w:rsidP="00996E56">
            <w:pPr>
              <w:rPr>
                <w:rFonts w:ascii="Arial" w:eastAsia="ＭＳ Ｐ明朝" w:hAnsi="Arial" w:cs="Times New Roman"/>
                <w:szCs w:val="21"/>
              </w:rPr>
            </w:pPr>
          </w:p>
        </w:tc>
        <w:tc>
          <w:tcPr>
            <w:tcW w:w="991" w:type="dxa"/>
            <w:vMerge/>
            <w:vAlign w:val="center"/>
          </w:tcPr>
          <w:p w:rsidR="00996E56" w:rsidRPr="00996E56" w:rsidRDefault="00996E56" w:rsidP="00996E56">
            <w:pPr>
              <w:jc w:val="right"/>
              <w:rPr>
                <w:rFonts w:ascii="Arial" w:eastAsia="ＭＳ Ｐ明朝" w:hAnsi="Arial" w:cs="Times New Roman"/>
                <w:szCs w:val="21"/>
              </w:rPr>
            </w:pP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lang w:val="fr-FR"/>
              </w:rPr>
            </w:pPr>
            <w:r w:rsidRPr="00996E56">
              <w:rPr>
                <w:rFonts w:ascii="Arial" w:eastAsia="ＭＳ Ｐ明朝" w:hAnsi="Century" w:cs="Times New Roman" w:hint="eastAsia"/>
                <w:szCs w:val="21"/>
              </w:rPr>
              <w:t>皮膚感染</w:t>
            </w:r>
            <w:r w:rsidRPr="00996E56">
              <w:rPr>
                <w:rFonts w:ascii="Arial" w:eastAsia="ＭＳ Ｐ明朝" w:hAnsi="Arial" w:cs="Times New Roman" w:hint="eastAsia"/>
                <w:szCs w:val="21"/>
                <w:lang w:val="fr-FR"/>
              </w:rPr>
              <w:t xml:space="preserve"> (</w:t>
            </w:r>
            <w:r w:rsidRPr="00996E56">
              <w:rPr>
                <w:rFonts w:ascii="Arial" w:eastAsia="ＭＳ Ｐ明朝" w:hAnsi="Arial" w:cs="Times New Roman"/>
                <w:szCs w:val="21"/>
                <w:lang w:val="fr-FR"/>
              </w:rPr>
              <w:t>Skin infection</w:t>
            </w:r>
            <w:r w:rsidRPr="00996E56">
              <w:rPr>
                <w:rFonts w:ascii="Arial" w:eastAsia="ＭＳ Ｐ明朝" w:hAnsi="Arial" w:cs="Times New Roman" w:hint="eastAsia"/>
                <w:szCs w:val="21"/>
                <w:lang w:val="fr-FR"/>
              </w:rPr>
              <w:t>)</w:t>
            </w:r>
          </w:p>
        </w:tc>
        <w:tc>
          <w:tcPr>
            <w:tcW w:w="1041" w:type="dxa"/>
            <w:vAlign w:val="center"/>
          </w:tcPr>
          <w:p w:rsidR="00996E56" w:rsidRPr="00996E56" w:rsidRDefault="00996E56" w:rsidP="00996E56">
            <w:pPr>
              <w:jc w:val="right"/>
              <w:rPr>
                <w:rFonts w:ascii="Arial" w:eastAsia="ＭＳ Ｐ明朝" w:hAnsi="Arial" w:cs="Times New Roman"/>
                <w:szCs w:val="21"/>
                <w:lang w:val="fr-FR"/>
              </w:rPr>
            </w:pPr>
            <w:r w:rsidRPr="00996E56">
              <w:rPr>
                <w:rFonts w:ascii="Arial" w:eastAsia="ＭＳ Ｐ明朝" w:hAnsi="Arial" w:cs="Times New Roman"/>
                <w:szCs w:val="21"/>
              </w:rPr>
              <w:t>1</w:t>
            </w:r>
          </w:p>
        </w:tc>
      </w:tr>
      <w:tr w:rsidR="00996E56" w:rsidRPr="00996E56" w:rsidTr="00263772">
        <w:tc>
          <w:tcPr>
            <w:tcW w:w="1980" w:type="dxa"/>
            <w:vMerge w:val="restart"/>
            <w:vAlign w:val="center"/>
          </w:tcPr>
          <w:p w:rsidR="00996E56" w:rsidRPr="00996E56" w:rsidRDefault="00996E56" w:rsidP="00996E56">
            <w:pPr>
              <w:rPr>
                <w:rFonts w:ascii="Arial" w:eastAsia="ＭＳ Ｐ明朝" w:hAnsi="Arial" w:cs="Times New Roman"/>
                <w:szCs w:val="21"/>
              </w:rPr>
            </w:pPr>
            <w:r w:rsidRPr="00996E56">
              <w:rPr>
                <w:rFonts w:ascii="Arial" w:eastAsia="ＭＳ Ｐ明朝" w:hAnsi="Century" w:cs="Times New Roman" w:hint="eastAsia"/>
                <w:szCs w:val="21"/>
              </w:rPr>
              <w:t>腹痛</w:t>
            </w:r>
          </w:p>
          <w:p w:rsidR="00996E56" w:rsidRPr="00996E56" w:rsidRDefault="00996E56" w:rsidP="00996E56">
            <w:pPr>
              <w:rPr>
                <w:rFonts w:ascii="Arial" w:eastAsia="ＭＳ Ｐ明朝" w:hAnsi="Arial" w:cs="Times New Roman"/>
                <w:szCs w:val="21"/>
              </w:rPr>
            </w:pPr>
            <w:r w:rsidRPr="00996E56">
              <w:rPr>
                <w:rFonts w:ascii="Arial" w:eastAsia="ＭＳ Ｐ明朝" w:hAnsi="Arial" w:cs="Times New Roman" w:hint="eastAsia"/>
                <w:szCs w:val="21"/>
              </w:rPr>
              <w:t>(</w:t>
            </w:r>
            <w:r w:rsidRPr="00996E56">
              <w:rPr>
                <w:rFonts w:ascii="Arial" w:eastAsia="ＭＳ Ｐ明朝" w:hAnsi="Arial" w:cs="Times New Roman"/>
                <w:szCs w:val="21"/>
              </w:rPr>
              <w:t>Abdominal pain</w:t>
            </w:r>
            <w:r w:rsidRPr="00996E56">
              <w:rPr>
                <w:rFonts w:ascii="Arial" w:eastAsia="ＭＳ Ｐ明朝" w:hAnsi="Arial" w:cs="Times New Roman" w:hint="eastAsia"/>
                <w:szCs w:val="21"/>
              </w:rPr>
              <w:t>)</w:t>
            </w:r>
          </w:p>
        </w:tc>
        <w:tc>
          <w:tcPr>
            <w:tcW w:w="991" w:type="dxa"/>
            <w:vMerge w:val="restart"/>
            <w:vAlign w:val="center"/>
          </w:tcPr>
          <w:p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9</w:t>
            </w: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腹痛</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Abdominal pain</w:t>
            </w:r>
            <w:r w:rsidRPr="00996E56">
              <w:rPr>
                <w:rFonts w:ascii="Arial" w:eastAsia="ＭＳ Ｐ明朝" w:hAnsi="Arial" w:cs="Times New Roman" w:hint="eastAsia"/>
                <w:szCs w:val="21"/>
              </w:rPr>
              <w:t>)</w:t>
            </w:r>
          </w:p>
        </w:tc>
        <w:tc>
          <w:tcPr>
            <w:tcW w:w="1041" w:type="dxa"/>
            <w:vAlign w:val="center"/>
          </w:tcPr>
          <w:p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4</w:t>
            </w:r>
          </w:p>
        </w:tc>
      </w:tr>
      <w:tr w:rsidR="00996E56" w:rsidRPr="00996E56" w:rsidTr="00263772">
        <w:tc>
          <w:tcPr>
            <w:tcW w:w="1980" w:type="dxa"/>
            <w:vMerge/>
            <w:vAlign w:val="center"/>
          </w:tcPr>
          <w:p w:rsidR="00996E56" w:rsidRPr="00996E56" w:rsidRDefault="00996E56" w:rsidP="00996E56">
            <w:pPr>
              <w:rPr>
                <w:rFonts w:ascii="Arial" w:eastAsia="ＭＳ Ｐ明朝" w:hAnsi="Arial" w:cs="Times New Roman"/>
                <w:szCs w:val="21"/>
              </w:rPr>
            </w:pPr>
          </w:p>
        </w:tc>
        <w:tc>
          <w:tcPr>
            <w:tcW w:w="991" w:type="dxa"/>
            <w:vMerge/>
            <w:vAlign w:val="center"/>
          </w:tcPr>
          <w:p w:rsidR="00996E56" w:rsidRPr="00996E56" w:rsidRDefault="00996E56" w:rsidP="00996E56">
            <w:pPr>
              <w:jc w:val="right"/>
              <w:rPr>
                <w:rFonts w:ascii="Arial" w:eastAsia="ＭＳ Ｐ明朝" w:hAnsi="Arial" w:cs="Times New Roman"/>
                <w:szCs w:val="21"/>
              </w:rPr>
            </w:pP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上腹部痛</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Abdominal pain upper</w:t>
            </w:r>
            <w:r w:rsidRPr="00996E56">
              <w:rPr>
                <w:rFonts w:ascii="Arial" w:eastAsia="ＭＳ Ｐ明朝" w:hAnsi="Arial" w:cs="Times New Roman" w:hint="eastAsia"/>
                <w:szCs w:val="21"/>
              </w:rPr>
              <w:t>)</w:t>
            </w:r>
          </w:p>
        </w:tc>
        <w:tc>
          <w:tcPr>
            <w:tcW w:w="1041" w:type="dxa"/>
            <w:vAlign w:val="center"/>
          </w:tcPr>
          <w:p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3</w:t>
            </w:r>
          </w:p>
        </w:tc>
      </w:tr>
      <w:tr w:rsidR="00996E56" w:rsidRPr="00996E56" w:rsidTr="00263772">
        <w:tc>
          <w:tcPr>
            <w:tcW w:w="1980" w:type="dxa"/>
            <w:vMerge/>
            <w:vAlign w:val="center"/>
          </w:tcPr>
          <w:p w:rsidR="00996E56" w:rsidRPr="00996E56" w:rsidRDefault="00996E56" w:rsidP="00996E56">
            <w:pPr>
              <w:rPr>
                <w:rFonts w:ascii="Arial" w:eastAsia="ＭＳ Ｐ明朝" w:hAnsi="Arial" w:cs="Times New Roman"/>
                <w:szCs w:val="21"/>
              </w:rPr>
            </w:pPr>
          </w:p>
        </w:tc>
        <w:tc>
          <w:tcPr>
            <w:tcW w:w="991" w:type="dxa"/>
            <w:vMerge/>
            <w:vAlign w:val="center"/>
          </w:tcPr>
          <w:p w:rsidR="00996E56" w:rsidRPr="00996E56" w:rsidRDefault="00996E56" w:rsidP="00996E56">
            <w:pPr>
              <w:jc w:val="right"/>
              <w:rPr>
                <w:rFonts w:ascii="Arial" w:eastAsia="ＭＳ Ｐ明朝" w:hAnsi="Arial" w:cs="Times New Roman"/>
                <w:szCs w:val="21"/>
              </w:rPr>
            </w:pP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腹部圧痛</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Abdominal tenderness</w:t>
            </w:r>
            <w:r w:rsidRPr="00996E56">
              <w:rPr>
                <w:rFonts w:ascii="Arial" w:eastAsia="ＭＳ Ｐ明朝" w:hAnsi="Arial" w:cs="Times New Roman" w:hint="eastAsia"/>
                <w:szCs w:val="21"/>
              </w:rPr>
              <w:t>)</w:t>
            </w:r>
          </w:p>
        </w:tc>
        <w:tc>
          <w:tcPr>
            <w:tcW w:w="1041" w:type="dxa"/>
            <w:vAlign w:val="center"/>
          </w:tcPr>
          <w:p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rsidTr="00263772">
        <w:tc>
          <w:tcPr>
            <w:tcW w:w="1980" w:type="dxa"/>
            <w:vMerge w:val="restart"/>
            <w:vAlign w:val="center"/>
          </w:tcPr>
          <w:p w:rsidR="00996E56" w:rsidRPr="00996E56" w:rsidRDefault="00996E56" w:rsidP="00996E56">
            <w:pPr>
              <w:rPr>
                <w:rFonts w:ascii="Arial" w:eastAsia="ＭＳ Ｐ明朝" w:hAnsi="Arial" w:cs="Times New Roman"/>
                <w:szCs w:val="21"/>
              </w:rPr>
            </w:pPr>
            <w:r w:rsidRPr="00996E56">
              <w:rPr>
                <w:rFonts w:ascii="Arial" w:eastAsia="ＭＳ Ｐ明朝" w:hAnsi="Century" w:cs="Times New Roman" w:hint="eastAsia"/>
                <w:szCs w:val="21"/>
              </w:rPr>
              <w:t>事故による外傷</w:t>
            </w:r>
            <w:r w:rsidRPr="00996E56">
              <w:rPr>
                <w:rFonts w:ascii="Arial" w:eastAsia="ＭＳ Ｐ明朝" w:hAnsi="Arial" w:cs="Times New Roman" w:hint="eastAsia"/>
                <w:szCs w:val="21"/>
              </w:rPr>
              <w:t>(</w:t>
            </w:r>
            <w:r w:rsidRPr="00996E56">
              <w:rPr>
                <w:rFonts w:ascii="Arial" w:eastAsia="ＭＳ Ｐ明朝" w:hAnsi="Arial" w:cs="Times New Roman"/>
                <w:szCs w:val="21"/>
              </w:rPr>
              <w:t>Accidental injury</w:t>
            </w:r>
            <w:r w:rsidRPr="00996E56">
              <w:rPr>
                <w:rFonts w:ascii="Arial" w:eastAsia="ＭＳ Ｐ明朝" w:hAnsi="Arial" w:cs="Times New Roman" w:hint="eastAsia"/>
                <w:szCs w:val="21"/>
              </w:rPr>
              <w:t>)</w:t>
            </w:r>
          </w:p>
        </w:tc>
        <w:tc>
          <w:tcPr>
            <w:tcW w:w="991" w:type="dxa"/>
            <w:vMerge w:val="restart"/>
            <w:vAlign w:val="center"/>
          </w:tcPr>
          <w:p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4</w:t>
            </w: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損傷</w:t>
            </w:r>
            <w:r w:rsidRPr="00996E56">
              <w:rPr>
                <w:rFonts w:ascii="Arial" w:eastAsia="ＭＳ Ｐ明朝" w:hAnsi="Arial" w:cs="Times New Roman" w:hint="eastAsia"/>
                <w:szCs w:val="21"/>
              </w:rPr>
              <w:t xml:space="preserve"> (Injury)</w:t>
            </w:r>
          </w:p>
        </w:tc>
        <w:tc>
          <w:tcPr>
            <w:tcW w:w="1041" w:type="dxa"/>
            <w:vAlign w:val="center"/>
          </w:tcPr>
          <w:p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rsidTr="00263772">
        <w:tc>
          <w:tcPr>
            <w:tcW w:w="1980" w:type="dxa"/>
            <w:vMerge/>
          </w:tcPr>
          <w:p w:rsidR="00996E56" w:rsidRPr="00996E56" w:rsidRDefault="00996E56" w:rsidP="00996E56">
            <w:pPr>
              <w:rPr>
                <w:rFonts w:ascii="Arial" w:eastAsia="ＭＳ Ｐ明朝" w:hAnsi="Arial" w:cs="Times New Roman"/>
                <w:szCs w:val="21"/>
              </w:rPr>
            </w:pPr>
          </w:p>
        </w:tc>
        <w:tc>
          <w:tcPr>
            <w:tcW w:w="991" w:type="dxa"/>
            <w:vMerge/>
          </w:tcPr>
          <w:p w:rsidR="00996E56" w:rsidRPr="00996E56" w:rsidRDefault="00996E56" w:rsidP="00996E56">
            <w:pPr>
              <w:rPr>
                <w:rFonts w:ascii="Arial" w:eastAsia="ＭＳ Ｐ明朝" w:hAnsi="Arial" w:cs="Times New Roman"/>
                <w:szCs w:val="21"/>
              </w:rPr>
            </w:pPr>
          </w:p>
        </w:tc>
        <w:tc>
          <w:tcPr>
            <w:tcW w:w="4229" w:type="dxa"/>
          </w:tcPr>
          <w:p w:rsidR="00996E56" w:rsidRPr="00996E56" w:rsidRDefault="00996E56" w:rsidP="002D3C4C">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裂傷</w:t>
            </w:r>
            <w:r w:rsidRPr="00996E56">
              <w:rPr>
                <w:rFonts w:ascii="Arial" w:eastAsia="ＭＳ Ｐ明朝" w:hAnsi="Arial" w:cs="Times New Roman" w:hint="eastAsia"/>
                <w:szCs w:val="21"/>
              </w:rPr>
              <w:t xml:space="preserve"> (laceration)</w:t>
            </w:r>
          </w:p>
        </w:tc>
        <w:tc>
          <w:tcPr>
            <w:tcW w:w="1041" w:type="dxa"/>
            <w:vAlign w:val="center"/>
          </w:tcPr>
          <w:p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rsidTr="00263772">
        <w:tc>
          <w:tcPr>
            <w:tcW w:w="1980" w:type="dxa"/>
            <w:vMerge/>
          </w:tcPr>
          <w:p w:rsidR="00996E56" w:rsidRPr="00996E56" w:rsidRDefault="00996E56" w:rsidP="00996E56">
            <w:pPr>
              <w:rPr>
                <w:rFonts w:ascii="Arial" w:eastAsia="ＭＳ Ｐ明朝" w:hAnsi="Arial" w:cs="Times New Roman"/>
                <w:szCs w:val="21"/>
              </w:rPr>
            </w:pPr>
          </w:p>
        </w:tc>
        <w:tc>
          <w:tcPr>
            <w:tcW w:w="991" w:type="dxa"/>
            <w:vMerge/>
          </w:tcPr>
          <w:p w:rsidR="00996E56" w:rsidRPr="00996E56" w:rsidRDefault="00996E56" w:rsidP="00996E56">
            <w:pPr>
              <w:rPr>
                <w:rFonts w:ascii="Arial" w:eastAsia="ＭＳ Ｐ明朝" w:hAnsi="Arial" w:cs="Times New Roman"/>
                <w:szCs w:val="21"/>
              </w:rPr>
            </w:pP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靱帯捻挫</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Ligament</w:t>
            </w:r>
            <w:r w:rsidRPr="00996E56">
              <w:rPr>
                <w:rFonts w:ascii="Arial" w:eastAsia="ＭＳ Ｐ明朝" w:hAnsi="Arial" w:cs="Times New Roman" w:hint="eastAsia"/>
                <w:szCs w:val="21"/>
              </w:rPr>
              <w:t xml:space="preserve"> sprain)</w:t>
            </w:r>
          </w:p>
        </w:tc>
        <w:tc>
          <w:tcPr>
            <w:tcW w:w="1041" w:type="dxa"/>
            <w:vAlign w:val="center"/>
          </w:tcPr>
          <w:p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rsidTr="00263772">
        <w:tc>
          <w:tcPr>
            <w:tcW w:w="1980" w:type="dxa"/>
            <w:vMerge/>
          </w:tcPr>
          <w:p w:rsidR="00996E56" w:rsidRPr="00996E56" w:rsidRDefault="00996E56" w:rsidP="00996E56">
            <w:pPr>
              <w:rPr>
                <w:rFonts w:ascii="Arial" w:eastAsia="ＭＳ Ｐ明朝" w:hAnsi="Arial" w:cs="Times New Roman"/>
                <w:szCs w:val="21"/>
              </w:rPr>
            </w:pPr>
          </w:p>
        </w:tc>
        <w:tc>
          <w:tcPr>
            <w:tcW w:w="991" w:type="dxa"/>
            <w:vMerge/>
          </w:tcPr>
          <w:p w:rsidR="00996E56" w:rsidRPr="00996E56" w:rsidRDefault="00996E56" w:rsidP="00996E56">
            <w:pPr>
              <w:rPr>
                <w:rFonts w:ascii="Arial" w:eastAsia="ＭＳ Ｐ明朝" w:hAnsi="Arial" w:cs="Times New Roman"/>
                <w:szCs w:val="21"/>
              </w:rPr>
            </w:pP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背部損傷</w:t>
            </w:r>
            <w:r w:rsidRPr="00996E56">
              <w:rPr>
                <w:rFonts w:ascii="Arial" w:eastAsia="ＭＳ Ｐ明朝" w:hAnsi="Arial" w:cs="Times New Roman" w:hint="eastAsia"/>
                <w:szCs w:val="21"/>
              </w:rPr>
              <w:t xml:space="preserve"> (Back injury)</w:t>
            </w:r>
          </w:p>
        </w:tc>
        <w:tc>
          <w:tcPr>
            <w:tcW w:w="1041" w:type="dxa"/>
            <w:vAlign w:val="center"/>
          </w:tcPr>
          <w:p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1</w:t>
            </w:r>
          </w:p>
        </w:tc>
      </w:tr>
    </w:tbl>
    <w:p w:rsidR="00996E56" w:rsidRPr="00996E56" w:rsidRDefault="00996E56" w:rsidP="002959C7">
      <w:pPr>
        <w:spacing w:beforeLines="50" w:before="180" w:afterLines="50" w:after="180" w:line="300" w:lineRule="exact"/>
        <w:ind w:left="179" w:hangingChars="85" w:hanging="179"/>
        <w:rPr>
          <w:rFonts w:ascii="ＭＳ Ｐゴシック" w:eastAsia="ＭＳ Ｐゴシック" w:hAnsi="ＭＳ Ｐゴシック" w:cs="Times New Roman"/>
          <w:b/>
          <w:snapToGrid w:val="0"/>
          <w:szCs w:val="21"/>
        </w:rPr>
      </w:pPr>
      <w:bookmarkStart w:id="83" w:name="表２"/>
      <w:bookmarkStart w:id="84" w:name="_Toc412556998"/>
      <w:r w:rsidRPr="00930949">
        <w:rPr>
          <w:rStyle w:val="10"/>
          <w:rFonts w:hint="eastAsia"/>
          <w:sz w:val="21"/>
          <w:szCs w:val="21"/>
          <w:lang w:eastAsia="ja-JP"/>
        </w:rPr>
        <w:t>表２</w:t>
      </w:r>
      <w:bookmarkEnd w:id="83"/>
      <w:r w:rsidRPr="00930949">
        <w:rPr>
          <w:rStyle w:val="10"/>
          <w:rFonts w:hint="eastAsia"/>
          <w:sz w:val="21"/>
          <w:szCs w:val="21"/>
          <w:lang w:eastAsia="ja-JP"/>
        </w:rPr>
        <w:t>．</w:t>
      </w:r>
      <w:bookmarkEnd w:id="84"/>
      <w:r w:rsidRPr="00996E56">
        <w:rPr>
          <w:rFonts w:ascii="ＭＳ Ｐゴシック" w:eastAsia="ＭＳ Ｐゴシック" w:hAnsi="ＭＳ Ｐゴシック" w:cs="Times New Roman" w:hint="eastAsia"/>
          <w:b/>
          <w:snapToGrid w:val="0"/>
          <w:szCs w:val="21"/>
        </w:rPr>
        <w:t>類似した医学的状態が、臨床検査SOCと障害SOCに跨る複数のMedDRA用語で</w:t>
      </w:r>
      <w:r w:rsidRPr="00996E56">
        <w:rPr>
          <w:rFonts w:ascii="ＭＳ Ｐゴシック" w:eastAsia="ＭＳ Ｐゴシック" w:hAnsi="ＭＳ Ｐゴシック" w:cs="Times New Roman"/>
          <w:b/>
          <w:snapToGrid w:val="0"/>
          <w:szCs w:val="21"/>
        </w:rPr>
        <w:br/>
      </w:r>
      <w:r w:rsidRPr="00996E56">
        <w:rPr>
          <w:rFonts w:ascii="ＭＳ Ｐゴシック" w:eastAsia="ＭＳ Ｐゴシック" w:hAnsi="ＭＳ Ｐゴシック" w:cs="Times New Roman" w:hint="eastAsia"/>
          <w:b/>
          <w:snapToGrid w:val="0"/>
          <w:szCs w:val="21"/>
        </w:rPr>
        <w:t>コーディングされる例示</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440"/>
        <w:gridCol w:w="1620"/>
        <w:gridCol w:w="1440"/>
        <w:gridCol w:w="1620"/>
      </w:tblGrid>
      <w:tr w:rsidR="00996E56" w:rsidRPr="00996E56" w:rsidTr="00263772">
        <w:trPr>
          <w:cantSplit/>
        </w:trPr>
        <w:tc>
          <w:tcPr>
            <w:tcW w:w="2340" w:type="dxa"/>
            <w:shd w:val="pct10" w:color="auto" w:fill="auto"/>
            <w:vAlign w:val="center"/>
          </w:tcPr>
          <w:p w:rsidR="00996E56" w:rsidRPr="00996E56" w:rsidRDefault="00996E56" w:rsidP="00996E56">
            <w:pPr>
              <w:ind w:leftChars="449" w:left="943"/>
              <w:rPr>
                <w:rFonts w:ascii="Arial" w:eastAsia="ＭＳ Ｐ明朝" w:hAnsi="Arial" w:cs="Times New Roman"/>
                <w:szCs w:val="20"/>
              </w:rPr>
            </w:pPr>
          </w:p>
        </w:tc>
        <w:tc>
          <w:tcPr>
            <w:tcW w:w="3060" w:type="dxa"/>
            <w:gridSpan w:val="2"/>
            <w:shd w:val="pct10" w:color="auto" w:fill="auto"/>
            <w:vAlign w:val="center"/>
          </w:tcPr>
          <w:p w:rsidR="00996E56" w:rsidRPr="00996E56" w:rsidRDefault="00996E56" w:rsidP="00996E56">
            <w:pPr>
              <w:jc w:val="center"/>
              <w:rPr>
                <w:rFonts w:ascii="Arial" w:eastAsia="ＭＳ Ｐ明朝" w:hAnsi="Arial" w:cs="Times New Roman"/>
                <w:szCs w:val="20"/>
              </w:rPr>
            </w:pPr>
            <w:r w:rsidRPr="00996E56">
              <w:rPr>
                <w:rFonts w:ascii="Arial" w:eastAsia="ＭＳ Ｐ明朝" w:hAnsi="Century" w:cs="Times New Roman" w:hint="eastAsia"/>
                <w:szCs w:val="20"/>
              </w:rPr>
              <w:t>他の用語集</w:t>
            </w:r>
          </w:p>
        </w:tc>
        <w:tc>
          <w:tcPr>
            <w:tcW w:w="3060" w:type="dxa"/>
            <w:gridSpan w:val="2"/>
            <w:shd w:val="pct10" w:color="auto" w:fill="auto"/>
            <w:vAlign w:val="center"/>
          </w:tcPr>
          <w:p w:rsidR="00996E56" w:rsidRPr="00996E56" w:rsidRDefault="00996E56" w:rsidP="00C255C8">
            <w:pPr>
              <w:jc w:val="center"/>
              <w:rPr>
                <w:rFonts w:ascii="Arial" w:eastAsia="ＭＳ Ｐ明朝" w:hAnsi="Arial" w:cs="Times New Roman"/>
                <w:szCs w:val="20"/>
              </w:rPr>
            </w:pPr>
            <w:r w:rsidRPr="00996E56">
              <w:rPr>
                <w:rFonts w:ascii="Arial" w:eastAsia="ＭＳ Ｐ明朝" w:hAnsi="Arial" w:cs="Times New Roman"/>
                <w:szCs w:val="20"/>
              </w:rPr>
              <w:t xml:space="preserve">MedDRA </w:t>
            </w:r>
            <w:r w:rsidRPr="00996E56">
              <w:rPr>
                <w:rFonts w:ascii="Arial" w:eastAsia="ＭＳ Ｐ明朝" w:hAnsi="Century" w:cs="Times New Roman" w:hint="eastAsia"/>
                <w:szCs w:val="20"/>
              </w:rPr>
              <w:t>バージョン</w:t>
            </w:r>
            <w:r w:rsidRPr="00996E56">
              <w:rPr>
                <w:rFonts w:ascii="Arial" w:eastAsia="ＭＳ Ｐ明朝" w:hAnsi="Arial" w:cs="Times New Roman" w:hint="eastAsia"/>
                <w:szCs w:val="20"/>
              </w:rPr>
              <w:t>1</w:t>
            </w:r>
            <w:r w:rsidR="00C255C8">
              <w:rPr>
                <w:rFonts w:ascii="Arial" w:eastAsia="ＭＳ Ｐ明朝" w:hAnsi="Arial" w:cs="Times New Roman"/>
                <w:szCs w:val="20"/>
              </w:rPr>
              <w:t>8</w:t>
            </w:r>
            <w:r w:rsidRPr="00996E56">
              <w:rPr>
                <w:rFonts w:ascii="Arial" w:eastAsia="ＭＳ Ｐ明朝" w:hAnsi="Arial" w:cs="Times New Roman" w:hint="eastAsia"/>
                <w:szCs w:val="20"/>
              </w:rPr>
              <w:t>.</w:t>
            </w:r>
            <w:r w:rsidR="00C255C8">
              <w:rPr>
                <w:rFonts w:ascii="Arial" w:eastAsia="ＭＳ Ｐ明朝" w:hAnsi="Arial" w:cs="Times New Roman"/>
                <w:szCs w:val="20"/>
              </w:rPr>
              <w:t>0</w:t>
            </w:r>
          </w:p>
        </w:tc>
      </w:tr>
      <w:tr w:rsidR="00996E56" w:rsidRPr="00996E56" w:rsidTr="00263772">
        <w:trPr>
          <w:cantSplit/>
          <w:trHeight w:val="519"/>
        </w:trPr>
        <w:tc>
          <w:tcPr>
            <w:tcW w:w="2340" w:type="dxa"/>
            <w:vAlign w:val="center"/>
          </w:tcPr>
          <w:p w:rsidR="00996E56" w:rsidRPr="00996E56" w:rsidRDefault="00996E56" w:rsidP="00996E56">
            <w:pPr>
              <w:spacing w:line="280" w:lineRule="exact"/>
              <w:ind w:leftChars="33" w:left="70" w:hanging="1"/>
              <w:jc w:val="center"/>
              <w:rPr>
                <w:rFonts w:ascii="Arial" w:eastAsia="ＭＳ Ｐ明朝" w:hAnsi="Arial" w:cs="Times New Roman"/>
                <w:szCs w:val="20"/>
              </w:rPr>
            </w:pPr>
            <w:r w:rsidRPr="00996E56">
              <w:rPr>
                <w:rFonts w:ascii="Arial" w:eastAsia="ＭＳ Ｐ明朝" w:hAnsi="Century" w:cs="Times New Roman" w:hint="eastAsia"/>
                <w:szCs w:val="20"/>
              </w:rPr>
              <w:t>報告事象</w:t>
            </w:r>
            <w:r w:rsidRPr="00996E56">
              <w:rPr>
                <w:rFonts w:ascii="Arial" w:eastAsia="ＭＳ Ｐ明朝" w:hAnsi="Arial" w:cs="Times New Roman" w:hint="eastAsia"/>
                <w:szCs w:val="20"/>
              </w:rPr>
              <w:t xml:space="preserve">  </w:t>
            </w:r>
            <w:r w:rsidRPr="00996E56">
              <w:rPr>
                <w:rFonts w:ascii="Arial" w:eastAsia="ＭＳ Ｐ明朝" w:hAnsi="Century" w:cs="Times New Roman" w:hint="eastAsia"/>
                <w:szCs w:val="20"/>
              </w:rPr>
              <w:t>（</w:t>
            </w:r>
            <w:r w:rsidRPr="00996E56">
              <w:rPr>
                <w:rFonts w:ascii="Arial" w:eastAsia="ＭＳ Ｐ明朝" w:hAnsi="Arial" w:cs="Times New Roman" w:hint="eastAsia"/>
                <w:szCs w:val="20"/>
              </w:rPr>
              <w:t>%</w:t>
            </w:r>
            <w:r w:rsidRPr="00996E56">
              <w:rPr>
                <w:rFonts w:ascii="Arial" w:eastAsia="ＭＳ Ｐ明朝" w:hAnsi="Century" w:cs="Times New Roman" w:hint="eastAsia"/>
                <w:szCs w:val="20"/>
              </w:rPr>
              <w:t>）</w:t>
            </w:r>
          </w:p>
        </w:tc>
        <w:tc>
          <w:tcPr>
            <w:tcW w:w="1440" w:type="dxa"/>
            <w:vAlign w:val="center"/>
          </w:tcPr>
          <w:p w:rsidR="00996E56" w:rsidRPr="00996E56" w:rsidRDefault="00996E56" w:rsidP="00996E56">
            <w:pPr>
              <w:spacing w:line="280" w:lineRule="exact"/>
              <w:jc w:val="center"/>
              <w:rPr>
                <w:rFonts w:ascii="Arial" w:eastAsia="ＭＳ Ｐ明朝" w:hAnsi="Arial" w:cs="Times New Roman"/>
                <w:szCs w:val="20"/>
              </w:rPr>
            </w:pPr>
            <w:r w:rsidRPr="00996E56">
              <w:rPr>
                <w:rFonts w:ascii="Arial" w:eastAsia="ＭＳ Ｐ明朝" w:hAnsi="Century" w:cs="Times New Roman" w:hint="eastAsia"/>
                <w:szCs w:val="20"/>
              </w:rPr>
              <w:t>コード用語</w:t>
            </w:r>
            <w:r w:rsidRPr="00996E56">
              <w:rPr>
                <w:rFonts w:ascii="Arial" w:eastAsia="ＭＳ Ｐ明朝" w:hAnsi="Arial" w:cs="Times New Roman" w:hint="eastAsia"/>
                <w:szCs w:val="20"/>
              </w:rPr>
              <w:t>(%)</w:t>
            </w:r>
          </w:p>
        </w:tc>
        <w:tc>
          <w:tcPr>
            <w:tcW w:w="1620" w:type="dxa"/>
            <w:vAlign w:val="center"/>
          </w:tcPr>
          <w:p w:rsidR="00996E56" w:rsidRPr="00996E56" w:rsidRDefault="00996E56" w:rsidP="00996E56">
            <w:pPr>
              <w:spacing w:line="280" w:lineRule="exact"/>
              <w:jc w:val="center"/>
              <w:rPr>
                <w:rFonts w:ascii="Arial" w:eastAsia="ＭＳ Ｐ明朝" w:hAnsi="Arial" w:cs="Times New Roman"/>
                <w:szCs w:val="20"/>
              </w:rPr>
            </w:pPr>
            <w:r w:rsidRPr="00996E56">
              <w:rPr>
                <w:rFonts w:ascii="Arial" w:eastAsia="ＭＳ Ｐ明朝" w:hAnsi="Arial" w:cs="Times New Roman"/>
                <w:szCs w:val="20"/>
              </w:rPr>
              <w:t>Body System/</w:t>
            </w:r>
          </w:p>
          <w:p w:rsidR="00996E56" w:rsidRPr="00996E56" w:rsidRDefault="00996E56" w:rsidP="00996E56">
            <w:pPr>
              <w:spacing w:line="280" w:lineRule="exact"/>
              <w:jc w:val="center"/>
              <w:rPr>
                <w:rFonts w:ascii="Arial" w:eastAsia="ＭＳ Ｐ明朝" w:hAnsi="Arial" w:cs="Times New Roman"/>
                <w:szCs w:val="20"/>
              </w:rPr>
            </w:pPr>
            <w:r w:rsidRPr="00996E56">
              <w:rPr>
                <w:rFonts w:ascii="Arial" w:eastAsia="ＭＳ Ｐ明朝" w:hAnsi="Arial" w:cs="Times New Roman"/>
                <w:szCs w:val="20"/>
              </w:rPr>
              <w:t>SOC</w:t>
            </w:r>
            <w:r w:rsidRPr="00996E56">
              <w:rPr>
                <w:rFonts w:ascii="Arial" w:eastAsia="ＭＳ Ｐ明朝" w:hAnsi="Arial" w:cs="Times New Roman" w:hint="eastAsia"/>
                <w:szCs w:val="20"/>
              </w:rPr>
              <w:t xml:space="preserve"> (%)</w:t>
            </w:r>
          </w:p>
        </w:tc>
        <w:tc>
          <w:tcPr>
            <w:tcW w:w="1440" w:type="dxa"/>
            <w:vAlign w:val="center"/>
          </w:tcPr>
          <w:p w:rsidR="00996E56" w:rsidRPr="00996E56" w:rsidRDefault="00996E56" w:rsidP="00996E56">
            <w:pPr>
              <w:spacing w:line="280" w:lineRule="exact"/>
              <w:jc w:val="center"/>
              <w:rPr>
                <w:rFonts w:ascii="Arial" w:eastAsia="ＭＳ Ｐ明朝" w:hAnsi="Arial" w:cs="Times New Roman"/>
                <w:szCs w:val="20"/>
              </w:rPr>
            </w:pPr>
            <w:r w:rsidRPr="00996E56">
              <w:rPr>
                <w:rFonts w:ascii="Arial" w:eastAsia="ＭＳ Ｐ明朝" w:hAnsi="Arial" w:cs="Times New Roman"/>
                <w:szCs w:val="20"/>
              </w:rPr>
              <w:t xml:space="preserve">PT </w:t>
            </w:r>
            <w:r w:rsidRPr="00996E56">
              <w:rPr>
                <w:rFonts w:ascii="Arial" w:eastAsia="ＭＳ Ｐ明朝" w:hAnsi="Arial" w:cs="Times New Roman" w:hint="eastAsia"/>
                <w:szCs w:val="20"/>
              </w:rPr>
              <w:t>(%)</w:t>
            </w:r>
          </w:p>
        </w:tc>
        <w:tc>
          <w:tcPr>
            <w:tcW w:w="1620" w:type="dxa"/>
            <w:vAlign w:val="center"/>
          </w:tcPr>
          <w:p w:rsidR="00996E56" w:rsidRPr="00996E56" w:rsidRDefault="00996E56" w:rsidP="00996E56">
            <w:pPr>
              <w:spacing w:line="280" w:lineRule="exact"/>
              <w:ind w:leftChars="33" w:left="279" w:hangingChars="100" w:hanging="210"/>
              <w:jc w:val="left"/>
              <w:rPr>
                <w:rFonts w:ascii="Arial" w:eastAsia="ＭＳ Ｐ明朝" w:hAnsi="Arial" w:cs="Times New Roman"/>
                <w:szCs w:val="20"/>
              </w:rPr>
            </w:pPr>
            <w:r w:rsidRPr="00996E56">
              <w:rPr>
                <w:rFonts w:ascii="Arial" w:eastAsia="ＭＳ Ｐ明朝" w:hAnsi="Arial" w:cs="Times New Roman"/>
                <w:szCs w:val="20"/>
              </w:rPr>
              <w:t>SOC</w:t>
            </w:r>
            <w:r w:rsidRPr="00996E56">
              <w:rPr>
                <w:rFonts w:ascii="Arial" w:eastAsia="ＭＳ Ｐ明朝" w:hAnsi="Arial" w:cs="Times New Roman" w:hint="eastAsia"/>
                <w:szCs w:val="20"/>
              </w:rPr>
              <w:t xml:space="preserve"> (%)</w:t>
            </w:r>
          </w:p>
        </w:tc>
      </w:tr>
      <w:tr w:rsidR="00996E56" w:rsidRPr="00996E56" w:rsidTr="00263772">
        <w:trPr>
          <w:cantSplit/>
        </w:trPr>
        <w:tc>
          <w:tcPr>
            <w:tcW w:w="2340" w:type="dxa"/>
            <w:vAlign w:val="center"/>
          </w:tcPr>
          <w:p w:rsidR="00996E56" w:rsidRPr="00996E56" w:rsidRDefault="00996E56" w:rsidP="00996E56">
            <w:pPr>
              <w:spacing w:line="280" w:lineRule="exact"/>
              <w:ind w:leftChars="1" w:left="265" w:hangingChars="125" w:hanging="263"/>
              <w:jc w:val="left"/>
              <w:rPr>
                <w:rFonts w:ascii="Arial" w:eastAsia="ＭＳ Ｐ明朝" w:hAnsi="Arial" w:cs="Times New Roman"/>
                <w:szCs w:val="20"/>
              </w:rPr>
            </w:pPr>
            <w:r w:rsidRPr="00996E56">
              <w:rPr>
                <w:rFonts w:ascii="Arial" w:eastAsia="ＭＳ Ｐ明朝" w:hAnsi="Century" w:cs="Times New Roman" w:hint="eastAsia"/>
                <w:szCs w:val="20"/>
              </w:rPr>
              <w:t xml:space="preserve">高血糖　　　</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4.1)</w:t>
            </w:r>
          </w:p>
        </w:tc>
        <w:tc>
          <w:tcPr>
            <w:tcW w:w="1440" w:type="dxa"/>
            <w:vMerge w:val="restart"/>
            <w:vAlign w:val="center"/>
          </w:tcPr>
          <w:p w:rsidR="00996E56" w:rsidRPr="00996E56" w:rsidRDefault="00996E56" w:rsidP="00996E56">
            <w:pPr>
              <w:spacing w:line="280" w:lineRule="exact"/>
              <w:jc w:val="left"/>
              <w:rPr>
                <w:rFonts w:ascii="Arial" w:eastAsia="ＭＳ Ｐ明朝" w:hAnsi="Arial" w:cs="Times New Roman"/>
                <w:szCs w:val="20"/>
              </w:rPr>
            </w:pPr>
            <w:r w:rsidRPr="00996E56">
              <w:rPr>
                <w:rFonts w:ascii="Arial" w:eastAsia="ＭＳ Ｐ明朝" w:hAnsi="Century" w:cs="Times New Roman" w:hint="eastAsia"/>
                <w:szCs w:val="20"/>
              </w:rPr>
              <w:t>高血糖</w:t>
            </w:r>
          </w:p>
          <w:p w:rsidR="00996E56" w:rsidRPr="00996E56" w:rsidRDefault="00996E56" w:rsidP="00996E56">
            <w:pPr>
              <w:spacing w:line="280" w:lineRule="exact"/>
              <w:ind w:firstLineChars="200" w:firstLine="420"/>
              <w:jc w:val="left"/>
              <w:rPr>
                <w:rFonts w:ascii="Arial" w:eastAsia="ＭＳ Ｐ明朝" w:hAnsi="Arial" w:cs="Times New Roman"/>
                <w:szCs w:val="20"/>
              </w:rPr>
            </w:pP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(10.5)</w:t>
            </w:r>
          </w:p>
        </w:tc>
        <w:tc>
          <w:tcPr>
            <w:tcW w:w="1620" w:type="dxa"/>
            <w:vMerge w:val="restart"/>
            <w:vAlign w:val="center"/>
          </w:tcPr>
          <w:p w:rsidR="00996E56" w:rsidRPr="00996E56" w:rsidRDefault="00996E56" w:rsidP="00996E56">
            <w:pPr>
              <w:spacing w:line="280" w:lineRule="exact"/>
              <w:ind w:left="71" w:hangingChars="34" w:hanging="71"/>
              <w:jc w:val="left"/>
              <w:rPr>
                <w:rFonts w:ascii="Arial" w:eastAsia="ＭＳ Ｐ明朝" w:hAnsi="Arial" w:cs="Times New Roman"/>
                <w:szCs w:val="20"/>
              </w:rPr>
            </w:pPr>
            <w:r w:rsidRPr="00996E56">
              <w:rPr>
                <w:rFonts w:ascii="Arial" w:eastAsia="ＭＳ Ｐ明朝" w:hAnsi="Century" w:cs="Times New Roman" w:hint="eastAsia"/>
                <w:szCs w:val="20"/>
              </w:rPr>
              <w:t>代謝および</w:t>
            </w:r>
            <w:r w:rsidRPr="00996E56">
              <w:rPr>
                <w:rFonts w:ascii="Arial" w:eastAsia="ＭＳ Ｐ明朝" w:hAnsi="Arial" w:cs="Times New Roman"/>
                <w:szCs w:val="20"/>
              </w:rPr>
              <w:br/>
            </w:r>
            <w:r w:rsidRPr="00996E56">
              <w:rPr>
                <w:rFonts w:ascii="Arial" w:eastAsia="ＭＳ Ｐ明朝" w:hAnsi="Century" w:cs="Times New Roman" w:hint="eastAsia"/>
                <w:szCs w:val="20"/>
              </w:rPr>
              <w:t>栄養障害</w:t>
            </w:r>
            <w:r w:rsidRPr="00996E56">
              <w:rPr>
                <w:rFonts w:ascii="Arial" w:eastAsia="ＭＳ Ｐ明朝" w:hAnsi="Arial" w:cs="Times New Roman"/>
                <w:szCs w:val="20"/>
              </w:rPr>
              <w:br/>
            </w:r>
            <w:r w:rsidRPr="00996E56">
              <w:rPr>
                <w:rFonts w:ascii="Arial" w:eastAsia="ＭＳ Ｐ明朝" w:hAnsi="Century" w:cs="Times New Roman" w:hint="eastAsia"/>
                <w:szCs w:val="20"/>
              </w:rPr>
              <w:t xml:space="preserve">　</w:t>
            </w:r>
            <w:r w:rsidRPr="00996E56">
              <w:rPr>
                <w:rFonts w:ascii="Arial" w:eastAsia="ＭＳ Ｐ明朝" w:hAnsi="Arial" w:cs="Times New Roman" w:hint="eastAsia"/>
                <w:szCs w:val="20"/>
              </w:rPr>
              <w:t xml:space="preserve"> </w:t>
            </w:r>
            <w:r w:rsidRPr="00996E56">
              <w:rPr>
                <w:rFonts w:ascii="Arial" w:eastAsia="ＭＳ Ｐ明朝" w:hAnsi="Century" w:cs="Times New Roman" w:hint="eastAsia"/>
                <w:szCs w:val="20"/>
              </w:rPr>
              <w:t xml:space="preserve">　</w:t>
            </w:r>
            <w:r w:rsidRPr="00996E56">
              <w:rPr>
                <w:rFonts w:ascii="Arial" w:eastAsia="ＭＳ Ｐ明朝" w:hAnsi="Arial" w:cs="Times New Roman"/>
                <w:szCs w:val="20"/>
              </w:rPr>
              <w:t>(10.5)</w:t>
            </w:r>
          </w:p>
        </w:tc>
        <w:tc>
          <w:tcPr>
            <w:tcW w:w="1440" w:type="dxa"/>
            <w:vMerge w:val="restart"/>
            <w:vAlign w:val="center"/>
          </w:tcPr>
          <w:p w:rsidR="00996E56" w:rsidRPr="00996E56" w:rsidRDefault="00996E56" w:rsidP="00996E56">
            <w:pPr>
              <w:spacing w:line="280" w:lineRule="exact"/>
              <w:ind w:left="840" w:hangingChars="400" w:hanging="840"/>
              <w:jc w:val="left"/>
              <w:rPr>
                <w:rFonts w:ascii="Arial" w:eastAsia="ＭＳ Ｐ明朝" w:hAnsi="Arial" w:cs="Times New Roman"/>
                <w:szCs w:val="20"/>
              </w:rPr>
            </w:pPr>
            <w:r w:rsidRPr="00996E56">
              <w:rPr>
                <w:rFonts w:ascii="Arial" w:eastAsia="ＭＳ Ｐ明朝" w:hAnsi="Century" w:cs="Times New Roman" w:hint="eastAsia"/>
                <w:szCs w:val="20"/>
              </w:rPr>
              <w:t>高血糖</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4.1)</w:t>
            </w:r>
          </w:p>
        </w:tc>
        <w:tc>
          <w:tcPr>
            <w:tcW w:w="1620" w:type="dxa"/>
            <w:vMerge w:val="restart"/>
            <w:vAlign w:val="center"/>
          </w:tcPr>
          <w:p w:rsidR="00996E56" w:rsidRPr="00996E56" w:rsidRDefault="00996E56" w:rsidP="00996E56">
            <w:pPr>
              <w:spacing w:line="280" w:lineRule="exact"/>
              <w:ind w:leftChars="33" w:left="82" w:hangingChars="6" w:hanging="13"/>
              <w:jc w:val="left"/>
              <w:rPr>
                <w:rFonts w:ascii="Arial" w:eastAsia="ＭＳ Ｐ明朝" w:hAnsi="Arial" w:cs="Times New Roman"/>
                <w:szCs w:val="20"/>
              </w:rPr>
            </w:pPr>
            <w:r w:rsidRPr="00996E56">
              <w:rPr>
                <w:rFonts w:ascii="Arial" w:eastAsia="ＭＳ Ｐ明朝" w:hAnsi="Century" w:cs="Times New Roman" w:hint="eastAsia"/>
                <w:szCs w:val="20"/>
              </w:rPr>
              <w:t>代謝および</w:t>
            </w:r>
            <w:r w:rsidRPr="00996E56">
              <w:rPr>
                <w:rFonts w:ascii="Arial" w:eastAsia="ＭＳ Ｐ明朝" w:hAnsi="Arial" w:cs="Times New Roman"/>
                <w:szCs w:val="20"/>
              </w:rPr>
              <w:br/>
            </w:r>
            <w:r w:rsidRPr="00996E56">
              <w:rPr>
                <w:rFonts w:ascii="Arial" w:eastAsia="ＭＳ Ｐ明朝" w:hAnsi="Arial" w:cs="Times New Roman" w:hint="eastAsia"/>
                <w:szCs w:val="20"/>
              </w:rPr>
              <w:t>栄養障害</w:t>
            </w:r>
            <w:r w:rsidRPr="00996E56">
              <w:rPr>
                <w:rFonts w:ascii="Arial" w:eastAsia="ＭＳ Ｐ明朝" w:hAnsi="Arial" w:cs="Times New Roman"/>
                <w:szCs w:val="20"/>
              </w:rPr>
              <w:t>(4.1)</w:t>
            </w:r>
          </w:p>
        </w:tc>
      </w:tr>
      <w:tr w:rsidR="00996E56" w:rsidRPr="00996E56" w:rsidTr="00263772">
        <w:trPr>
          <w:cantSplit/>
          <w:trHeight w:val="386"/>
        </w:trPr>
        <w:tc>
          <w:tcPr>
            <w:tcW w:w="2340" w:type="dxa"/>
            <w:vAlign w:val="center"/>
          </w:tcPr>
          <w:p w:rsidR="00996E56" w:rsidRPr="00996E56" w:rsidRDefault="00996E56" w:rsidP="00996E56">
            <w:pPr>
              <w:spacing w:line="280" w:lineRule="exact"/>
              <w:ind w:leftChars="1" w:left="265" w:hangingChars="125" w:hanging="263"/>
              <w:jc w:val="left"/>
              <w:rPr>
                <w:rFonts w:ascii="Arial" w:eastAsia="ＭＳ Ｐ明朝" w:hAnsi="Arial" w:cs="Times New Roman"/>
                <w:szCs w:val="20"/>
              </w:rPr>
            </w:pPr>
            <w:r w:rsidRPr="00996E56">
              <w:rPr>
                <w:rFonts w:ascii="Arial" w:eastAsia="ＭＳ Ｐ明朝" w:hAnsi="Arial" w:cs="Times New Roman" w:hint="eastAsia"/>
                <w:szCs w:val="20"/>
              </w:rPr>
              <w:t>血糖増加</w:t>
            </w:r>
            <w:r w:rsidRPr="00996E56">
              <w:rPr>
                <w:rFonts w:ascii="Arial" w:eastAsia="ＭＳ Ｐ明朝" w:hAnsi="Arial" w:cs="Times New Roman" w:hint="eastAsia"/>
                <w:szCs w:val="20"/>
              </w:rPr>
              <w:t xml:space="preserve"> </w:t>
            </w:r>
            <w:r w:rsidRPr="00996E56">
              <w:rPr>
                <w:rFonts w:ascii="Arial" w:eastAsia="ＭＳ Ｐ明朝" w:hAnsi="Arial" w:cs="Times New Roman" w:hint="eastAsia"/>
                <w:szCs w:val="20"/>
              </w:rPr>
              <w:t xml:space="preserve">　　</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(2.7)</w:t>
            </w:r>
          </w:p>
        </w:tc>
        <w:tc>
          <w:tcPr>
            <w:tcW w:w="1440" w:type="dxa"/>
            <w:vMerge/>
            <w:vAlign w:val="center"/>
          </w:tcPr>
          <w:p w:rsidR="00996E56" w:rsidRPr="00996E56" w:rsidRDefault="00996E56" w:rsidP="00996E56">
            <w:pPr>
              <w:spacing w:line="280" w:lineRule="exact"/>
              <w:jc w:val="left"/>
              <w:rPr>
                <w:rFonts w:ascii="Arial" w:eastAsia="ＭＳ Ｐ明朝" w:hAnsi="Arial" w:cs="Times New Roman"/>
                <w:szCs w:val="20"/>
              </w:rPr>
            </w:pPr>
          </w:p>
        </w:tc>
        <w:tc>
          <w:tcPr>
            <w:tcW w:w="1620" w:type="dxa"/>
            <w:vMerge/>
            <w:vAlign w:val="center"/>
          </w:tcPr>
          <w:p w:rsidR="00996E56" w:rsidRPr="00996E56" w:rsidRDefault="00996E56" w:rsidP="00996E56">
            <w:pPr>
              <w:spacing w:line="280" w:lineRule="exact"/>
              <w:jc w:val="left"/>
              <w:rPr>
                <w:rFonts w:ascii="Arial" w:eastAsia="ＭＳ Ｐ明朝" w:hAnsi="Arial" w:cs="Times New Roman"/>
                <w:szCs w:val="20"/>
              </w:rPr>
            </w:pPr>
          </w:p>
        </w:tc>
        <w:tc>
          <w:tcPr>
            <w:tcW w:w="1440" w:type="dxa"/>
            <w:vMerge/>
            <w:vAlign w:val="center"/>
          </w:tcPr>
          <w:p w:rsidR="00996E56" w:rsidRPr="00996E56" w:rsidRDefault="00996E56" w:rsidP="00996E56">
            <w:pPr>
              <w:spacing w:line="280" w:lineRule="exact"/>
              <w:jc w:val="left"/>
              <w:rPr>
                <w:rFonts w:ascii="Arial" w:eastAsia="ＭＳ Ｐ明朝" w:hAnsi="Arial" w:cs="Times New Roman"/>
                <w:szCs w:val="20"/>
              </w:rPr>
            </w:pPr>
          </w:p>
        </w:tc>
        <w:tc>
          <w:tcPr>
            <w:tcW w:w="1620" w:type="dxa"/>
            <w:vMerge/>
            <w:vAlign w:val="center"/>
          </w:tcPr>
          <w:p w:rsidR="00996E56" w:rsidRPr="00996E56" w:rsidRDefault="00996E56" w:rsidP="00996E56">
            <w:pPr>
              <w:spacing w:line="280" w:lineRule="exact"/>
              <w:ind w:leftChars="33" w:left="82" w:hangingChars="6" w:hanging="13"/>
              <w:jc w:val="left"/>
              <w:rPr>
                <w:rFonts w:ascii="Arial" w:eastAsia="ＭＳ Ｐ明朝" w:hAnsi="Arial" w:cs="Times New Roman"/>
                <w:szCs w:val="20"/>
              </w:rPr>
            </w:pPr>
          </w:p>
        </w:tc>
      </w:tr>
      <w:tr w:rsidR="00996E56" w:rsidRPr="00996E56" w:rsidTr="00263772">
        <w:trPr>
          <w:cantSplit/>
          <w:trHeight w:val="173"/>
        </w:trPr>
        <w:tc>
          <w:tcPr>
            <w:tcW w:w="2340" w:type="dxa"/>
            <w:vAlign w:val="center"/>
          </w:tcPr>
          <w:p w:rsidR="00996E56" w:rsidRPr="00996E56" w:rsidRDefault="00996E56" w:rsidP="00996E56">
            <w:pPr>
              <w:spacing w:line="280" w:lineRule="exact"/>
              <w:ind w:leftChars="1" w:left="265" w:hangingChars="125" w:hanging="263"/>
              <w:jc w:val="left"/>
              <w:rPr>
                <w:rFonts w:ascii="Arial" w:eastAsia="ＭＳ Ｐ明朝" w:hAnsi="Arial" w:cs="Times New Roman"/>
                <w:szCs w:val="20"/>
              </w:rPr>
            </w:pPr>
            <w:r w:rsidRPr="00996E56">
              <w:rPr>
                <w:rFonts w:ascii="Arial" w:eastAsia="ＭＳ Ｐ明朝" w:hAnsi="Arial" w:cs="Times New Roman" w:hint="eastAsia"/>
                <w:szCs w:val="20"/>
              </w:rPr>
              <w:t>グルコース増加</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(2.2)</w:t>
            </w:r>
          </w:p>
        </w:tc>
        <w:tc>
          <w:tcPr>
            <w:tcW w:w="1440" w:type="dxa"/>
            <w:vMerge/>
            <w:vAlign w:val="center"/>
          </w:tcPr>
          <w:p w:rsidR="00996E56" w:rsidRPr="00996E56" w:rsidRDefault="00996E56" w:rsidP="00996E56">
            <w:pPr>
              <w:spacing w:line="280" w:lineRule="exact"/>
              <w:jc w:val="left"/>
              <w:rPr>
                <w:rFonts w:ascii="Arial" w:eastAsia="ＭＳ Ｐ明朝" w:hAnsi="Arial" w:cs="Times New Roman"/>
                <w:szCs w:val="20"/>
              </w:rPr>
            </w:pPr>
          </w:p>
        </w:tc>
        <w:tc>
          <w:tcPr>
            <w:tcW w:w="1620" w:type="dxa"/>
            <w:vMerge/>
            <w:vAlign w:val="center"/>
          </w:tcPr>
          <w:p w:rsidR="00996E56" w:rsidRPr="00996E56" w:rsidRDefault="00996E56" w:rsidP="00996E56">
            <w:pPr>
              <w:spacing w:line="280" w:lineRule="exact"/>
              <w:jc w:val="left"/>
              <w:rPr>
                <w:rFonts w:ascii="Arial" w:eastAsia="ＭＳ Ｐ明朝" w:hAnsi="Arial" w:cs="Times New Roman"/>
                <w:szCs w:val="20"/>
              </w:rPr>
            </w:pPr>
          </w:p>
        </w:tc>
        <w:tc>
          <w:tcPr>
            <w:tcW w:w="1440" w:type="dxa"/>
            <w:vMerge w:val="restart"/>
            <w:vAlign w:val="center"/>
          </w:tcPr>
          <w:p w:rsidR="00996E56" w:rsidRPr="00996E56" w:rsidRDefault="00996E56" w:rsidP="00996E56">
            <w:pPr>
              <w:spacing w:line="280" w:lineRule="exact"/>
              <w:jc w:val="left"/>
              <w:rPr>
                <w:rFonts w:ascii="Arial" w:eastAsia="ＭＳ Ｐ明朝" w:hAnsi="Arial" w:cs="Times New Roman"/>
                <w:szCs w:val="20"/>
              </w:rPr>
            </w:pPr>
            <w:r w:rsidRPr="00996E56">
              <w:rPr>
                <w:rFonts w:ascii="Arial" w:eastAsia="ＭＳ Ｐ明朝" w:hAnsi="Arial" w:cs="Times New Roman" w:hint="eastAsia"/>
                <w:szCs w:val="20"/>
              </w:rPr>
              <w:t>血中ブドウ糖増加</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(6.4)</w:t>
            </w:r>
          </w:p>
        </w:tc>
        <w:tc>
          <w:tcPr>
            <w:tcW w:w="1620" w:type="dxa"/>
            <w:vMerge w:val="restart"/>
            <w:vAlign w:val="center"/>
          </w:tcPr>
          <w:p w:rsidR="00996E56" w:rsidRPr="00996E56" w:rsidRDefault="00996E56" w:rsidP="00996E56">
            <w:pPr>
              <w:spacing w:line="280" w:lineRule="exact"/>
              <w:ind w:leftChars="-1" w:left="584" w:hangingChars="279" w:hanging="586"/>
              <w:jc w:val="left"/>
              <w:rPr>
                <w:rFonts w:ascii="Arial" w:eastAsia="ＭＳ Ｐ明朝" w:hAnsi="Arial" w:cs="Times New Roman"/>
                <w:szCs w:val="20"/>
              </w:rPr>
            </w:pPr>
            <w:r w:rsidRPr="00996E56">
              <w:rPr>
                <w:rFonts w:ascii="Arial" w:eastAsia="ＭＳ Ｐ明朝" w:hAnsi="Arial" w:cs="Times New Roman" w:hint="eastAsia"/>
                <w:szCs w:val="20"/>
              </w:rPr>
              <w:t>臨床検査</w:t>
            </w:r>
          </w:p>
          <w:p w:rsidR="00996E56" w:rsidRPr="00996E56" w:rsidRDefault="00996E56" w:rsidP="00996E56">
            <w:pPr>
              <w:spacing w:line="280" w:lineRule="exact"/>
              <w:ind w:leftChars="278" w:left="584"/>
              <w:jc w:val="left"/>
              <w:rPr>
                <w:rFonts w:ascii="Arial" w:eastAsia="ＭＳ Ｐ明朝" w:hAnsi="Arial" w:cs="Times New Roman"/>
                <w:szCs w:val="20"/>
              </w:rPr>
            </w:pP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(6.4)</w:t>
            </w:r>
          </w:p>
        </w:tc>
      </w:tr>
      <w:tr w:rsidR="00996E56" w:rsidRPr="00996E56" w:rsidTr="00263772">
        <w:trPr>
          <w:cantSplit/>
          <w:trHeight w:val="111"/>
        </w:trPr>
        <w:tc>
          <w:tcPr>
            <w:tcW w:w="2340" w:type="dxa"/>
            <w:vAlign w:val="center"/>
          </w:tcPr>
          <w:p w:rsidR="00996E56" w:rsidRPr="00996E56" w:rsidRDefault="00996E56" w:rsidP="00996E56">
            <w:pPr>
              <w:spacing w:line="280" w:lineRule="exact"/>
              <w:ind w:leftChars="1" w:left="265" w:hangingChars="125" w:hanging="263"/>
              <w:jc w:val="left"/>
              <w:rPr>
                <w:rFonts w:ascii="Arial" w:eastAsia="ＭＳ Ｐ明朝" w:hAnsi="Arial" w:cs="Times New Roman"/>
                <w:szCs w:val="20"/>
              </w:rPr>
            </w:pPr>
            <w:r w:rsidRPr="00996E56">
              <w:rPr>
                <w:rFonts w:ascii="Arial" w:eastAsia="ＭＳ Ｐ明朝" w:hAnsi="Arial" w:cs="Times New Roman" w:hint="eastAsia"/>
                <w:szCs w:val="20"/>
              </w:rPr>
              <w:t>血糖高値</w:t>
            </w:r>
            <w:r w:rsidRPr="00996E56">
              <w:rPr>
                <w:rFonts w:ascii="Arial" w:eastAsia="ＭＳ Ｐ明朝" w:hAnsi="Arial" w:cs="Times New Roman" w:hint="eastAsia"/>
                <w:szCs w:val="20"/>
              </w:rPr>
              <w:t xml:space="preserve"> </w:t>
            </w:r>
            <w:r w:rsidRPr="00996E56">
              <w:rPr>
                <w:rFonts w:ascii="Arial" w:eastAsia="ＭＳ Ｐ明朝" w:hAnsi="Arial" w:cs="Times New Roman" w:hint="eastAsia"/>
                <w:szCs w:val="20"/>
              </w:rPr>
              <w:t xml:space="preserve">　　</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(1.0)</w:t>
            </w:r>
          </w:p>
        </w:tc>
        <w:tc>
          <w:tcPr>
            <w:tcW w:w="1440" w:type="dxa"/>
            <w:vMerge/>
            <w:vAlign w:val="center"/>
          </w:tcPr>
          <w:p w:rsidR="00996E56" w:rsidRPr="00996E56" w:rsidRDefault="00996E56" w:rsidP="00996E56">
            <w:pPr>
              <w:rPr>
                <w:rFonts w:ascii="Arial" w:eastAsia="ＭＳ Ｐ明朝" w:hAnsi="Arial" w:cs="Times New Roman"/>
                <w:szCs w:val="21"/>
              </w:rPr>
            </w:pPr>
          </w:p>
        </w:tc>
        <w:tc>
          <w:tcPr>
            <w:tcW w:w="1620" w:type="dxa"/>
            <w:vMerge/>
            <w:vAlign w:val="center"/>
          </w:tcPr>
          <w:p w:rsidR="00996E56" w:rsidRPr="00996E56" w:rsidRDefault="00996E56" w:rsidP="00996E56">
            <w:pPr>
              <w:rPr>
                <w:rFonts w:ascii="Arial" w:eastAsia="ＭＳ Ｐ明朝" w:hAnsi="Arial" w:cs="Times New Roman"/>
                <w:szCs w:val="21"/>
              </w:rPr>
            </w:pPr>
          </w:p>
        </w:tc>
        <w:tc>
          <w:tcPr>
            <w:tcW w:w="1440" w:type="dxa"/>
            <w:vMerge/>
            <w:vAlign w:val="center"/>
          </w:tcPr>
          <w:p w:rsidR="00996E56" w:rsidRPr="00996E56" w:rsidRDefault="00996E56" w:rsidP="00996E56">
            <w:pPr>
              <w:rPr>
                <w:rFonts w:ascii="Arial" w:eastAsia="ＭＳ Ｐ明朝" w:hAnsi="Arial" w:cs="Times New Roman"/>
                <w:szCs w:val="21"/>
              </w:rPr>
            </w:pPr>
          </w:p>
        </w:tc>
        <w:tc>
          <w:tcPr>
            <w:tcW w:w="1620" w:type="dxa"/>
            <w:vMerge/>
            <w:vAlign w:val="center"/>
          </w:tcPr>
          <w:p w:rsidR="00996E56" w:rsidRPr="00996E56" w:rsidRDefault="00996E56" w:rsidP="00996E56">
            <w:pPr>
              <w:rPr>
                <w:rFonts w:ascii="Arial" w:eastAsia="ＭＳ Ｐ明朝" w:hAnsi="Arial" w:cs="Times New Roman"/>
                <w:szCs w:val="21"/>
              </w:rPr>
            </w:pPr>
          </w:p>
        </w:tc>
      </w:tr>
      <w:tr w:rsidR="00996E56" w:rsidRPr="00996E56" w:rsidTr="00263772">
        <w:trPr>
          <w:cantSplit/>
          <w:trHeight w:val="70"/>
        </w:trPr>
        <w:tc>
          <w:tcPr>
            <w:tcW w:w="2340" w:type="dxa"/>
            <w:vAlign w:val="center"/>
          </w:tcPr>
          <w:p w:rsidR="00996E56" w:rsidRPr="00996E56" w:rsidRDefault="00996E56" w:rsidP="00996E56">
            <w:pPr>
              <w:spacing w:line="280" w:lineRule="exact"/>
              <w:ind w:leftChars="16" w:left="1302" w:hangingChars="604" w:hanging="1268"/>
              <w:jc w:val="left"/>
              <w:rPr>
                <w:rFonts w:ascii="Arial" w:eastAsia="ＭＳ Ｐ明朝" w:hAnsi="Arial" w:cs="Times New Roman"/>
                <w:szCs w:val="20"/>
              </w:rPr>
            </w:pPr>
            <w:r w:rsidRPr="00996E56">
              <w:rPr>
                <w:rFonts w:ascii="Arial" w:eastAsia="ＭＳ Ｐ明朝" w:hAnsi="Arial" w:cs="Times New Roman" w:hint="eastAsia"/>
                <w:szCs w:val="20"/>
              </w:rPr>
              <w:t>グルコースの増加</w:t>
            </w:r>
          </w:p>
          <w:p w:rsidR="00996E56" w:rsidRPr="00996E56" w:rsidRDefault="00996E56" w:rsidP="00996E56">
            <w:pPr>
              <w:spacing w:line="280" w:lineRule="exact"/>
              <w:ind w:leftChars="246" w:left="517" w:firstLineChars="983" w:firstLine="786"/>
              <w:jc w:val="left"/>
              <w:rPr>
                <w:rFonts w:ascii="Arial" w:eastAsia="ＭＳ Ｐ明朝" w:hAnsi="Arial" w:cs="Times New Roman"/>
                <w:szCs w:val="20"/>
              </w:rPr>
            </w:pPr>
            <w:r w:rsidRPr="00996E56">
              <w:rPr>
                <w:rFonts w:ascii="Arial" w:eastAsia="ＭＳ Ｐ明朝" w:hAnsi="Arial" w:cs="Times New Roman" w:hint="eastAsia"/>
                <w:sz w:val="8"/>
                <w:szCs w:val="8"/>
              </w:rPr>
              <w:t xml:space="preserve"> </w:t>
            </w:r>
            <w:r w:rsidRPr="00996E56">
              <w:rPr>
                <w:rFonts w:ascii="Arial" w:eastAsia="ＭＳ Ｐ明朝" w:hAnsi="Arial" w:cs="Times New Roman" w:hint="eastAsia"/>
                <w:sz w:val="8"/>
                <w:szCs w:val="8"/>
              </w:rPr>
              <w:t xml:space="preserve">　　</w:t>
            </w:r>
            <w:r w:rsidRPr="00996E56">
              <w:rPr>
                <w:rFonts w:ascii="Arial" w:eastAsia="ＭＳ Ｐ明朝" w:hAnsi="Arial" w:cs="Times New Roman"/>
                <w:szCs w:val="20"/>
              </w:rPr>
              <w:t>(0.5)</w:t>
            </w:r>
          </w:p>
        </w:tc>
        <w:tc>
          <w:tcPr>
            <w:tcW w:w="1440" w:type="dxa"/>
            <w:vMerge/>
            <w:vAlign w:val="center"/>
          </w:tcPr>
          <w:p w:rsidR="00996E56" w:rsidRPr="00996E56" w:rsidRDefault="00996E56" w:rsidP="00996E56">
            <w:pPr>
              <w:rPr>
                <w:rFonts w:ascii="Arial" w:eastAsia="ＭＳ Ｐ明朝" w:hAnsi="Arial" w:cs="Times New Roman"/>
                <w:szCs w:val="21"/>
              </w:rPr>
            </w:pPr>
          </w:p>
        </w:tc>
        <w:tc>
          <w:tcPr>
            <w:tcW w:w="1620" w:type="dxa"/>
            <w:vMerge/>
            <w:vAlign w:val="center"/>
          </w:tcPr>
          <w:p w:rsidR="00996E56" w:rsidRPr="00996E56" w:rsidRDefault="00996E56" w:rsidP="00996E56">
            <w:pPr>
              <w:rPr>
                <w:rFonts w:ascii="Arial" w:eastAsia="ＭＳ Ｐ明朝" w:hAnsi="Arial" w:cs="Times New Roman"/>
                <w:szCs w:val="21"/>
              </w:rPr>
            </w:pPr>
          </w:p>
        </w:tc>
        <w:tc>
          <w:tcPr>
            <w:tcW w:w="1440" w:type="dxa"/>
            <w:vMerge/>
            <w:vAlign w:val="center"/>
          </w:tcPr>
          <w:p w:rsidR="00996E56" w:rsidRPr="00996E56" w:rsidRDefault="00996E56" w:rsidP="00996E56">
            <w:pPr>
              <w:rPr>
                <w:rFonts w:ascii="Arial" w:eastAsia="ＭＳ Ｐ明朝" w:hAnsi="Arial" w:cs="Times New Roman"/>
                <w:szCs w:val="21"/>
              </w:rPr>
            </w:pPr>
          </w:p>
        </w:tc>
        <w:tc>
          <w:tcPr>
            <w:tcW w:w="1620" w:type="dxa"/>
            <w:vMerge/>
            <w:vAlign w:val="center"/>
          </w:tcPr>
          <w:p w:rsidR="00996E56" w:rsidRPr="00996E56" w:rsidRDefault="00996E56" w:rsidP="00996E56">
            <w:pPr>
              <w:rPr>
                <w:rFonts w:ascii="Arial" w:eastAsia="ＭＳ Ｐ明朝" w:hAnsi="Arial" w:cs="Times New Roman"/>
                <w:szCs w:val="21"/>
              </w:rPr>
            </w:pPr>
          </w:p>
        </w:tc>
      </w:tr>
    </w:tbl>
    <w:p w:rsidR="00996E56" w:rsidRPr="00996E56" w:rsidRDefault="00996E56" w:rsidP="002959C7">
      <w:pPr>
        <w:spacing w:beforeLines="50" w:before="180" w:afterLines="50" w:after="180"/>
        <w:ind w:leftChars="30" w:left="426" w:rightChars="20" w:right="42" w:hangingChars="172" w:hanging="363"/>
        <w:rPr>
          <w:rFonts w:ascii="ＭＳ Ｐゴシック" w:eastAsia="ＭＳ Ｐゴシック" w:hAnsi="ＭＳ Ｐゴシック" w:cs="Times New Roman"/>
          <w:b/>
          <w:snapToGrid w:val="0"/>
          <w:szCs w:val="21"/>
          <w:lang w:val="en-GB"/>
        </w:rPr>
      </w:pPr>
      <w:bookmarkStart w:id="85" w:name="表３"/>
      <w:r w:rsidRPr="00996E56">
        <w:rPr>
          <w:rFonts w:ascii="ＭＳ Ｐゴシック" w:eastAsia="ＭＳ Ｐゴシック" w:hAnsi="ＭＳ Ｐゴシック" w:cs="Times New Roman" w:hint="eastAsia"/>
          <w:b/>
          <w:snapToGrid w:val="0"/>
          <w:szCs w:val="21"/>
          <w:lang w:val="en-GB"/>
        </w:rPr>
        <w:t>表３．</w:t>
      </w:r>
      <w:bookmarkEnd w:id="85"/>
      <w:r w:rsidRPr="00996E56">
        <w:rPr>
          <w:rFonts w:ascii="ＭＳ Ｐゴシック" w:eastAsia="ＭＳ Ｐゴシック" w:hAnsi="ＭＳ Ｐゴシック" w:cs="Times New Roman" w:hint="eastAsia"/>
          <w:b/>
          <w:snapToGrid w:val="0"/>
          <w:szCs w:val="21"/>
          <w:lang w:val="en-GB"/>
        </w:rPr>
        <w:t>MedDRAのバージョン更新－PTの格下げ－による影響</w:t>
      </w:r>
    </w:p>
    <w:tbl>
      <w:tblPr>
        <w:tblW w:w="83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47"/>
        <w:gridCol w:w="1701"/>
        <w:gridCol w:w="1701"/>
        <w:gridCol w:w="2976"/>
      </w:tblGrid>
      <w:tr w:rsidR="00996E56" w:rsidRPr="00996E56" w:rsidTr="00263772">
        <w:trPr>
          <w:trHeight w:val="160"/>
        </w:trPr>
        <w:tc>
          <w:tcPr>
            <w:tcW w:w="1947" w:type="dxa"/>
            <w:vMerge w:val="restart"/>
            <w:shd w:val="pct10" w:color="auto" w:fill="auto"/>
            <w:vAlign w:val="center"/>
          </w:tcPr>
          <w:p w:rsidR="00996E56" w:rsidRPr="00523A83" w:rsidRDefault="00996E56" w:rsidP="00996E56">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基本語（</w:t>
            </w:r>
            <w:r w:rsidRPr="00523A83">
              <w:rPr>
                <w:rFonts w:ascii="Arial" w:eastAsia="ＭＳ Ｐ明朝" w:hAnsi="Arial" w:cs="Times New Roman"/>
                <w:szCs w:val="21"/>
              </w:rPr>
              <w:t>PT</w:t>
            </w:r>
            <w:r w:rsidRPr="00523A83">
              <w:rPr>
                <w:rFonts w:ascii="Arial" w:eastAsia="ＭＳ Ｐ明朝" w:hAnsi="Arial" w:cs="Times New Roman" w:hint="eastAsia"/>
                <w:szCs w:val="21"/>
              </w:rPr>
              <w:t>）</w:t>
            </w:r>
          </w:p>
        </w:tc>
        <w:tc>
          <w:tcPr>
            <w:tcW w:w="3402" w:type="dxa"/>
            <w:gridSpan w:val="2"/>
            <w:shd w:val="pct10" w:color="auto" w:fill="auto"/>
            <w:vAlign w:val="center"/>
          </w:tcPr>
          <w:p w:rsidR="00996E56" w:rsidRPr="00523A83" w:rsidRDefault="00996E56" w:rsidP="00996E56">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事象数</w:t>
            </w:r>
          </w:p>
        </w:tc>
        <w:tc>
          <w:tcPr>
            <w:tcW w:w="2976" w:type="dxa"/>
            <w:vMerge w:val="restart"/>
            <w:shd w:val="pct10" w:color="auto" w:fill="auto"/>
            <w:vAlign w:val="center"/>
          </w:tcPr>
          <w:p w:rsidR="00996E56" w:rsidRPr="00523A83" w:rsidRDefault="00996E56" w:rsidP="00996E56">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備考</w:t>
            </w:r>
          </w:p>
        </w:tc>
      </w:tr>
      <w:tr w:rsidR="00996E56" w:rsidRPr="00996E56" w:rsidTr="00263772">
        <w:trPr>
          <w:trHeight w:val="162"/>
        </w:trPr>
        <w:tc>
          <w:tcPr>
            <w:tcW w:w="1947" w:type="dxa"/>
            <w:vMerge/>
            <w:shd w:val="pct10" w:color="auto" w:fill="auto"/>
            <w:vAlign w:val="center"/>
          </w:tcPr>
          <w:p w:rsidR="00996E56" w:rsidRPr="00523A83" w:rsidRDefault="00996E56" w:rsidP="00996E56">
            <w:pPr>
              <w:spacing w:line="300" w:lineRule="exact"/>
              <w:rPr>
                <w:rFonts w:ascii="Arial" w:eastAsia="ＭＳ Ｐ明朝" w:hAnsi="Arial" w:cs="Times New Roman"/>
                <w:szCs w:val="21"/>
              </w:rPr>
            </w:pPr>
          </w:p>
        </w:tc>
        <w:tc>
          <w:tcPr>
            <w:tcW w:w="1701" w:type="dxa"/>
            <w:shd w:val="pct10" w:color="auto" w:fill="auto"/>
            <w:vAlign w:val="center"/>
          </w:tcPr>
          <w:p w:rsidR="00996E56" w:rsidRPr="00523A83" w:rsidRDefault="00996E56" w:rsidP="00A10127">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バージョン</w:t>
            </w:r>
            <w:r w:rsidRPr="00523A83">
              <w:rPr>
                <w:rFonts w:ascii="Arial" w:eastAsia="ＭＳ Ｐ明朝" w:hAnsi="Arial" w:cs="Times New Roman"/>
                <w:szCs w:val="21"/>
              </w:rPr>
              <w:t xml:space="preserve"> </w:t>
            </w:r>
            <w:r w:rsidR="002D3C4C">
              <w:rPr>
                <w:rFonts w:ascii="Arial" w:eastAsia="ＭＳ Ｐ明朝" w:hAnsi="Arial" w:cs="Times New Roman" w:hint="eastAsia"/>
                <w:szCs w:val="21"/>
              </w:rPr>
              <w:t>17.1</w:t>
            </w:r>
          </w:p>
        </w:tc>
        <w:tc>
          <w:tcPr>
            <w:tcW w:w="1701" w:type="dxa"/>
            <w:shd w:val="pct10" w:color="auto" w:fill="auto"/>
            <w:vAlign w:val="center"/>
          </w:tcPr>
          <w:p w:rsidR="00996E56" w:rsidRPr="00523A83" w:rsidRDefault="00996E56" w:rsidP="00A10127">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バージョン</w:t>
            </w:r>
            <w:r w:rsidRPr="00523A83">
              <w:rPr>
                <w:rFonts w:ascii="Arial" w:eastAsia="ＭＳ Ｐ明朝" w:hAnsi="Arial" w:cs="Times New Roman"/>
                <w:szCs w:val="21"/>
              </w:rPr>
              <w:t xml:space="preserve"> </w:t>
            </w:r>
            <w:r w:rsidR="002D3C4C">
              <w:rPr>
                <w:rFonts w:ascii="Arial" w:eastAsia="ＭＳ Ｐ明朝" w:hAnsi="Arial" w:cs="Times New Roman"/>
                <w:szCs w:val="21"/>
              </w:rPr>
              <w:t>18.0</w:t>
            </w:r>
          </w:p>
        </w:tc>
        <w:tc>
          <w:tcPr>
            <w:tcW w:w="2976" w:type="dxa"/>
            <w:vMerge/>
            <w:shd w:val="pct10" w:color="auto" w:fill="auto"/>
            <w:vAlign w:val="center"/>
          </w:tcPr>
          <w:p w:rsidR="00996E56" w:rsidRPr="00523A83" w:rsidRDefault="00996E56" w:rsidP="00996E56">
            <w:pPr>
              <w:spacing w:line="300" w:lineRule="exact"/>
              <w:rPr>
                <w:rFonts w:ascii="Arial" w:eastAsia="ＭＳ Ｐ明朝" w:hAnsi="Arial" w:cs="Times New Roman"/>
                <w:szCs w:val="21"/>
              </w:rPr>
            </w:pPr>
          </w:p>
        </w:tc>
      </w:tr>
      <w:tr w:rsidR="00996E56" w:rsidRPr="00996E56" w:rsidTr="00263772">
        <w:trPr>
          <w:trHeight w:val="167"/>
        </w:trPr>
        <w:tc>
          <w:tcPr>
            <w:tcW w:w="1947" w:type="dxa"/>
            <w:vAlign w:val="center"/>
          </w:tcPr>
          <w:p w:rsidR="00E458AE" w:rsidRPr="00F112C8" w:rsidRDefault="008E4B16" w:rsidP="00F112C8">
            <w:pPr>
              <w:keepNext/>
              <w:spacing w:line="300" w:lineRule="exact"/>
              <w:outlineLvl w:val="3"/>
              <w:rPr>
                <w:rFonts w:ascii="Arial" w:eastAsia="ＭＳ Ｐ明朝" w:hAnsi="Arial" w:cs="Times New Roman"/>
                <w:szCs w:val="21"/>
              </w:rPr>
            </w:pPr>
            <w:r>
              <w:rPr>
                <w:rFonts w:ascii="Arial" w:eastAsia="ＭＳ Ｐ明朝" w:hAnsi="Arial" w:cs="Times New Roman" w:hint="eastAsia"/>
                <w:snapToGrid w:val="0"/>
                <w:szCs w:val="21"/>
                <w:lang w:val="en-GB"/>
              </w:rPr>
              <w:t>真菌性動脈瘤</w:t>
            </w:r>
          </w:p>
        </w:tc>
        <w:tc>
          <w:tcPr>
            <w:tcW w:w="1701" w:type="dxa"/>
            <w:vAlign w:val="center"/>
          </w:tcPr>
          <w:p w:rsidR="00996E56" w:rsidRPr="00F112C8" w:rsidRDefault="007D4DE0" w:rsidP="00996E56">
            <w:pPr>
              <w:spacing w:line="300" w:lineRule="exact"/>
              <w:jc w:val="center"/>
              <w:rPr>
                <w:rFonts w:ascii="Arial" w:eastAsia="ＭＳ Ｐ明朝" w:hAnsi="Arial" w:cs="Times New Roman"/>
                <w:szCs w:val="21"/>
              </w:rPr>
            </w:pPr>
            <w:r w:rsidRPr="00F112C8">
              <w:rPr>
                <w:rFonts w:ascii="Arial" w:eastAsia="ＭＳ Ｐ明朝" w:hAnsi="Arial" w:cs="Times New Roman"/>
                <w:szCs w:val="21"/>
              </w:rPr>
              <w:t>15</w:t>
            </w:r>
          </w:p>
        </w:tc>
        <w:tc>
          <w:tcPr>
            <w:tcW w:w="1701" w:type="dxa"/>
            <w:vAlign w:val="center"/>
          </w:tcPr>
          <w:p w:rsidR="00996E56" w:rsidRPr="00F112C8" w:rsidRDefault="007D4DE0" w:rsidP="00996E56">
            <w:pPr>
              <w:spacing w:line="300" w:lineRule="exact"/>
              <w:jc w:val="center"/>
              <w:rPr>
                <w:rFonts w:ascii="Arial" w:eastAsia="ＭＳ Ｐ明朝" w:hAnsi="Arial" w:cs="Times New Roman"/>
                <w:szCs w:val="21"/>
              </w:rPr>
            </w:pPr>
            <w:r w:rsidRPr="00F112C8">
              <w:rPr>
                <w:rFonts w:ascii="Arial" w:eastAsia="ＭＳ Ｐ明朝" w:hAnsi="Arial" w:cs="Times New Roman"/>
                <w:szCs w:val="21"/>
              </w:rPr>
              <w:t>0</w:t>
            </w:r>
            <w:r w:rsidRPr="00F112C8">
              <w:rPr>
                <w:rFonts w:ascii="Arial" w:eastAsia="ＭＳ Ｐ明朝" w:hAnsi="Arial" w:cs="Times New Roman"/>
                <w:szCs w:val="21"/>
              </w:rPr>
              <w:br/>
            </w:r>
            <w:r w:rsidRPr="00F112C8">
              <w:rPr>
                <w:rFonts w:ascii="Arial" w:eastAsia="ＭＳ Ｐ明朝" w:hAnsi="Arial" w:cs="Times New Roman" w:hint="eastAsia"/>
                <w:szCs w:val="21"/>
              </w:rPr>
              <w:t>【</w:t>
            </w:r>
            <w:r w:rsidRPr="00F112C8">
              <w:rPr>
                <w:rFonts w:ascii="Arial" w:eastAsia="ＭＳ Ｐ明朝" w:hAnsi="Arial" w:cs="Times New Roman"/>
                <w:szCs w:val="21"/>
              </w:rPr>
              <w:t>PT</w:t>
            </w:r>
            <w:r w:rsidRPr="00F112C8">
              <w:rPr>
                <w:rFonts w:ascii="Arial" w:eastAsia="ＭＳ Ｐ明朝" w:hAnsi="Arial" w:cs="Times New Roman" w:hint="eastAsia"/>
                <w:szCs w:val="21"/>
              </w:rPr>
              <w:t>から降格】</w:t>
            </w:r>
          </w:p>
        </w:tc>
        <w:tc>
          <w:tcPr>
            <w:tcW w:w="2976" w:type="dxa"/>
            <w:vMerge w:val="restart"/>
            <w:vAlign w:val="center"/>
          </w:tcPr>
          <w:p w:rsidR="00996E56" w:rsidRPr="00F112C8" w:rsidRDefault="007D4DE0" w:rsidP="000C045D">
            <w:pPr>
              <w:spacing w:line="300" w:lineRule="exact"/>
              <w:rPr>
                <w:rFonts w:ascii="Arial" w:eastAsia="ＭＳ Ｐ明朝" w:hAnsi="Arial" w:cs="Times New Roman"/>
                <w:snapToGrid w:val="0"/>
                <w:szCs w:val="21"/>
                <w:lang w:val="en-GB"/>
              </w:rPr>
            </w:pPr>
            <w:r w:rsidRPr="00F112C8">
              <w:rPr>
                <w:rFonts w:ascii="Arial" w:eastAsia="ＭＳ Ｐ明朝" w:hAnsi="Arial" w:cs="Times New Roman" w:hint="eastAsia"/>
                <w:szCs w:val="21"/>
              </w:rPr>
              <w:t>バージョン</w:t>
            </w:r>
            <w:r w:rsidR="008E4B16">
              <w:rPr>
                <w:rFonts w:ascii="Arial" w:eastAsia="ＭＳ Ｐ明朝" w:hAnsi="Arial" w:cs="Times New Roman" w:hint="eastAsia"/>
                <w:szCs w:val="21"/>
              </w:rPr>
              <w:t>17.1</w:t>
            </w:r>
            <w:r w:rsidRPr="00F112C8">
              <w:rPr>
                <w:rFonts w:ascii="Arial" w:eastAsia="ＭＳ Ｐ明朝" w:hAnsi="Arial" w:cs="Times New Roman" w:hint="eastAsia"/>
                <w:szCs w:val="21"/>
              </w:rPr>
              <w:t>では「</w:t>
            </w:r>
            <w:r w:rsidR="008E4B16">
              <w:rPr>
                <w:rFonts w:ascii="Arial" w:eastAsia="ＭＳ Ｐ明朝" w:hAnsi="Arial" w:cs="Times New Roman" w:hint="eastAsia"/>
                <w:snapToGrid w:val="0"/>
                <w:szCs w:val="21"/>
                <w:lang w:val="en-GB"/>
              </w:rPr>
              <w:t>真菌性動脈瘤</w:t>
            </w:r>
            <w:r w:rsidRPr="00F112C8">
              <w:rPr>
                <w:rFonts w:ascii="Arial" w:eastAsia="ＭＳ Ｐ明朝" w:hAnsi="Arial" w:cs="Times New Roman" w:hint="eastAsia"/>
                <w:szCs w:val="21"/>
              </w:rPr>
              <w:t>」は</w:t>
            </w:r>
            <w:r w:rsidRPr="00F112C8">
              <w:rPr>
                <w:rFonts w:ascii="Arial" w:eastAsia="ＭＳ Ｐ明朝" w:hAnsi="Arial" w:cs="Times New Roman"/>
                <w:szCs w:val="21"/>
              </w:rPr>
              <w:t>PT</w:t>
            </w:r>
            <w:r w:rsidRPr="00F112C8">
              <w:rPr>
                <w:rFonts w:ascii="Arial" w:eastAsia="ＭＳ Ｐ明朝" w:hAnsi="Arial" w:cs="Times New Roman" w:hint="eastAsia"/>
                <w:szCs w:val="21"/>
              </w:rPr>
              <w:t>であったが、</w:t>
            </w:r>
            <w:r w:rsidR="008E4B16">
              <w:rPr>
                <w:rFonts w:ascii="Arial" w:eastAsia="ＭＳ Ｐ明朝" w:hAnsi="Arial" w:cs="Times New Roman"/>
                <w:szCs w:val="21"/>
              </w:rPr>
              <w:t>18.0</w:t>
            </w:r>
            <w:r w:rsidRPr="00F112C8">
              <w:rPr>
                <w:rFonts w:ascii="Arial" w:eastAsia="ＭＳ Ｐ明朝" w:hAnsi="Arial" w:cs="Times New Roman" w:hint="eastAsia"/>
                <w:szCs w:val="21"/>
              </w:rPr>
              <w:t>では</w:t>
            </w:r>
            <w:r w:rsidRPr="00F112C8">
              <w:rPr>
                <w:rFonts w:ascii="Arial" w:eastAsia="ＭＳ Ｐ明朝" w:hAnsi="Arial" w:cs="Times New Roman"/>
                <w:szCs w:val="21"/>
              </w:rPr>
              <w:t>PT</w:t>
            </w:r>
            <w:r w:rsidRPr="00F112C8">
              <w:rPr>
                <w:rFonts w:ascii="Arial" w:eastAsia="ＭＳ Ｐ明朝" w:hAnsi="Arial" w:cs="Times New Roman" w:hint="eastAsia"/>
                <w:szCs w:val="21"/>
              </w:rPr>
              <w:t>「</w:t>
            </w:r>
            <w:r w:rsidR="008E4B16">
              <w:rPr>
                <w:rFonts w:ascii="Arial" w:eastAsia="ＭＳ Ｐ明朝" w:hAnsi="Arial" w:cs="Times New Roman" w:hint="eastAsia"/>
                <w:snapToGrid w:val="0"/>
                <w:szCs w:val="21"/>
                <w:lang w:val="en-GB"/>
              </w:rPr>
              <w:t>感染性動脈瘤</w:t>
            </w:r>
            <w:r w:rsidRPr="00F112C8">
              <w:rPr>
                <w:rFonts w:ascii="Arial" w:eastAsia="ＭＳ Ｐ明朝" w:hAnsi="Arial" w:cs="Times New Roman" w:hint="eastAsia"/>
                <w:snapToGrid w:val="0"/>
                <w:szCs w:val="21"/>
                <w:lang w:val="en-GB"/>
              </w:rPr>
              <w:t>」の下位の</w:t>
            </w:r>
            <w:r w:rsidRPr="00F112C8">
              <w:rPr>
                <w:rFonts w:ascii="Arial" w:eastAsia="ＭＳ Ｐ明朝" w:hAnsi="Arial" w:cs="Times New Roman"/>
                <w:snapToGrid w:val="0"/>
                <w:szCs w:val="21"/>
                <w:lang w:val="en-GB"/>
              </w:rPr>
              <w:t>LLT</w:t>
            </w:r>
            <w:r w:rsidRPr="00F112C8">
              <w:rPr>
                <w:rFonts w:ascii="Arial" w:eastAsia="ＭＳ Ｐ明朝" w:hAnsi="Arial" w:cs="Times New Roman" w:hint="eastAsia"/>
                <w:snapToGrid w:val="0"/>
                <w:szCs w:val="21"/>
                <w:lang w:val="en-GB"/>
              </w:rPr>
              <w:t>に格下げされた。</w:t>
            </w:r>
            <w:r w:rsidRPr="00F112C8">
              <w:rPr>
                <w:rFonts w:ascii="Arial" w:eastAsia="ＭＳ Ｐ明朝" w:hAnsi="Arial" w:cs="Times New Roman"/>
                <w:snapToGrid w:val="0"/>
                <w:szCs w:val="21"/>
                <w:lang w:val="en-GB"/>
              </w:rPr>
              <w:t xml:space="preserve"> </w:t>
            </w:r>
          </w:p>
        </w:tc>
      </w:tr>
      <w:tr w:rsidR="00996E56" w:rsidRPr="00996E56" w:rsidTr="00263772">
        <w:trPr>
          <w:trHeight w:val="520"/>
        </w:trPr>
        <w:tc>
          <w:tcPr>
            <w:tcW w:w="1947" w:type="dxa"/>
            <w:vAlign w:val="center"/>
          </w:tcPr>
          <w:p w:rsidR="00996E56" w:rsidRPr="00F112C8" w:rsidRDefault="008E4B16" w:rsidP="00EF4404">
            <w:pPr>
              <w:spacing w:line="300" w:lineRule="exact"/>
              <w:rPr>
                <w:rFonts w:ascii="Arial" w:eastAsia="ＭＳ Ｐ明朝" w:hAnsi="Arial" w:cs="Times New Roman"/>
                <w:snapToGrid w:val="0"/>
                <w:szCs w:val="21"/>
                <w:lang w:val="en-GB"/>
              </w:rPr>
            </w:pPr>
            <w:r>
              <w:rPr>
                <w:rFonts w:ascii="Arial" w:eastAsia="ＭＳ Ｐ明朝" w:hAnsi="Arial" w:cs="Times New Roman" w:hint="eastAsia"/>
                <w:snapToGrid w:val="0"/>
                <w:szCs w:val="21"/>
                <w:lang w:val="en-GB"/>
              </w:rPr>
              <w:t>感染性動脈瘤</w:t>
            </w:r>
          </w:p>
        </w:tc>
        <w:tc>
          <w:tcPr>
            <w:tcW w:w="1701" w:type="dxa"/>
            <w:vAlign w:val="center"/>
          </w:tcPr>
          <w:p w:rsidR="00996E56" w:rsidRPr="00F112C8" w:rsidRDefault="007D4DE0" w:rsidP="00996E56">
            <w:pPr>
              <w:spacing w:line="300" w:lineRule="exact"/>
              <w:jc w:val="center"/>
              <w:rPr>
                <w:rFonts w:ascii="Arial" w:eastAsia="ＭＳ Ｐ明朝" w:hAnsi="Arial" w:cs="Times New Roman"/>
                <w:szCs w:val="21"/>
              </w:rPr>
            </w:pPr>
            <w:r w:rsidRPr="00F112C8">
              <w:rPr>
                <w:rFonts w:ascii="Arial" w:eastAsia="ＭＳ Ｐ明朝" w:hAnsi="Arial" w:cs="Times New Roman"/>
                <w:szCs w:val="21"/>
              </w:rPr>
              <w:t>5</w:t>
            </w:r>
          </w:p>
        </w:tc>
        <w:tc>
          <w:tcPr>
            <w:tcW w:w="1701" w:type="dxa"/>
            <w:vAlign w:val="center"/>
          </w:tcPr>
          <w:p w:rsidR="00996E56" w:rsidRPr="00F112C8" w:rsidRDefault="007D4DE0" w:rsidP="00996E56">
            <w:pPr>
              <w:spacing w:line="300" w:lineRule="exact"/>
              <w:jc w:val="center"/>
              <w:rPr>
                <w:rFonts w:ascii="Arial" w:eastAsia="ＭＳ Ｐ明朝" w:hAnsi="Arial" w:cs="Times New Roman"/>
                <w:szCs w:val="21"/>
              </w:rPr>
            </w:pPr>
            <w:r w:rsidRPr="00F112C8">
              <w:rPr>
                <w:rFonts w:ascii="Arial" w:eastAsia="ＭＳ Ｐ明朝" w:hAnsi="Arial" w:cs="Times New Roman"/>
                <w:szCs w:val="21"/>
              </w:rPr>
              <w:t>20</w:t>
            </w:r>
          </w:p>
        </w:tc>
        <w:tc>
          <w:tcPr>
            <w:tcW w:w="2976" w:type="dxa"/>
            <w:vMerge/>
            <w:vAlign w:val="center"/>
          </w:tcPr>
          <w:p w:rsidR="00996E56" w:rsidRPr="00F112C8" w:rsidRDefault="00996E56" w:rsidP="00996E56">
            <w:pPr>
              <w:spacing w:line="300" w:lineRule="exact"/>
              <w:jc w:val="center"/>
              <w:rPr>
                <w:rFonts w:ascii="Arial" w:eastAsia="ＭＳ Ｐ明朝" w:hAnsi="Arial" w:cs="Times New Roman"/>
                <w:szCs w:val="21"/>
              </w:rPr>
            </w:pPr>
          </w:p>
        </w:tc>
      </w:tr>
    </w:tbl>
    <w:p w:rsidR="00996E56" w:rsidRPr="00996E56" w:rsidRDefault="00996E56" w:rsidP="006D125D">
      <w:pPr>
        <w:spacing w:beforeLines="50" w:before="180" w:afterLines="50" w:after="180"/>
        <w:ind w:firstLineChars="171" w:firstLine="359"/>
        <w:rPr>
          <w:rFonts w:ascii="ＭＳ Ｐゴシック" w:eastAsia="ＭＳ Ｐゴシック" w:hAnsi="ＭＳ Ｐゴシック" w:cs="Times New Roman"/>
          <w:b/>
          <w:szCs w:val="21"/>
        </w:rPr>
      </w:pPr>
      <w:r w:rsidRPr="00996E56">
        <w:rPr>
          <w:rFonts w:ascii="Arial" w:eastAsia="ＭＳ Ｐ明朝" w:hAnsi="Arial" w:cs="Times New Roman"/>
          <w:iCs/>
          <w:szCs w:val="24"/>
        </w:rPr>
        <w:br w:type="page"/>
      </w:r>
      <w:bookmarkStart w:id="86" w:name="表４"/>
      <w:r w:rsidRPr="00996E56">
        <w:rPr>
          <w:rFonts w:ascii="ＭＳ Ｐゴシック" w:eastAsia="ＭＳ Ｐゴシック" w:hAnsi="ＭＳ Ｐゴシック" w:cs="Times New Roman" w:hint="eastAsia"/>
          <w:b/>
          <w:szCs w:val="21"/>
        </w:rPr>
        <w:lastRenderedPageBreak/>
        <w:t>表４．</w:t>
      </w:r>
      <w:bookmarkEnd w:id="86"/>
      <w:r w:rsidRPr="00996E56">
        <w:rPr>
          <w:rFonts w:ascii="ＭＳ Ｐゴシック" w:eastAsia="ＭＳ Ｐゴシック" w:hAnsi="ＭＳ Ｐゴシック" w:cs="Times New Roman" w:hint="eastAsia"/>
          <w:b/>
          <w:szCs w:val="21"/>
        </w:rPr>
        <w:t>プライマリーSOCを利用したアウトプットの例示</w:t>
      </w:r>
    </w:p>
    <w:tbl>
      <w:tblPr>
        <w:tblW w:w="8520" w:type="dxa"/>
        <w:tblInd w:w="84" w:type="dxa"/>
        <w:tblCellMar>
          <w:left w:w="99" w:type="dxa"/>
          <w:right w:w="99" w:type="dxa"/>
        </w:tblCellMar>
        <w:tblLook w:val="04A0" w:firstRow="1" w:lastRow="0" w:firstColumn="1" w:lastColumn="0" w:noHBand="0" w:noVBand="1"/>
      </w:tblPr>
      <w:tblGrid>
        <w:gridCol w:w="204"/>
        <w:gridCol w:w="204"/>
        <w:gridCol w:w="3609"/>
        <w:gridCol w:w="2707"/>
        <w:gridCol w:w="840"/>
        <w:gridCol w:w="956"/>
      </w:tblGrid>
      <w:tr w:rsidR="00996E56" w:rsidRPr="00996E56" w:rsidTr="00263772">
        <w:trPr>
          <w:trHeight w:val="240"/>
        </w:trPr>
        <w:tc>
          <w:tcPr>
            <w:tcW w:w="6724" w:type="dxa"/>
            <w:gridSpan w:val="4"/>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996E56" w:rsidRPr="00996E56" w:rsidRDefault="006C6C7D" w:rsidP="006C6C7D">
            <w:pPr>
              <w:widowControl/>
              <w:snapToGrid w:val="0"/>
              <w:spacing w:line="260" w:lineRule="exact"/>
              <w:jc w:val="left"/>
              <w:rPr>
                <w:rFonts w:ascii="ＭＳ 明朝" w:eastAsia="ＭＳ 明朝" w:hAnsi="ＭＳ 明朝" w:cs="ＭＳ Ｐゴシック"/>
                <w:color w:val="000000"/>
                <w:kern w:val="0"/>
                <w:sz w:val="20"/>
                <w:szCs w:val="20"/>
                <w:lang w:eastAsia="zh-TW"/>
              </w:rPr>
            </w:pPr>
            <w:r w:rsidRPr="00CC24CE">
              <w:rPr>
                <w:rFonts w:ascii="Times New Roman" w:eastAsia="ＭＳ 明朝" w:hAnsi="Times New Roman" w:cs="Times New Roman"/>
                <w:color w:val="000000"/>
                <w:kern w:val="0"/>
                <w:sz w:val="20"/>
                <w:szCs w:val="20"/>
                <w:lang w:eastAsia="zh-TW"/>
              </w:rPr>
              <w:t>S</w:t>
            </w:r>
            <w:r w:rsidR="00F31336">
              <w:rPr>
                <w:rFonts w:ascii="Times New Roman" w:eastAsia="ＭＳ 明朝" w:hAnsi="Times New Roman" w:cs="Times New Roman" w:hint="eastAsia"/>
                <w:color w:val="000000"/>
                <w:kern w:val="0"/>
                <w:sz w:val="20"/>
                <w:szCs w:val="20"/>
                <w:lang w:eastAsia="zh-TW"/>
              </w:rPr>
              <w:t>O</w:t>
            </w:r>
            <w:r w:rsidRPr="00CC24CE">
              <w:rPr>
                <w:rFonts w:ascii="Times New Roman" w:eastAsia="ＭＳ 明朝" w:hAnsi="Times New Roman" w:cs="Times New Roman"/>
                <w:color w:val="000000"/>
                <w:kern w:val="0"/>
                <w:sz w:val="20"/>
                <w:szCs w:val="20"/>
                <w:lang w:eastAsia="zh-TW"/>
              </w:rPr>
              <w:t>C</w:t>
            </w:r>
            <w:r w:rsidR="00996E56" w:rsidRPr="00996E56">
              <w:rPr>
                <w:rFonts w:ascii="ＭＳ 明朝" w:eastAsia="ＭＳ 明朝" w:hAnsi="ＭＳ 明朝" w:cs="ＭＳ Ｐゴシック" w:hint="eastAsia"/>
                <w:color w:val="000000"/>
                <w:kern w:val="0"/>
                <w:sz w:val="20"/>
                <w:szCs w:val="20"/>
                <w:lang w:eastAsia="zh-TW"/>
              </w:rPr>
              <w:t>（器官別大分類）</w:t>
            </w:r>
          </w:p>
        </w:tc>
        <w:tc>
          <w:tcPr>
            <w:tcW w:w="84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996E56" w:rsidRPr="00996E56" w:rsidRDefault="00996E56" w:rsidP="00996E56">
            <w:pPr>
              <w:widowControl/>
              <w:snapToGrid w:val="0"/>
              <w:spacing w:line="260" w:lineRule="exact"/>
              <w:jc w:val="center"/>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発現件数</w:t>
            </w:r>
          </w:p>
        </w:tc>
        <w:tc>
          <w:tcPr>
            <w:tcW w:w="956"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996E56" w:rsidRPr="00996E56" w:rsidRDefault="00996E56" w:rsidP="00996E56">
            <w:pPr>
              <w:widowControl/>
              <w:snapToGrid w:val="0"/>
              <w:spacing w:line="260" w:lineRule="exact"/>
              <w:jc w:val="center"/>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致死的転帰の件数</w:t>
            </w:r>
          </w:p>
        </w:tc>
      </w:tr>
      <w:tr w:rsidR="00996E56" w:rsidRPr="00996E56" w:rsidTr="00263772">
        <w:trPr>
          <w:trHeight w:val="240"/>
        </w:trPr>
        <w:tc>
          <w:tcPr>
            <w:tcW w:w="204" w:type="dxa"/>
            <w:tcBorders>
              <w:top w:val="nil"/>
              <w:left w:val="single" w:sz="8"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HLGT</w:t>
            </w:r>
          </w:p>
        </w:tc>
        <w:tc>
          <w:tcPr>
            <w:tcW w:w="840" w:type="dxa"/>
            <w:vMerge/>
            <w:tcBorders>
              <w:top w:val="single" w:sz="8" w:space="0" w:color="auto"/>
              <w:left w:val="single" w:sz="4" w:space="0" w:color="auto"/>
              <w:bottom w:val="single" w:sz="8" w:space="0" w:color="000000"/>
              <w:right w:val="single" w:sz="4" w:space="0" w:color="auto"/>
            </w:tcBorders>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vMerge/>
            <w:tcBorders>
              <w:top w:val="single" w:sz="8" w:space="0" w:color="auto"/>
              <w:left w:val="single" w:sz="4" w:space="0" w:color="auto"/>
              <w:bottom w:val="single" w:sz="8" w:space="0" w:color="000000"/>
              <w:right w:val="single" w:sz="8" w:space="0" w:color="auto"/>
            </w:tcBorders>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255"/>
        </w:trPr>
        <w:tc>
          <w:tcPr>
            <w:tcW w:w="204" w:type="dxa"/>
            <w:tcBorders>
              <w:top w:val="nil"/>
              <w:left w:val="single" w:sz="8" w:space="0" w:color="auto"/>
              <w:bottom w:val="single" w:sz="8"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8"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8" w:space="0" w:color="auto"/>
              <w:right w:val="nil"/>
            </w:tcBorders>
            <w:shd w:val="clear" w:color="auto" w:fill="auto"/>
            <w:noWrap/>
            <w:vAlign w:val="center"/>
            <w:hideMark/>
          </w:tcPr>
          <w:p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HLT</w:t>
            </w:r>
          </w:p>
        </w:tc>
        <w:tc>
          <w:tcPr>
            <w:tcW w:w="2707" w:type="dxa"/>
            <w:tcBorders>
              <w:top w:val="nil"/>
              <w:left w:val="single" w:sz="4" w:space="0" w:color="auto"/>
              <w:bottom w:val="single" w:sz="8" w:space="0" w:color="auto"/>
              <w:right w:val="single" w:sz="4" w:space="0" w:color="auto"/>
            </w:tcBorders>
            <w:shd w:val="clear" w:color="auto" w:fill="auto"/>
            <w:noWrap/>
            <w:vAlign w:val="center"/>
            <w:hideMark/>
          </w:tcPr>
          <w:p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PT</w:t>
            </w:r>
          </w:p>
        </w:tc>
        <w:tc>
          <w:tcPr>
            <w:tcW w:w="840" w:type="dxa"/>
            <w:vMerge/>
            <w:tcBorders>
              <w:top w:val="single" w:sz="8" w:space="0" w:color="auto"/>
              <w:left w:val="single" w:sz="4" w:space="0" w:color="auto"/>
              <w:bottom w:val="single" w:sz="8" w:space="0" w:color="000000"/>
              <w:right w:val="single" w:sz="4" w:space="0" w:color="auto"/>
            </w:tcBorders>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vMerge/>
            <w:tcBorders>
              <w:top w:val="single" w:sz="8" w:space="0" w:color="auto"/>
              <w:left w:val="single" w:sz="4" w:space="0" w:color="auto"/>
              <w:bottom w:val="single" w:sz="8" w:space="0" w:color="000000"/>
              <w:right w:val="single" w:sz="8" w:space="0" w:color="auto"/>
            </w:tcBorders>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75"/>
        </w:trPr>
        <w:tc>
          <w:tcPr>
            <w:tcW w:w="204" w:type="dxa"/>
            <w:tcBorders>
              <w:top w:val="nil"/>
              <w:left w:val="nil"/>
              <w:bottom w:val="nil"/>
              <w:right w:val="nil"/>
            </w:tcBorders>
            <w:shd w:val="clear" w:color="auto" w:fill="auto"/>
            <w:noWrap/>
            <w:vAlign w:val="center"/>
            <w:hideMark/>
          </w:tcPr>
          <w:p w:rsidR="00996E56" w:rsidRPr="00CC24CE" w:rsidRDefault="00996E56" w:rsidP="00CC24CE">
            <w:pPr>
              <w:widowControl/>
              <w:snapToGrid w:val="0"/>
              <w:spacing w:line="200" w:lineRule="exact"/>
              <w:jc w:val="left"/>
              <w:rPr>
                <w:rFonts w:ascii="ＭＳ 明朝" w:eastAsia="ＭＳ 明朝" w:hAnsi="ＭＳ 明朝" w:cs="ＭＳ Ｐゴシック"/>
                <w:color w:val="000000"/>
                <w:kern w:val="0"/>
                <w:sz w:val="18"/>
                <w:szCs w:val="18"/>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55"/>
        </w:trPr>
        <w:tc>
          <w:tcPr>
            <w:tcW w:w="672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神経系障害</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75"/>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精神的機能障害</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480"/>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精神的機能障害（認知症および記憶喪失を除く）</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注意力障害</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75"/>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運動障害（パーキンソニズムを含む）</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296"/>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ジスキネジーおよび運動異常症</w:t>
            </w:r>
            <w:r w:rsidRPr="00CC24CE">
              <w:rPr>
                <w:rFonts w:ascii="Times New Roman" w:eastAsia="ＭＳ 明朝" w:hAnsi="Times New Roman" w:cs="Times New Roman" w:hint="eastAsia"/>
                <w:color w:val="000000"/>
                <w:kern w:val="0"/>
                <w:sz w:val="20"/>
                <w:szCs w:val="20"/>
              </w:rPr>
              <w:t>ＮＥＣ</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精神運動亢進</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振戦（先天性振戦を除く）</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振戦</w:t>
            </w:r>
          </w:p>
        </w:tc>
        <w:tc>
          <w:tcPr>
            <w:tcW w:w="840"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3</w:t>
            </w:r>
          </w:p>
        </w:tc>
        <w:tc>
          <w:tcPr>
            <w:tcW w:w="956"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60"/>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神経学的障害ＮＥＣ</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意識障害ＮＥＣ</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傾眠</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神経学的徴候および症状ＮＥＣ</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浮動性めまい</w:t>
            </w:r>
          </w:p>
        </w:tc>
        <w:tc>
          <w:tcPr>
            <w:tcW w:w="840"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60"/>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発作（亜型を含む）</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発作およびてんかん発作ＮＥＣ</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痙攣</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75"/>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55"/>
        </w:trPr>
        <w:tc>
          <w:tcPr>
            <w:tcW w:w="6724" w:type="dxa"/>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996E56" w:rsidRPr="00996E56" w:rsidRDefault="006C6C7D" w:rsidP="006C6C7D">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S</w:t>
            </w:r>
            <w:r>
              <w:rPr>
                <w:rFonts w:ascii="ＭＳ 明朝" w:eastAsia="ＭＳ 明朝" w:hAnsi="ＭＳ 明朝" w:cs="ＭＳ Ｐゴシック"/>
                <w:color w:val="000000"/>
                <w:kern w:val="0"/>
                <w:sz w:val="20"/>
                <w:szCs w:val="20"/>
              </w:rPr>
              <w:t>OC</w:t>
            </w:r>
            <w:r w:rsidRPr="00996E56">
              <w:rPr>
                <w:rFonts w:ascii="ＭＳ 明朝" w:eastAsia="ＭＳ 明朝" w:hAnsi="ＭＳ 明朝" w:cs="ＭＳ Ｐゴシック" w:hint="eastAsia"/>
                <w:color w:val="000000"/>
                <w:kern w:val="0"/>
                <w:sz w:val="20"/>
                <w:szCs w:val="20"/>
              </w:rPr>
              <w:t xml:space="preserve"> </w:t>
            </w:r>
            <w:r w:rsidR="00996E56" w:rsidRPr="00996E56">
              <w:rPr>
                <w:rFonts w:ascii="ＭＳ 明朝" w:eastAsia="ＭＳ 明朝" w:hAnsi="ＭＳ 明朝" w:cs="ＭＳ Ｐゴシック" w:hint="eastAsia"/>
                <w:color w:val="000000"/>
                <w:kern w:val="0"/>
                <w:sz w:val="20"/>
                <w:szCs w:val="20"/>
              </w:rPr>
              <w:t>神経系障害 合計</w:t>
            </w:r>
          </w:p>
        </w:tc>
        <w:tc>
          <w:tcPr>
            <w:tcW w:w="840" w:type="dxa"/>
            <w:tcBorders>
              <w:top w:val="single" w:sz="8" w:space="0" w:color="auto"/>
              <w:left w:val="nil"/>
              <w:bottom w:val="single" w:sz="8"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10</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150"/>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55"/>
        </w:trPr>
        <w:tc>
          <w:tcPr>
            <w:tcW w:w="672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精神障害</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60"/>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40"/>
        </w:trPr>
        <w:tc>
          <w:tcPr>
            <w:tcW w:w="204" w:type="dxa"/>
            <w:tcBorders>
              <w:top w:val="single" w:sz="4" w:space="0" w:color="auto"/>
              <w:left w:val="single" w:sz="4" w:space="0" w:color="auto"/>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000000"/>
              <w:right w:val="single" w:sz="4"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不安障害および不安症状</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240"/>
        </w:trPr>
        <w:tc>
          <w:tcPr>
            <w:tcW w:w="204" w:type="dxa"/>
            <w:tcBorders>
              <w:top w:val="single" w:sz="4" w:space="0" w:color="auto"/>
              <w:left w:val="single" w:sz="4" w:space="0" w:color="auto"/>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nil"/>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不安症状</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アクティベーション症候群</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240"/>
        </w:trPr>
        <w:tc>
          <w:tcPr>
            <w:tcW w:w="204" w:type="dxa"/>
            <w:tcBorders>
              <w:top w:val="nil"/>
              <w:left w:val="single" w:sz="4" w:space="0" w:color="auto"/>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激越</w:t>
            </w:r>
          </w:p>
        </w:tc>
        <w:tc>
          <w:tcPr>
            <w:tcW w:w="840"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240"/>
        </w:trPr>
        <w:tc>
          <w:tcPr>
            <w:tcW w:w="204" w:type="dxa"/>
            <w:tcBorders>
              <w:top w:val="nil"/>
              <w:left w:val="single" w:sz="4" w:space="0" w:color="auto"/>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w:t>
            </w:r>
          </w:p>
        </w:tc>
        <w:tc>
          <w:tcPr>
            <w:tcW w:w="840"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ストレス</w:t>
            </w:r>
          </w:p>
        </w:tc>
        <w:tc>
          <w:tcPr>
            <w:tcW w:w="840"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60"/>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抑うつ性気分障害</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うつ病性障害</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うつ病</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75"/>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思考障害および認知障害</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思考障害</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思考異常</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60"/>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統合失調症およびその他の精神障害</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精神病性障害ＮＥＣ</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精神病性障害</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45"/>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睡眠障害</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入眠および睡眠維持障害</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不眠症</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60"/>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70"/>
        </w:trPr>
        <w:tc>
          <w:tcPr>
            <w:tcW w:w="6724" w:type="dxa"/>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996E56" w:rsidRPr="00996E56" w:rsidRDefault="006C6C7D" w:rsidP="006C6C7D">
            <w:pPr>
              <w:widowControl/>
              <w:snapToGrid w:val="0"/>
              <w:spacing w:line="260" w:lineRule="exact"/>
              <w:jc w:val="right"/>
              <w:rPr>
                <w:rFonts w:ascii="ＭＳ 明朝" w:eastAsia="ＭＳ 明朝" w:hAnsi="ＭＳ 明朝" w:cs="ＭＳ Ｐゴシック"/>
                <w:color w:val="000000"/>
                <w:kern w:val="0"/>
                <w:sz w:val="20"/>
                <w:szCs w:val="20"/>
              </w:rPr>
            </w:pPr>
            <w:r w:rsidRPr="00CC24CE">
              <w:rPr>
                <w:rFonts w:ascii="Times New Roman" w:eastAsia="ＭＳ 明朝" w:hAnsi="Times New Roman" w:cs="Times New Roman"/>
                <w:color w:val="000000"/>
                <w:kern w:val="0"/>
                <w:sz w:val="20"/>
                <w:szCs w:val="20"/>
              </w:rPr>
              <w:t>SOC</w:t>
            </w:r>
            <w:r w:rsidRPr="00996E56">
              <w:rPr>
                <w:rFonts w:ascii="ＭＳ 明朝" w:eastAsia="ＭＳ 明朝" w:hAnsi="ＭＳ 明朝" w:cs="ＭＳ Ｐゴシック" w:hint="eastAsia"/>
                <w:color w:val="000000"/>
                <w:kern w:val="0"/>
                <w:sz w:val="20"/>
                <w:szCs w:val="20"/>
              </w:rPr>
              <w:t xml:space="preserve"> </w:t>
            </w:r>
            <w:r w:rsidR="00996E56" w:rsidRPr="00996E56">
              <w:rPr>
                <w:rFonts w:ascii="ＭＳ 明朝" w:eastAsia="ＭＳ 明朝" w:hAnsi="ＭＳ 明朝" w:cs="ＭＳ Ｐゴシック" w:hint="eastAsia"/>
                <w:color w:val="000000"/>
                <w:kern w:val="0"/>
                <w:sz w:val="20"/>
                <w:szCs w:val="20"/>
              </w:rPr>
              <w:t>精神障害 合計</w:t>
            </w:r>
          </w:p>
        </w:tc>
        <w:tc>
          <w:tcPr>
            <w:tcW w:w="840" w:type="dxa"/>
            <w:tcBorders>
              <w:top w:val="single" w:sz="8" w:space="0" w:color="auto"/>
              <w:left w:val="nil"/>
              <w:bottom w:val="single" w:sz="8"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10</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263772">
        <w:trPr>
          <w:trHeight w:val="495"/>
        </w:trPr>
        <w:tc>
          <w:tcPr>
            <w:tcW w:w="8520" w:type="dxa"/>
            <w:gridSpan w:val="6"/>
            <w:tcBorders>
              <w:top w:val="single" w:sz="8" w:space="0" w:color="auto"/>
              <w:left w:val="nil"/>
              <w:bottom w:val="nil"/>
              <w:right w:val="nil"/>
            </w:tcBorders>
            <w:shd w:val="clear" w:color="auto" w:fill="auto"/>
            <w:vAlign w:val="center"/>
            <w:hideMark/>
          </w:tcPr>
          <w:p w:rsidR="00996E56" w:rsidRPr="00996E56" w:rsidRDefault="00C102E7" w:rsidP="00996E56">
            <w:pPr>
              <w:widowControl/>
              <w:snapToGrid w:val="0"/>
              <w:spacing w:line="260" w:lineRule="exact"/>
              <w:jc w:val="left"/>
              <w:rPr>
                <w:rFonts w:ascii="ＭＳ 明朝" w:eastAsia="ＭＳ 明朝" w:hAnsi="ＭＳ 明朝" w:cs="ＭＳ Ｐゴシック"/>
                <w:color w:val="000000"/>
                <w:kern w:val="0"/>
                <w:sz w:val="20"/>
                <w:szCs w:val="20"/>
              </w:rPr>
            </w:pPr>
            <w:r w:rsidRPr="00C57271">
              <w:rPr>
                <w:rFonts w:ascii="ＭＳ 明朝" w:eastAsia="ＭＳ 明朝" w:hAnsi="ＭＳ 明朝" w:cs="ＭＳ Ｐゴシック" w:hint="eastAsia"/>
                <w:color w:val="000000"/>
                <w:kern w:val="0"/>
                <w:sz w:val="20"/>
                <w:szCs w:val="20"/>
              </w:rPr>
              <w:t>プライマリー</w:t>
            </w:r>
            <w:r w:rsidRPr="00C57271">
              <w:rPr>
                <w:rFonts w:ascii="ＭＳ 明朝" w:eastAsia="ＭＳ 明朝" w:hAnsi="ＭＳ 明朝" w:cs="ＭＳ Ｐゴシック"/>
                <w:color w:val="000000"/>
                <w:kern w:val="0"/>
                <w:sz w:val="20"/>
                <w:szCs w:val="20"/>
              </w:rPr>
              <w:t>SOC</w:t>
            </w:r>
            <w:r w:rsidRPr="00C57271">
              <w:rPr>
                <w:rFonts w:ascii="ＭＳ 明朝" w:eastAsia="ＭＳ 明朝" w:hAnsi="ＭＳ 明朝" w:cs="ＭＳ Ｐゴシック" w:hint="eastAsia"/>
                <w:color w:val="000000"/>
                <w:kern w:val="0"/>
                <w:sz w:val="20"/>
                <w:szCs w:val="20"/>
              </w:rPr>
              <w:t>の表示順はMedDRAバージョン17.1による。</w:t>
            </w:r>
            <w:r w:rsidR="00996E56" w:rsidRPr="00996E56">
              <w:rPr>
                <w:rFonts w:ascii="ＭＳ 明朝" w:eastAsia="ＭＳ 明朝" w:hAnsi="ＭＳ 明朝" w:cs="ＭＳ Ｐゴシック" w:hint="eastAsia"/>
                <w:color w:val="000000"/>
                <w:kern w:val="0"/>
                <w:sz w:val="20"/>
                <w:szCs w:val="20"/>
              </w:rPr>
              <w:t>注：PTには多軸のものもあるが、本表ではプライマリーSOCにリンクするもののみを表示している</w:t>
            </w:r>
          </w:p>
        </w:tc>
      </w:tr>
    </w:tbl>
    <w:p w:rsidR="00A12CC3" w:rsidRPr="00996E56" w:rsidRDefault="00A12CC3" w:rsidP="0091790F">
      <w:pPr>
        <w:spacing w:line="160" w:lineRule="exact"/>
        <w:rPr>
          <w:rFonts w:ascii="Arial" w:eastAsia="ＭＳ Ｐ明朝" w:hAnsi="Arial" w:cs="Times New Roman"/>
          <w:snapToGrid w:val="0"/>
          <w:szCs w:val="24"/>
        </w:rPr>
      </w:pPr>
    </w:p>
    <w:p w:rsidR="006D125D" w:rsidRDefault="006D125D" w:rsidP="00E458AE">
      <w:pPr>
        <w:spacing w:beforeLines="30" w:before="108"/>
        <w:rPr>
          <w:rFonts w:ascii="ＭＳ Ｐゴシック" w:eastAsia="ＭＳ Ｐゴシック" w:hAnsi="ＭＳ Ｐゴシック" w:cs="Times New Roman"/>
          <w:b/>
          <w:szCs w:val="21"/>
        </w:rPr>
      </w:pPr>
      <w:bookmarkStart w:id="87" w:name="表５"/>
      <w:r>
        <w:rPr>
          <w:rFonts w:ascii="ＭＳ Ｐゴシック" w:eastAsia="ＭＳ Ｐゴシック" w:hAnsi="ＭＳ Ｐゴシック" w:cs="Times New Roman"/>
          <w:b/>
          <w:szCs w:val="21"/>
        </w:rPr>
        <w:br w:type="page"/>
      </w:r>
    </w:p>
    <w:p w:rsidR="00996E56" w:rsidRPr="00996E56" w:rsidRDefault="00996E56" w:rsidP="006D125D">
      <w:pPr>
        <w:spacing w:beforeLines="30" w:before="108" w:afterLines="50" w:after="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lastRenderedPageBreak/>
        <w:t>表５．</w:t>
      </w:r>
      <w:bookmarkEnd w:id="87"/>
      <w:r w:rsidRPr="00996E56">
        <w:rPr>
          <w:rFonts w:ascii="ＭＳ Ｐゴシック" w:eastAsia="ＭＳ Ｐゴシック" w:hAnsi="ＭＳ Ｐゴシック" w:cs="Times New Roman" w:hint="eastAsia"/>
          <w:b/>
          <w:szCs w:val="21"/>
        </w:rPr>
        <w:t>MedDRAのSOC順－国際合意順と英語アルファベット順</w:t>
      </w:r>
    </w:p>
    <w:tbl>
      <w:tblPr>
        <w:tblW w:w="84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1"/>
        <w:gridCol w:w="4211"/>
      </w:tblGrid>
      <w:tr w:rsidR="008E4B16" w:rsidRPr="00996E56" w:rsidTr="00C57271">
        <w:trPr>
          <w:trHeight w:val="255"/>
          <w:jc w:val="right"/>
        </w:trPr>
        <w:tc>
          <w:tcPr>
            <w:tcW w:w="4211" w:type="dxa"/>
            <w:tcBorders>
              <w:top w:val="single" w:sz="4" w:space="0" w:color="auto"/>
              <w:left w:val="single" w:sz="4" w:space="0" w:color="auto"/>
              <w:bottom w:val="single" w:sz="4" w:space="0" w:color="auto"/>
              <w:right w:val="single" w:sz="4" w:space="0" w:color="auto"/>
            </w:tcBorders>
            <w:shd w:val="pct10" w:color="auto" w:fill="FFFFFF"/>
          </w:tcPr>
          <w:p w:rsidR="008E4B16" w:rsidRPr="00996E56" w:rsidRDefault="008E4B16" w:rsidP="00996E56">
            <w:pPr>
              <w:spacing w:line="280" w:lineRule="exact"/>
              <w:jc w:val="center"/>
              <w:rPr>
                <w:rFonts w:ascii="Arial" w:eastAsia="ＭＳ Ｐ明朝" w:hAnsi="Arial" w:cs="Times New Roman"/>
                <w:szCs w:val="21"/>
              </w:rPr>
            </w:pPr>
            <w:r w:rsidRPr="00996E56">
              <w:rPr>
                <w:rFonts w:ascii="Arial" w:eastAsia="ＭＳ Ｐ明朝" w:hAnsi="Arial" w:cs="Times New Roman"/>
                <w:szCs w:val="21"/>
              </w:rPr>
              <w:t>MedDRA</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英語アルファベット順</w:t>
            </w:r>
          </w:p>
          <w:p w:rsidR="008E4B16" w:rsidRPr="00996E56" w:rsidRDefault="008E4B16" w:rsidP="00C812B0">
            <w:pPr>
              <w:spacing w:line="280" w:lineRule="exact"/>
              <w:jc w:val="center"/>
              <w:rPr>
                <w:rFonts w:ascii="Arial" w:eastAsia="ＭＳ Ｐ明朝" w:hAnsi="Arial" w:cs="Times New Roman"/>
                <w:szCs w:val="21"/>
              </w:rPr>
            </w:pPr>
            <w:r>
              <w:rPr>
                <w:rFonts w:ascii="Arial" w:eastAsia="ＭＳ Ｐ明朝" w:hAnsi="Arial" w:cs="Times New Roman" w:hint="eastAsia"/>
                <w:szCs w:val="21"/>
              </w:rPr>
              <w:t>（</w:t>
            </w:r>
            <w:r w:rsidRPr="00996E56">
              <w:rPr>
                <w:rFonts w:ascii="Arial" w:eastAsia="ＭＳ Ｐ明朝" w:hAnsi="Arial" w:cs="Times New Roman" w:hint="eastAsia"/>
                <w:szCs w:val="21"/>
              </w:rPr>
              <w:t>バージョン</w:t>
            </w:r>
            <w:r>
              <w:rPr>
                <w:rFonts w:ascii="Arial" w:eastAsia="ＭＳ Ｐ明朝" w:hAnsi="Arial" w:cs="Times New Roman" w:hint="eastAsia"/>
                <w:szCs w:val="21"/>
              </w:rPr>
              <w:t>18.0</w:t>
            </w:r>
            <w:r>
              <w:rPr>
                <w:rFonts w:ascii="Arial" w:eastAsia="ＭＳ Ｐ明朝" w:hAnsi="Arial" w:cs="Times New Roman" w:hint="eastAsia"/>
                <w:szCs w:val="21"/>
              </w:rPr>
              <w:t>）</w:t>
            </w:r>
          </w:p>
        </w:tc>
        <w:tc>
          <w:tcPr>
            <w:tcW w:w="4211" w:type="dxa"/>
            <w:tcBorders>
              <w:top w:val="single" w:sz="4" w:space="0" w:color="auto"/>
              <w:left w:val="single" w:sz="4" w:space="0" w:color="auto"/>
              <w:bottom w:val="single" w:sz="4" w:space="0" w:color="auto"/>
              <w:right w:val="single" w:sz="4" w:space="0" w:color="auto"/>
            </w:tcBorders>
            <w:shd w:val="pct10" w:color="auto" w:fill="FFFFFF"/>
          </w:tcPr>
          <w:p w:rsidR="008E4B16" w:rsidRDefault="008E4B16" w:rsidP="00996E56">
            <w:pPr>
              <w:spacing w:line="280" w:lineRule="exact"/>
              <w:jc w:val="center"/>
            </w:pPr>
            <w:r w:rsidRPr="000A3B04">
              <w:rPr>
                <w:rFonts w:hint="eastAsia"/>
              </w:rPr>
              <w:t>MedDRA</w:t>
            </w:r>
            <w:r w:rsidRPr="000A3B04">
              <w:rPr>
                <w:rFonts w:hint="eastAsia"/>
              </w:rPr>
              <w:t xml:space="preserve">　</w:t>
            </w:r>
            <w:r w:rsidRPr="000A3B04">
              <w:rPr>
                <w:rFonts w:hint="eastAsia"/>
              </w:rPr>
              <w:t>SOC</w:t>
            </w:r>
            <w:r w:rsidRPr="000A3B04">
              <w:rPr>
                <w:rFonts w:hint="eastAsia"/>
              </w:rPr>
              <w:t>国際合意順</w:t>
            </w:r>
          </w:p>
          <w:p w:rsidR="008E4B16" w:rsidRPr="00996E56" w:rsidRDefault="008E4B16" w:rsidP="00996E56">
            <w:pPr>
              <w:spacing w:line="280" w:lineRule="exact"/>
              <w:jc w:val="center"/>
              <w:rPr>
                <w:rFonts w:ascii="Arial" w:eastAsia="ＭＳ Ｐ明朝" w:hAnsi="Arial" w:cs="Times New Roman"/>
                <w:szCs w:val="21"/>
              </w:rPr>
            </w:pPr>
            <w:r>
              <w:rPr>
                <w:rFonts w:hint="eastAsia"/>
              </w:rPr>
              <w:t>（バージョン</w:t>
            </w:r>
            <w:r>
              <w:rPr>
                <w:rFonts w:hint="eastAsia"/>
              </w:rPr>
              <w:t>18.0</w:t>
            </w:r>
            <w:r>
              <w:rPr>
                <w:rFonts w:hint="eastAsia"/>
              </w:rPr>
              <w:t>）</w:t>
            </w:r>
          </w:p>
        </w:tc>
      </w:tr>
      <w:tr w:rsidR="007D5ECC" w:rsidRPr="00996E56" w:rsidTr="00C57271">
        <w:trPr>
          <w:trHeight w:val="133"/>
          <w:jc w:val="right"/>
        </w:trPr>
        <w:tc>
          <w:tcPr>
            <w:tcW w:w="4211" w:type="dxa"/>
            <w:tcBorders>
              <w:top w:val="single" w:sz="4" w:space="0" w:color="auto"/>
            </w:tcBorders>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血液およびリンパ系障害</w:t>
            </w:r>
          </w:p>
        </w:tc>
        <w:tc>
          <w:tcPr>
            <w:tcW w:w="4211" w:type="dxa"/>
            <w:tcBorders>
              <w:top w:val="single" w:sz="4" w:space="0" w:color="auto"/>
            </w:tcBorders>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感染症および寄生虫症</w:t>
            </w:r>
          </w:p>
        </w:tc>
      </w:tr>
      <w:tr w:rsidR="007D5ECC" w:rsidRPr="00996E56" w:rsidTr="00C57271">
        <w:trPr>
          <w:trHeight w:val="350"/>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心臓障害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良性、悪性および詳細不明の新生物（嚢胞およびポリープを含む）</w:t>
            </w:r>
          </w:p>
        </w:tc>
      </w:tr>
      <w:tr w:rsidR="007D5ECC" w:rsidRPr="00996E56" w:rsidTr="00C57271">
        <w:trPr>
          <w:trHeight w:val="178"/>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先天性、家族性および遺伝性障害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血液およびリンパ系障害</w:t>
            </w:r>
          </w:p>
        </w:tc>
      </w:tr>
      <w:tr w:rsidR="007D5ECC" w:rsidRPr="00996E56" w:rsidTr="00C57271">
        <w:trPr>
          <w:trHeight w:val="178"/>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耳および迷路障害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免疫系障害</w:t>
            </w:r>
          </w:p>
        </w:tc>
      </w:tr>
      <w:tr w:rsidR="007D5ECC" w:rsidRPr="00996E56" w:rsidTr="00C57271">
        <w:trPr>
          <w:trHeight w:val="169"/>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内分泌障害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内分泌障害</w:t>
            </w:r>
          </w:p>
        </w:tc>
      </w:tr>
      <w:tr w:rsidR="007D5ECC" w:rsidRPr="00996E56" w:rsidTr="00C57271">
        <w:trPr>
          <w:trHeight w:val="169"/>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眼障害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代謝および栄養障害</w:t>
            </w:r>
          </w:p>
        </w:tc>
      </w:tr>
      <w:tr w:rsidR="007D5ECC" w:rsidRPr="00996E56" w:rsidTr="00C57271">
        <w:trPr>
          <w:trHeight w:val="160"/>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胃腸障害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精神障害</w:t>
            </w:r>
          </w:p>
        </w:tc>
      </w:tr>
      <w:tr w:rsidR="007D5ECC" w:rsidRPr="00996E56" w:rsidTr="00C57271">
        <w:trPr>
          <w:trHeight w:val="124"/>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一般・全身障害および投与部位の状態</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神経系障害</w:t>
            </w:r>
          </w:p>
        </w:tc>
      </w:tr>
      <w:tr w:rsidR="007D5ECC" w:rsidRPr="00996E56" w:rsidTr="00C57271">
        <w:trPr>
          <w:trHeight w:val="187"/>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肝胆道系障害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眼障害</w:t>
            </w:r>
          </w:p>
        </w:tc>
      </w:tr>
      <w:tr w:rsidR="007D5ECC" w:rsidRPr="00996E56" w:rsidTr="00C57271">
        <w:trPr>
          <w:trHeight w:val="178"/>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免疫系障害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耳および迷路障害</w:t>
            </w:r>
          </w:p>
        </w:tc>
      </w:tr>
      <w:tr w:rsidR="007D5ECC" w:rsidRPr="00996E56" w:rsidTr="00C57271">
        <w:trPr>
          <w:trHeight w:val="178"/>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感染症および寄生虫症</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心臓障害</w:t>
            </w:r>
          </w:p>
        </w:tc>
      </w:tr>
      <w:tr w:rsidR="007D5ECC" w:rsidRPr="00996E56" w:rsidTr="00C57271">
        <w:trPr>
          <w:trHeight w:val="214"/>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傷害、中毒および処置合併症</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血管障害</w:t>
            </w:r>
          </w:p>
        </w:tc>
      </w:tr>
      <w:tr w:rsidR="007D5ECC" w:rsidRPr="00996E56" w:rsidTr="00C57271">
        <w:trPr>
          <w:trHeight w:val="160"/>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臨床検査</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呼吸器、胸郭および縦隔障害</w:t>
            </w:r>
          </w:p>
        </w:tc>
      </w:tr>
      <w:tr w:rsidR="007D5ECC" w:rsidRPr="00996E56" w:rsidTr="00C57271">
        <w:trPr>
          <w:trHeight w:val="142"/>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代謝および栄養障害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胃腸障害</w:t>
            </w:r>
          </w:p>
        </w:tc>
      </w:tr>
      <w:tr w:rsidR="007D5ECC" w:rsidRPr="00996E56" w:rsidTr="00C57271">
        <w:trPr>
          <w:trHeight w:val="196"/>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筋骨格系および結合組織障害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肝胆道系障害</w:t>
            </w:r>
          </w:p>
        </w:tc>
      </w:tr>
      <w:tr w:rsidR="007D5ECC" w:rsidRPr="00996E56" w:rsidTr="00C57271">
        <w:trPr>
          <w:trHeight w:val="259"/>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良性、悪性および詳細不明の新生物（嚢胞およびポリープを含む）</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皮膚および皮下組織障害</w:t>
            </w:r>
          </w:p>
        </w:tc>
      </w:tr>
      <w:tr w:rsidR="007D5ECC" w:rsidRPr="00996E56" w:rsidTr="00C57271">
        <w:trPr>
          <w:trHeight w:val="142"/>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神経系障害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筋骨格系および結合組織障害</w:t>
            </w:r>
          </w:p>
        </w:tc>
      </w:tr>
      <w:tr w:rsidR="007D5ECC" w:rsidRPr="00996E56" w:rsidTr="00C57271">
        <w:trPr>
          <w:trHeight w:val="196"/>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妊娠、産褥および周産期の状態</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腎および尿路障害</w:t>
            </w:r>
          </w:p>
        </w:tc>
      </w:tr>
      <w:tr w:rsidR="007D5ECC" w:rsidRPr="00996E56" w:rsidTr="00C57271">
        <w:trPr>
          <w:trHeight w:val="169"/>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精神障害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妊娠、産褥および周産期の状態</w:t>
            </w:r>
          </w:p>
        </w:tc>
      </w:tr>
      <w:tr w:rsidR="007D5ECC" w:rsidRPr="00996E56" w:rsidTr="00C57271">
        <w:trPr>
          <w:trHeight w:val="142"/>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腎および尿路障害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生殖系および乳房障害</w:t>
            </w:r>
          </w:p>
        </w:tc>
      </w:tr>
      <w:tr w:rsidR="007D5ECC" w:rsidRPr="00996E56" w:rsidTr="00C57271">
        <w:trPr>
          <w:trHeight w:val="124"/>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生殖系および乳房障害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先天性、家族性および遺伝性障害</w:t>
            </w:r>
          </w:p>
        </w:tc>
      </w:tr>
      <w:tr w:rsidR="007D5ECC" w:rsidRPr="00996E56" w:rsidTr="00C57271">
        <w:trPr>
          <w:trHeight w:val="187"/>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呼吸器、胸郭および縦隔障害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一般・全身障害および投与部位の状態</w:t>
            </w:r>
          </w:p>
        </w:tc>
      </w:tr>
      <w:tr w:rsidR="007D5ECC" w:rsidRPr="00996E56" w:rsidTr="00C57271">
        <w:trPr>
          <w:trHeight w:val="160"/>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皮膚および皮下組織障害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臨床検査</w:t>
            </w:r>
          </w:p>
        </w:tc>
      </w:tr>
      <w:tr w:rsidR="007D5ECC" w:rsidRPr="00996E56" w:rsidTr="00C57271">
        <w:trPr>
          <w:trHeight w:val="142"/>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社会環境</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傷害、中毒および処置合併症</w:t>
            </w:r>
          </w:p>
        </w:tc>
      </w:tr>
      <w:tr w:rsidR="007D5ECC" w:rsidRPr="00996E56" w:rsidTr="00C57271">
        <w:trPr>
          <w:trHeight w:val="196"/>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外科および内科処置</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外科および内科処置</w:t>
            </w:r>
          </w:p>
        </w:tc>
      </w:tr>
      <w:tr w:rsidR="007D5ECC" w:rsidRPr="00996E56" w:rsidTr="00C57271">
        <w:trPr>
          <w:trHeight w:val="169"/>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血管障害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社会環境</w:t>
            </w:r>
          </w:p>
        </w:tc>
      </w:tr>
    </w:tbl>
    <w:p w:rsidR="00D0212A" w:rsidRDefault="00D0212A" w:rsidP="00996E56">
      <w:pPr>
        <w:rPr>
          <w:rFonts w:ascii="Arial" w:eastAsia="ＭＳ Ｐ明朝" w:hAnsi="Arial" w:cs="Times New Roman"/>
          <w:sz w:val="16"/>
          <w:szCs w:val="16"/>
        </w:rPr>
      </w:pPr>
      <w:r>
        <w:rPr>
          <w:rFonts w:ascii="Arial" w:eastAsia="ＭＳ Ｐ明朝" w:hAnsi="Arial" w:cs="Times New Roman"/>
          <w:sz w:val="16"/>
          <w:szCs w:val="16"/>
        </w:rPr>
        <w:br w:type="page"/>
      </w:r>
    </w:p>
    <w:p w:rsidR="00996E56" w:rsidRPr="00996E56" w:rsidRDefault="00996E56" w:rsidP="006D125D">
      <w:pPr>
        <w:spacing w:beforeLines="30" w:before="108" w:afterLines="50" w:after="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lastRenderedPageBreak/>
        <w:t>表５．MedDRAのSOC順－英語アルファベット順と国際合意順 （英語版）</w:t>
      </w:r>
    </w:p>
    <w:tbl>
      <w:tblPr>
        <w:tblW w:w="8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80"/>
        <w:gridCol w:w="4178"/>
      </w:tblGrid>
      <w:tr w:rsidR="00996E56" w:rsidRPr="00996E56" w:rsidTr="00263772">
        <w:trPr>
          <w:trHeight w:val="255"/>
          <w:tblHeader/>
          <w:jc w:val="center"/>
        </w:trPr>
        <w:tc>
          <w:tcPr>
            <w:tcW w:w="4180"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rsidR="00996E56" w:rsidRPr="00996E56" w:rsidRDefault="00996E56" w:rsidP="00996E56">
            <w:pPr>
              <w:ind w:rightChars="16" w:right="34"/>
              <w:jc w:val="center"/>
              <w:rPr>
                <w:rFonts w:ascii="Arial" w:eastAsia="ＭＳ Ｐ明朝" w:hAnsi="Arial" w:cs="Times New Roman"/>
                <w:b/>
                <w:bCs/>
                <w:sz w:val="20"/>
                <w:szCs w:val="24"/>
              </w:rPr>
            </w:pPr>
            <w:r w:rsidRPr="00996E56">
              <w:rPr>
                <w:rFonts w:ascii="Arial" w:eastAsia="ＭＳ Ｐ明朝" w:hAnsi="Arial" w:cs="Times New Roman"/>
                <w:b/>
                <w:bCs/>
                <w:sz w:val="20"/>
                <w:szCs w:val="24"/>
              </w:rPr>
              <w:t xml:space="preserve">MedDRA Version </w:t>
            </w:r>
            <w:r w:rsidR="008E4B16">
              <w:rPr>
                <w:rFonts w:ascii="Arial" w:eastAsia="ＭＳ Ｐ明朝" w:hAnsi="Arial" w:cs="Times New Roman"/>
                <w:b/>
                <w:bCs/>
                <w:sz w:val="20"/>
                <w:szCs w:val="24"/>
              </w:rPr>
              <w:t>18.0</w:t>
            </w:r>
          </w:p>
          <w:p w:rsidR="00996E56" w:rsidRPr="00996E56" w:rsidRDefault="00996E56" w:rsidP="00996E56">
            <w:pPr>
              <w:ind w:rightChars="16" w:right="34"/>
              <w:jc w:val="center"/>
              <w:rPr>
                <w:rFonts w:ascii="Arial" w:eastAsia="ＭＳ Ｐ明朝" w:hAnsi="Arial" w:cs="Times New Roman"/>
                <w:b/>
                <w:bCs/>
                <w:sz w:val="20"/>
                <w:szCs w:val="24"/>
              </w:rPr>
            </w:pPr>
            <w:r w:rsidRPr="00996E56">
              <w:rPr>
                <w:rFonts w:ascii="Arial" w:eastAsia="ＭＳ Ｐ明朝" w:hAnsi="Arial" w:cs="Times New Roman"/>
                <w:b/>
                <w:bCs/>
                <w:sz w:val="20"/>
                <w:szCs w:val="24"/>
              </w:rPr>
              <w:t>English Alphabetical Order</w:t>
            </w:r>
          </w:p>
        </w:tc>
        <w:tc>
          <w:tcPr>
            <w:tcW w:w="4178"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rsidR="00996E56" w:rsidRPr="00996E56" w:rsidRDefault="00996E56" w:rsidP="00996E56">
            <w:pPr>
              <w:jc w:val="center"/>
              <w:rPr>
                <w:rFonts w:ascii="Arial" w:eastAsia="ＭＳ Ｐ明朝" w:hAnsi="Arial" w:cs="Times New Roman"/>
                <w:b/>
                <w:bCs/>
                <w:sz w:val="20"/>
                <w:szCs w:val="24"/>
              </w:rPr>
            </w:pPr>
            <w:r w:rsidRPr="00996E56">
              <w:rPr>
                <w:rFonts w:ascii="Arial" w:eastAsia="ＭＳ Ｐ明朝" w:hAnsi="Arial" w:cs="Times New Roman"/>
                <w:b/>
                <w:bCs/>
                <w:sz w:val="20"/>
                <w:szCs w:val="24"/>
              </w:rPr>
              <w:t xml:space="preserve">MedDRA Version </w:t>
            </w:r>
            <w:r w:rsidR="008E4B16">
              <w:rPr>
                <w:rFonts w:ascii="Arial" w:eastAsia="ＭＳ Ｐ明朝" w:hAnsi="Arial" w:cs="Times New Roman"/>
                <w:b/>
                <w:bCs/>
                <w:sz w:val="20"/>
                <w:szCs w:val="24"/>
              </w:rPr>
              <w:t>18.0</w:t>
            </w:r>
            <w:r w:rsidR="006C6C7D" w:rsidRPr="00996E56">
              <w:rPr>
                <w:rFonts w:ascii="Arial" w:eastAsia="ＭＳ Ｐ明朝" w:hAnsi="Arial" w:cs="Times New Roman"/>
                <w:b/>
                <w:bCs/>
                <w:sz w:val="20"/>
                <w:szCs w:val="24"/>
              </w:rPr>
              <w:t xml:space="preserve"> </w:t>
            </w:r>
          </w:p>
          <w:p w:rsidR="00996E56" w:rsidRPr="00996E56" w:rsidRDefault="00996E56" w:rsidP="00996E56">
            <w:pPr>
              <w:jc w:val="center"/>
              <w:rPr>
                <w:rFonts w:ascii="Arial" w:eastAsia="ＭＳ Ｐ明朝" w:hAnsi="Arial" w:cs="Times New Roman"/>
                <w:b/>
                <w:bCs/>
                <w:sz w:val="20"/>
                <w:szCs w:val="24"/>
              </w:rPr>
            </w:pPr>
            <w:r w:rsidRPr="00996E56">
              <w:rPr>
                <w:rFonts w:ascii="Arial" w:eastAsia="ＭＳ Ｐ明朝" w:hAnsi="Arial" w:cs="Times New Roman"/>
                <w:b/>
                <w:bCs/>
                <w:sz w:val="20"/>
                <w:szCs w:val="24"/>
              </w:rPr>
              <w:t>Internationally Agreed Order</w:t>
            </w:r>
          </w:p>
        </w:tc>
      </w:tr>
      <w:tr w:rsidR="00996E56" w:rsidRPr="00996E56" w:rsidTr="00263772">
        <w:trPr>
          <w:trHeight w:val="133"/>
          <w:jc w:val="center"/>
        </w:trPr>
        <w:tc>
          <w:tcPr>
            <w:tcW w:w="4180" w:type="dxa"/>
            <w:tcBorders>
              <w:top w:val="single" w:sz="4" w:space="0" w:color="auto"/>
            </w:tcBorders>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Blood and lymphatic system disorders</w:t>
            </w:r>
          </w:p>
        </w:tc>
        <w:tc>
          <w:tcPr>
            <w:tcW w:w="4178" w:type="dxa"/>
            <w:tcBorders>
              <w:top w:val="single" w:sz="4" w:space="0" w:color="auto"/>
            </w:tcBorders>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Infections and infestations</w:t>
            </w:r>
          </w:p>
        </w:tc>
      </w:tr>
      <w:tr w:rsidR="00996E56" w:rsidRPr="00996E56" w:rsidTr="00263772">
        <w:trPr>
          <w:trHeight w:val="350"/>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Cardiac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Neoplasms benign, malignant and unspecified (incl cysts and polyps)</w:t>
            </w:r>
          </w:p>
        </w:tc>
      </w:tr>
      <w:tr w:rsidR="00996E56" w:rsidRPr="00996E56" w:rsidTr="00263772">
        <w:trPr>
          <w:trHeight w:val="178"/>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Congenital, familial and genetic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Blood and lymphatic system disorders</w:t>
            </w:r>
          </w:p>
        </w:tc>
      </w:tr>
      <w:tr w:rsidR="00996E56" w:rsidRPr="00996E56" w:rsidTr="00263772">
        <w:trPr>
          <w:trHeight w:val="178"/>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Ear and labyrinth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Immune system disorders</w:t>
            </w:r>
          </w:p>
        </w:tc>
      </w:tr>
      <w:tr w:rsidR="00996E56" w:rsidRPr="00996E56" w:rsidTr="00263772">
        <w:trPr>
          <w:trHeight w:val="169"/>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Endocrine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Endocrine disorders</w:t>
            </w:r>
          </w:p>
        </w:tc>
      </w:tr>
      <w:tr w:rsidR="00996E56" w:rsidRPr="00996E56" w:rsidTr="00263772">
        <w:trPr>
          <w:trHeight w:val="169"/>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Eye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Metabolism and nutrition disorders</w:t>
            </w:r>
          </w:p>
        </w:tc>
      </w:tr>
      <w:tr w:rsidR="00996E56" w:rsidRPr="00996E56" w:rsidTr="00263772">
        <w:trPr>
          <w:trHeight w:val="160"/>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Gastrointestinal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Psychiatric disorders</w:t>
            </w:r>
          </w:p>
        </w:tc>
      </w:tr>
      <w:tr w:rsidR="00996E56" w:rsidRPr="00996E56" w:rsidTr="00263772">
        <w:trPr>
          <w:trHeight w:val="124"/>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General disorders and administration site conditions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Nervous system disorders</w:t>
            </w:r>
          </w:p>
        </w:tc>
      </w:tr>
      <w:tr w:rsidR="00996E56" w:rsidRPr="00996E56" w:rsidTr="00263772">
        <w:trPr>
          <w:trHeight w:val="187"/>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Hepatobiliary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Eye disorders</w:t>
            </w:r>
          </w:p>
        </w:tc>
      </w:tr>
      <w:tr w:rsidR="00996E56" w:rsidRPr="00996E56" w:rsidTr="00263772">
        <w:trPr>
          <w:trHeight w:val="178"/>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Immune system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Ear and labyrinth disorders</w:t>
            </w:r>
          </w:p>
        </w:tc>
      </w:tr>
      <w:tr w:rsidR="00996E56" w:rsidRPr="00996E56" w:rsidTr="00263772">
        <w:trPr>
          <w:trHeight w:val="178"/>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Infections and infestations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Cardiac disorders</w:t>
            </w:r>
          </w:p>
        </w:tc>
      </w:tr>
      <w:tr w:rsidR="00996E56" w:rsidRPr="00996E56" w:rsidTr="00263772">
        <w:trPr>
          <w:trHeight w:val="214"/>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Injury, poisoning and procedural complications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Vascular disorders</w:t>
            </w:r>
          </w:p>
        </w:tc>
      </w:tr>
      <w:tr w:rsidR="00996E56" w:rsidRPr="004812E5" w:rsidTr="00263772">
        <w:trPr>
          <w:trHeight w:val="160"/>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Investigations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Respiratory, thoracic and mediastinal disorders</w:t>
            </w:r>
          </w:p>
        </w:tc>
      </w:tr>
      <w:tr w:rsidR="00996E56" w:rsidRPr="00996E56" w:rsidTr="00263772">
        <w:trPr>
          <w:trHeight w:val="142"/>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Metabolism and nutrition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Gastrointestinal disorders</w:t>
            </w:r>
          </w:p>
        </w:tc>
      </w:tr>
      <w:tr w:rsidR="00996E56" w:rsidRPr="00996E56" w:rsidTr="00263772">
        <w:trPr>
          <w:trHeight w:val="196"/>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Musculoskeletal and connective tissue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Hepatobiliary disorders</w:t>
            </w:r>
          </w:p>
        </w:tc>
      </w:tr>
      <w:tr w:rsidR="00996E56" w:rsidRPr="00996E56" w:rsidTr="00263772">
        <w:trPr>
          <w:trHeight w:val="259"/>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Neoplasms benign, malignant and unspecified (incl cysts and polyps)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Skin and subcutaneous tissue disorders</w:t>
            </w:r>
          </w:p>
        </w:tc>
      </w:tr>
      <w:tr w:rsidR="00996E56" w:rsidRPr="00996E56" w:rsidTr="00263772">
        <w:trPr>
          <w:trHeight w:val="142"/>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Nervous system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Musculoskeletal and connective tissue disorders</w:t>
            </w:r>
          </w:p>
        </w:tc>
      </w:tr>
      <w:tr w:rsidR="00996E56" w:rsidRPr="00996E56" w:rsidTr="00263772">
        <w:trPr>
          <w:trHeight w:val="196"/>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Pregnancy, puerperium and perinatal conditions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Renal and urinary disorders</w:t>
            </w:r>
          </w:p>
        </w:tc>
      </w:tr>
      <w:tr w:rsidR="00996E56" w:rsidRPr="00996E56" w:rsidTr="00263772">
        <w:trPr>
          <w:trHeight w:val="169"/>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Psychiatric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Pregnancy, puerperium and perinatal conditions</w:t>
            </w:r>
          </w:p>
        </w:tc>
      </w:tr>
      <w:tr w:rsidR="00996E56" w:rsidRPr="00996E56" w:rsidTr="00263772">
        <w:trPr>
          <w:trHeight w:val="142"/>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Renal and urinary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Reproductive system and breast disorders</w:t>
            </w:r>
          </w:p>
        </w:tc>
      </w:tr>
      <w:tr w:rsidR="00996E56" w:rsidRPr="00996E56" w:rsidTr="00263772">
        <w:trPr>
          <w:trHeight w:val="124"/>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Reproductive system and breast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Congenital, familial and genetic disorders</w:t>
            </w:r>
          </w:p>
        </w:tc>
      </w:tr>
      <w:tr w:rsidR="00996E56" w:rsidRPr="00996E56" w:rsidTr="00263772">
        <w:trPr>
          <w:trHeight w:val="187"/>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Respiratory, thoracic and mediastinal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General disorders and administration site conditions</w:t>
            </w:r>
          </w:p>
        </w:tc>
      </w:tr>
      <w:tr w:rsidR="00996E56" w:rsidRPr="00996E56" w:rsidTr="00263772">
        <w:trPr>
          <w:trHeight w:val="160"/>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Skin and subcutaneous tissue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Investigations</w:t>
            </w:r>
          </w:p>
        </w:tc>
      </w:tr>
      <w:tr w:rsidR="00996E56" w:rsidRPr="00996E56" w:rsidTr="00263772">
        <w:trPr>
          <w:trHeight w:val="142"/>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Social circumstances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Injury, poisoning and procedural complications</w:t>
            </w:r>
          </w:p>
        </w:tc>
      </w:tr>
      <w:tr w:rsidR="00996E56" w:rsidRPr="00996E56" w:rsidTr="00263772">
        <w:trPr>
          <w:trHeight w:val="196"/>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Surgical and medical procedures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Surgical and medical procedures</w:t>
            </w:r>
          </w:p>
        </w:tc>
      </w:tr>
      <w:tr w:rsidR="00996E56" w:rsidRPr="00996E56" w:rsidTr="00263772">
        <w:trPr>
          <w:trHeight w:val="169"/>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Vascular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Social circumstances</w:t>
            </w:r>
          </w:p>
        </w:tc>
      </w:tr>
    </w:tbl>
    <w:p w:rsidR="006D125D" w:rsidRDefault="006D125D" w:rsidP="00996E56">
      <w:pPr>
        <w:rPr>
          <w:rFonts w:ascii="ＭＳ Ｐゴシック" w:eastAsia="ＭＳ Ｐゴシック" w:hAnsi="ＭＳ Ｐゴシック" w:cs="Times New Roman"/>
          <w:b/>
          <w:szCs w:val="24"/>
        </w:rPr>
      </w:pPr>
      <w:bookmarkStart w:id="88" w:name="図６"/>
      <w:r>
        <w:rPr>
          <w:rFonts w:ascii="ＭＳ Ｐゴシック" w:eastAsia="ＭＳ Ｐゴシック" w:hAnsi="ＭＳ Ｐゴシック" w:cs="Times New Roman"/>
          <w:b/>
          <w:szCs w:val="24"/>
        </w:rPr>
        <w:br w:type="page"/>
      </w:r>
    </w:p>
    <w:p w:rsidR="00996E56" w:rsidRPr="00C57271" w:rsidRDefault="00996E56" w:rsidP="00996E56">
      <w:pPr>
        <w:rPr>
          <w:rFonts w:ascii="ＭＳ Ｐゴシック" w:eastAsia="ＭＳ Ｐゴシック" w:hAnsi="ＭＳ Ｐゴシック" w:cs="Times New Roman"/>
          <w:b/>
          <w:szCs w:val="24"/>
        </w:rPr>
      </w:pPr>
      <w:r w:rsidRPr="00C57271">
        <w:rPr>
          <w:rFonts w:ascii="ＭＳ Ｐゴシック" w:eastAsia="ＭＳ Ｐゴシック" w:hAnsi="ＭＳ Ｐゴシック" w:cs="Times New Roman" w:hint="eastAsia"/>
          <w:b/>
          <w:szCs w:val="24"/>
        </w:rPr>
        <w:lastRenderedPageBreak/>
        <w:t>図６．</w:t>
      </w:r>
      <w:bookmarkEnd w:id="88"/>
      <w:r w:rsidR="008E4B16" w:rsidRPr="00C57271">
        <w:rPr>
          <w:rFonts w:ascii="ＭＳ Ｐゴシック" w:eastAsia="ＭＳ Ｐゴシック" w:hAnsi="ＭＳ Ｐゴシック" w:cs="Times New Roman"/>
          <w:b/>
          <w:szCs w:val="24"/>
        </w:rPr>
        <w:t>図の表示例（プライマリーSOC毎の頻度）</w:t>
      </w:r>
    </w:p>
    <w:p w:rsidR="00996E56" w:rsidRPr="00996E56" w:rsidRDefault="00996E56" w:rsidP="00996E56">
      <w:pPr>
        <w:rPr>
          <w:rFonts w:ascii="Century" w:eastAsia="ＭＳ 明朝" w:hAnsi="Century" w:cs="Times New Roman"/>
          <w:szCs w:val="24"/>
        </w:rPr>
      </w:pPr>
      <w:r>
        <w:rPr>
          <w:rFonts w:ascii="Century" w:eastAsia="ＭＳ 明朝" w:hAnsi="Century" w:cs="Times New Roman"/>
          <w:noProof/>
          <w:szCs w:val="24"/>
        </w:rPr>
        <w:drawing>
          <wp:inline distT="0" distB="0" distL="0" distR="0" wp14:anchorId="44AC5964" wp14:editId="22EE344F">
            <wp:extent cx="5486400" cy="383603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86400" cy="3836035"/>
                    </a:xfrm>
                    <a:prstGeom prst="rect">
                      <a:avLst/>
                    </a:prstGeom>
                    <a:noFill/>
                    <a:ln>
                      <a:noFill/>
                    </a:ln>
                  </pic:spPr>
                </pic:pic>
              </a:graphicData>
            </a:graphic>
          </wp:inline>
        </w:drawing>
      </w:r>
    </w:p>
    <w:p w:rsidR="00996E56" w:rsidRPr="00C57271" w:rsidRDefault="00996E56" w:rsidP="00996E56">
      <w:pPr>
        <w:rPr>
          <w:rFonts w:ascii="ＭＳ Ｐゴシック" w:eastAsia="ＭＳ Ｐゴシック" w:hAnsi="ＭＳ Ｐゴシック" w:cs="Times New Roman"/>
          <w:b/>
          <w:szCs w:val="24"/>
        </w:rPr>
      </w:pPr>
      <w:r w:rsidRPr="00996E56">
        <w:rPr>
          <w:rFonts w:ascii="Arial" w:eastAsia="ＭＳ Ｐ明朝" w:hAnsi="Arial" w:cs="Times New Roman"/>
          <w:szCs w:val="24"/>
        </w:rPr>
        <w:br w:type="page"/>
      </w:r>
      <w:bookmarkStart w:id="89" w:name="図７"/>
      <w:r w:rsidRPr="00C57271">
        <w:rPr>
          <w:rFonts w:ascii="ＭＳ Ｐゴシック" w:eastAsia="ＭＳ Ｐゴシック" w:hAnsi="ＭＳ Ｐゴシック" w:cs="Times New Roman" w:hint="eastAsia"/>
          <w:b/>
          <w:szCs w:val="24"/>
        </w:rPr>
        <w:lastRenderedPageBreak/>
        <w:t>図７．</w:t>
      </w:r>
      <w:bookmarkEnd w:id="89"/>
      <w:r w:rsidRPr="00C57271">
        <w:rPr>
          <w:rFonts w:ascii="ＭＳ Ｐゴシック" w:eastAsia="ＭＳ Ｐゴシック" w:hAnsi="ＭＳ Ｐゴシック" w:cs="Times New Roman"/>
          <w:b/>
          <w:szCs w:val="24"/>
        </w:rPr>
        <w:t xml:space="preserve"> </w:t>
      </w:r>
      <w:r w:rsidR="008E4B16" w:rsidRPr="00C57271">
        <w:rPr>
          <w:rFonts w:ascii="ＭＳ Ｐゴシック" w:eastAsia="ＭＳ Ｐゴシック" w:hAnsi="ＭＳ Ｐゴシック" w:cs="Times New Roman" w:hint="eastAsia"/>
          <w:b/>
          <w:szCs w:val="24"/>
        </w:rPr>
        <w:t>図の表示例（プライマリーおよびセカンダリー毎の頻度）</w:t>
      </w:r>
    </w:p>
    <w:p w:rsidR="00996E56" w:rsidRPr="00996E56" w:rsidRDefault="00996E56" w:rsidP="00996E56">
      <w:pPr>
        <w:rPr>
          <w:rFonts w:ascii="Arial" w:eastAsia="ＭＳ Ｐ明朝" w:hAnsi="Arial" w:cs="Times New Roman"/>
          <w:b/>
          <w:szCs w:val="24"/>
        </w:rPr>
      </w:pPr>
      <w:r>
        <w:rPr>
          <w:rFonts w:ascii="Arial" w:eastAsia="ＭＳ Ｐ明朝" w:hAnsi="Arial" w:cs="Times New Roman"/>
          <w:noProof/>
          <w:szCs w:val="24"/>
        </w:rPr>
        <w:drawing>
          <wp:inline distT="0" distB="0" distL="0" distR="0" wp14:anchorId="27599284" wp14:editId="3256A74C">
            <wp:extent cx="5207635" cy="4650105"/>
            <wp:effectExtent l="0" t="0" r="0" b="0"/>
            <wp:docPr id="5" name="図 5" descr="socmultg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cmultg_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07635" cy="4650105"/>
                    </a:xfrm>
                    <a:prstGeom prst="rect">
                      <a:avLst/>
                    </a:prstGeom>
                    <a:noFill/>
                    <a:ln>
                      <a:noFill/>
                    </a:ln>
                  </pic:spPr>
                </pic:pic>
              </a:graphicData>
            </a:graphic>
          </wp:inline>
        </w:drawing>
      </w:r>
    </w:p>
    <w:p w:rsidR="006D125D" w:rsidRDefault="006D125D" w:rsidP="00996E56">
      <w:pPr>
        <w:rPr>
          <w:rFonts w:ascii="Century" w:eastAsia="ＭＳ 明朝" w:hAnsi="Century" w:cs="Times New Roman"/>
          <w:i/>
          <w:szCs w:val="24"/>
        </w:rPr>
      </w:pPr>
      <w:r>
        <w:rPr>
          <w:rFonts w:ascii="Century" w:eastAsia="ＭＳ 明朝" w:hAnsi="Century" w:cs="Times New Roman"/>
          <w:i/>
          <w:szCs w:val="24"/>
        </w:rPr>
        <w:br w:type="page"/>
      </w:r>
    </w:p>
    <w:p w:rsidR="00996E56" w:rsidRPr="00C57271" w:rsidRDefault="00996E56" w:rsidP="00996E56">
      <w:pPr>
        <w:rPr>
          <w:rFonts w:ascii="ＭＳ Ｐゴシック" w:eastAsia="ＭＳ Ｐゴシック" w:hAnsi="ＭＳ Ｐゴシック" w:cs="Times New Roman"/>
          <w:b/>
          <w:szCs w:val="24"/>
        </w:rPr>
      </w:pPr>
      <w:bookmarkStart w:id="90" w:name="図８"/>
      <w:r w:rsidRPr="00C57271">
        <w:rPr>
          <w:rFonts w:ascii="ＭＳ Ｐゴシック" w:eastAsia="ＭＳ Ｐゴシック" w:hAnsi="ＭＳ Ｐゴシック" w:cs="Times New Roman" w:hint="eastAsia"/>
          <w:b/>
          <w:szCs w:val="24"/>
        </w:rPr>
        <w:lastRenderedPageBreak/>
        <w:t>図８．</w:t>
      </w:r>
      <w:bookmarkEnd w:id="90"/>
      <w:r w:rsidRPr="00C57271">
        <w:rPr>
          <w:rFonts w:ascii="ＭＳ Ｐゴシック" w:eastAsia="ＭＳ Ｐゴシック" w:hAnsi="ＭＳ Ｐゴシック" w:cs="Times New Roman"/>
          <w:b/>
          <w:szCs w:val="24"/>
        </w:rPr>
        <w:t xml:space="preserve"> </w:t>
      </w:r>
      <w:r w:rsidR="005C3778" w:rsidRPr="00C57271">
        <w:rPr>
          <w:rFonts w:ascii="ＭＳ Ｐゴシック" w:eastAsia="ＭＳ Ｐゴシック" w:hAnsi="ＭＳ Ｐゴシック" w:cs="Times New Roman"/>
          <w:b/>
          <w:szCs w:val="24"/>
        </w:rPr>
        <w:t>表形式での表示例（プライマリーSOC毎の頻度）</w:t>
      </w:r>
    </w:p>
    <w:p w:rsidR="00996E56" w:rsidRPr="00996E56" w:rsidRDefault="00996E56" w:rsidP="00996E56">
      <w:pPr>
        <w:rPr>
          <w:rFonts w:ascii="Arial" w:eastAsia="ＭＳ Ｐ明朝" w:hAnsi="Arial" w:cs="Times New Roman"/>
          <w:b/>
          <w:szCs w:val="24"/>
        </w:rPr>
      </w:pPr>
      <w:r>
        <w:rPr>
          <w:rFonts w:ascii="Century" w:eastAsia="ＭＳ 明朝" w:hAnsi="Century" w:cs="Times New Roman"/>
          <w:noProof/>
          <w:szCs w:val="24"/>
        </w:rPr>
        <w:drawing>
          <wp:inline distT="0" distB="0" distL="0" distR="0" wp14:anchorId="415CE42D" wp14:editId="23AA7CD3">
            <wp:extent cx="5486400" cy="2933065"/>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6400" cy="2933065"/>
                    </a:xfrm>
                    <a:prstGeom prst="rect">
                      <a:avLst/>
                    </a:prstGeom>
                    <a:noFill/>
                    <a:ln>
                      <a:noFill/>
                    </a:ln>
                  </pic:spPr>
                </pic:pic>
              </a:graphicData>
            </a:graphic>
          </wp:inline>
        </w:drawing>
      </w:r>
      <w:r w:rsidRPr="00996E56">
        <w:rPr>
          <w:rFonts w:ascii="Arial" w:eastAsia="ＭＳ Ｐ明朝" w:hAnsi="Arial" w:cs="Times New Roman"/>
          <w:i/>
          <w:szCs w:val="24"/>
        </w:rPr>
        <w:t xml:space="preserve"> </w:t>
      </w:r>
    </w:p>
    <w:p w:rsidR="00996E56" w:rsidRPr="00C57271" w:rsidRDefault="00996E56" w:rsidP="00996E56">
      <w:pPr>
        <w:rPr>
          <w:rFonts w:ascii="ＭＳ Ｐゴシック" w:eastAsia="ＭＳ Ｐゴシック" w:hAnsi="ＭＳ Ｐゴシック" w:cs="Times New Roman"/>
          <w:b/>
          <w:szCs w:val="24"/>
        </w:rPr>
      </w:pPr>
      <w:r w:rsidRPr="00996E56">
        <w:rPr>
          <w:rFonts w:ascii="Arial" w:eastAsia="ＭＳ Ｐ明朝" w:hAnsi="Arial" w:cs="Times New Roman"/>
          <w:b/>
          <w:szCs w:val="24"/>
        </w:rPr>
        <w:br w:type="page"/>
      </w:r>
      <w:bookmarkStart w:id="91" w:name="図９ａ"/>
      <w:r w:rsidRPr="00C57271">
        <w:rPr>
          <w:rFonts w:ascii="ＭＳ Ｐゴシック" w:eastAsia="ＭＳ Ｐゴシック" w:hAnsi="ＭＳ Ｐゴシック" w:cs="Times New Roman" w:hint="eastAsia"/>
          <w:b/>
          <w:szCs w:val="24"/>
        </w:rPr>
        <w:lastRenderedPageBreak/>
        <w:t>図９ａ．</w:t>
      </w:r>
      <w:bookmarkEnd w:id="91"/>
      <w:r w:rsidR="007F7096">
        <w:rPr>
          <w:rFonts w:ascii="ＭＳ Ｐゴシック" w:eastAsia="ＭＳ Ｐゴシック" w:hAnsi="ＭＳ Ｐゴシック" w:cs="Times New Roman" w:hint="eastAsia"/>
          <w:b/>
          <w:szCs w:val="24"/>
        </w:rPr>
        <w:t xml:space="preserve"> </w:t>
      </w:r>
      <w:r w:rsidR="005C3778" w:rsidRPr="00C57271">
        <w:rPr>
          <w:rFonts w:ascii="ＭＳ Ｐゴシック" w:eastAsia="ＭＳ Ｐゴシック" w:hAnsi="ＭＳ Ｐゴシック" w:cs="Times New Roman"/>
          <w:b/>
          <w:szCs w:val="24"/>
        </w:rPr>
        <w:t>各対の上横棒は消費者からの報告数（青）、下の横棒は医療従事者からの報告数（赤）を</w:t>
      </w:r>
      <w:r w:rsidR="007F7096">
        <w:rPr>
          <w:rFonts w:ascii="ＭＳ Ｐゴシック" w:eastAsia="ＭＳ Ｐゴシック" w:hAnsi="ＭＳ Ｐゴシック" w:cs="Times New Roman"/>
          <w:b/>
          <w:szCs w:val="24"/>
        </w:rPr>
        <w:br/>
      </w:r>
      <w:r w:rsidR="005C3778" w:rsidRPr="00C57271">
        <w:rPr>
          <w:rFonts w:ascii="ＭＳ Ｐゴシック" w:eastAsia="ＭＳ Ｐゴシック" w:hAnsi="ＭＳ Ｐゴシック" w:cs="Times New Roman"/>
          <w:b/>
          <w:szCs w:val="24"/>
        </w:rPr>
        <w:t>示す（集団1）</w:t>
      </w:r>
    </w:p>
    <w:p w:rsidR="00996E56" w:rsidRPr="00996E56" w:rsidRDefault="00996E56" w:rsidP="00996E56">
      <w:pPr>
        <w:rPr>
          <w:rFonts w:ascii="Arial" w:eastAsia="ＭＳ Ｐ明朝" w:hAnsi="Arial" w:cs="Times New Roman"/>
          <w:i/>
          <w:szCs w:val="24"/>
        </w:rPr>
      </w:pPr>
      <w:r>
        <w:rPr>
          <w:rFonts w:ascii="Arial" w:eastAsia="ＭＳ Ｐ明朝" w:hAnsi="Arial" w:cs="Times New Roman"/>
          <w:noProof/>
          <w:szCs w:val="24"/>
        </w:rPr>
        <w:drawing>
          <wp:inline distT="0" distB="0" distL="0" distR="0" wp14:anchorId="5E836266" wp14:editId="7162C249">
            <wp:extent cx="5598160" cy="333438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98160" cy="3334385"/>
                    </a:xfrm>
                    <a:prstGeom prst="rect">
                      <a:avLst/>
                    </a:prstGeom>
                    <a:noFill/>
                    <a:ln>
                      <a:noFill/>
                    </a:ln>
                  </pic:spPr>
                </pic:pic>
              </a:graphicData>
            </a:graphic>
          </wp:inline>
        </w:drawing>
      </w:r>
    </w:p>
    <w:p w:rsidR="00996E56" w:rsidRPr="00996E56" w:rsidRDefault="00996E56" w:rsidP="00996E56">
      <w:pPr>
        <w:rPr>
          <w:rFonts w:ascii="Arial" w:eastAsia="ＭＳ Ｐ明朝" w:hAnsi="Arial" w:cs="Times New Roman"/>
          <w:i/>
          <w:szCs w:val="24"/>
        </w:rPr>
      </w:pPr>
    </w:p>
    <w:p w:rsidR="00996E56" w:rsidRPr="00C57271" w:rsidRDefault="00996E56" w:rsidP="00996E56">
      <w:pPr>
        <w:rPr>
          <w:rFonts w:ascii="ＭＳ Ｐゴシック" w:eastAsia="ＭＳ Ｐゴシック" w:hAnsi="ＭＳ Ｐゴシック" w:cs="Times New Roman"/>
          <w:b/>
          <w:szCs w:val="24"/>
        </w:rPr>
      </w:pPr>
      <w:bookmarkStart w:id="92" w:name="図９ｂ"/>
      <w:r w:rsidRPr="00C57271">
        <w:rPr>
          <w:rFonts w:ascii="ＭＳ Ｐゴシック" w:eastAsia="ＭＳ Ｐゴシック" w:hAnsi="ＭＳ Ｐゴシック" w:cs="Times New Roman" w:hint="eastAsia"/>
          <w:b/>
          <w:szCs w:val="24"/>
        </w:rPr>
        <w:t>図９ｂ．</w:t>
      </w:r>
      <w:bookmarkEnd w:id="92"/>
      <w:r w:rsidR="007F7096">
        <w:rPr>
          <w:rFonts w:ascii="ＭＳ Ｐゴシック" w:eastAsia="ＭＳ Ｐゴシック" w:hAnsi="ＭＳ Ｐゴシック" w:cs="Times New Roman" w:hint="eastAsia"/>
          <w:b/>
          <w:szCs w:val="24"/>
        </w:rPr>
        <w:t xml:space="preserve"> </w:t>
      </w:r>
      <w:r w:rsidR="005C3778" w:rsidRPr="00C57271">
        <w:rPr>
          <w:rFonts w:ascii="ＭＳ Ｐゴシック" w:eastAsia="ＭＳ Ｐゴシック" w:hAnsi="ＭＳ Ｐゴシック" w:cs="Times New Roman"/>
          <w:b/>
          <w:szCs w:val="24"/>
        </w:rPr>
        <w:t>各対の上横棒は消費者からの報告数（青）、下の横棒は医療従事者からの報告数（赤）を</w:t>
      </w:r>
      <w:r w:rsidR="007F7096">
        <w:rPr>
          <w:rFonts w:ascii="ＭＳ Ｐゴシック" w:eastAsia="ＭＳ Ｐゴシック" w:hAnsi="ＭＳ Ｐゴシック" w:cs="Times New Roman"/>
          <w:b/>
          <w:szCs w:val="24"/>
        </w:rPr>
        <w:br/>
      </w:r>
      <w:r w:rsidR="005C3778" w:rsidRPr="00C57271">
        <w:rPr>
          <w:rFonts w:ascii="ＭＳ Ｐゴシック" w:eastAsia="ＭＳ Ｐゴシック" w:hAnsi="ＭＳ Ｐゴシック" w:cs="Times New Roman"/>
          <w:b/>
          <w:szCs w:val="24"/>
        </w:rPr>
        <w:t>示す（集団2）</w:t>
      </w:r>
    </w:p>
    <w:p w:rsidR="00996E56" w:rsidRPr="00996E56" w:rsidRDefault="00996E56" w:rsidP="00996E56">
      <w:pPr>
        <w:rPr>
          <w:rFonts w:ascii="Arial" w:eastAsia="ＭＳ Ｐ明朝" w:hAnsi="Arial" w:cs="Times New Roman"/>
          <w:szCs w:val="24"/>
        </w:rPr>
      </w:pPr>
      <w:r>
        <w:rPr>
          <w:rFonts w:ascii="Arial" w:eastAsia="ＭＳ Ｐ明朝" w:hAnsi="Arial" w:cs="Times New Roman"/>
          <w:noProof/>
          <w:szCs w:val="24"/>
        </w:rPr>
        <w:drawing>
          <wp:inline distT="0" distB="0" distL="0" distR="0" wp14:anchorId="74C4658D" wp14:editId="2D78B5F4">
            <wp:extent cx="5608955" cy="305562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8955" cy="3055620"/>
                    </a:xfrm>
                    <a:prstGeom prst="rect">
                      <a:avLst/>
                    </a:prstGeom>
                    <a:noFill/>
                    <a:ln>
                      <a:noFill/>
                    </a:ln>
                  </pic:spPr>
                </pic:pic>
              </a:graphicData>
            </a:graphic>
          </wp:inline>
        </w:drawing>
      </w:r>
    </w:p>
    <w:p w:rsidR="00996E56" w:rsidRPr="00C57271" w:rsidRDefault="00996E56" w:rsidP="006D125D">
      <w:pPr>
        <w:spacing w:afterLines="50" w:after="180"/>
        <w:ind w:leftChars="85" w:left="178"/>
        <w:rPr>
          <w:rFonts w:ascii="ＭＳ Ｐゴシック" w:eastAsia="ＭＳ Ｐゴシック" w:hAnsi="ＭＳ Ｐゴシック" w:cs="Times New Roman"/>
          <w:b/>
          <w:szCs w:val="24"/>
        </w:rPr>
      </w:pPr>
      <w:r w:rsidRPr="00996E56">
        <w:rPr>
          <w:rFonts w:ascii="Arial" w:eastAsia="ＭＳ Ｐ明朝" w:hAnsi="Arial" w:cs="Times New Roman"/>
          <w:i/>
          <w:szCs w:val="24"/>
        </w:rPr>
        <w:br w:type="page"/>
      </w:r>
      <w:bookmarkStart w:id="93" w:name="図１０"/>
      <w:r w:rsidRPr="00C57271">
        <w:rPr>
          <w:rFonts w:ascii="ＭＳ Ｐゴシック" w:eastAsia="ＭＳ Ｐゴシック" w:hAnsi="ＭＳ Ｐゴシック" w:cs="Times New Roman" w:hint="eastAsia"/>
          <w:b/>
          <w:szCs w:val="24"/>
        </w:rPr>
        <w:lastRenderedPageBreak/>
        <w:t>図１０．</w:t>
      </w:r>
      <w:bookmarkEnd w:id="93"/>
      <w:r w:rsidRPr="00C57271">
        <w:rPr>
          <w:rFonts w:ascii="ＭＳ Ｐゴシック" w:eastAsia="ＭＳ Ｐゴシック" w:hAnsi="ＭＳ Ｐゴシック" w:cs="Times New Roman"/>
          <w:b/>
          <w:szCs w:val="24"/>
        </w:rPr>
        <w:t xml:space="preserve"> </w:t>
      </w:r>
      <w:r w:rsidR="005C3778" w:rsidRPr="00C57271">
        <w:rPr>
          <w:rFonts w:ascii="ＭＳ Ｐゴシック" w:eastAsia="ＭＳ Ｐゴシック" w:hAnsi="ＭＳ Ｐゴシック" w:cs="Times New Roman"/>
          <w:b/>
          <w:szCs w:val="24"/>
        </w:rPr>
        <w:t>小規模データセットに対して、PT表示が適切</w:t>
      </w:r>
    </w:p>
    <w:p w:rsidR="00996E56" w:rsidRPr="00996E56" w:rsidRDefault="005C3778" w:rsidP="00996E56">
      <w:pPr>
        <w:ind w:leftChars="85" w:left="178"/>
        <w:rPr>
          <w:rFonts w:ascii="Arial" w:eastAsia="ＭＳ Ｐ明朝" w:hAnsi="Arial" w:cs="Times New Roman"/>
          <w:szCs w:val="24"/>
        </w:rPr>
      </w:pPr>
      <w:r>
        <w:rPr>
          <w:rFonts w:ascii="Arial" w:eastAsia="ＭＳ Ｐ明朝" w:hAnsi="Arial" w:cs="Times New Roman"/>
          <w:noProof/>
          <w:szCs w:val="24"/>
        </w:rPr>
        <mc:AlternateContent>
          <mc:Choice Requires="wps">
            <w:drawing>
              <wp:anchor distT="0" distB="0" distL="114300" distR="114300" simplePos="0" relativeHeight="251671552" behindDoc="0" locked="0" layoutInCell="1" allowOverlap="1" wp14:anchorId="0AE9227E" wp14:editId="2CDCEEE0">
                <wp:simplePos x="0" y="0"/>
                <wp:positionH relativeFrom="column">
                  <wp:posOffset>39370</wp:posOffset>
                </wp:positionH>
                <wp:positionV relativeFrom="paragraph">
                  <wp:posOffset>40376</wp:posOffset>
                </wp:positionV>
                <wp:extent cx="3291840" cy="353683"/>
                <wp:effectExtent l="0" t="0" r="22860" b="27940"/>
                <wp:wrapNone/>
                <wp:docPr id="19" name="テキスト ボックス 19"/>
                <wp:cNvGraphicFramePr/>
                <a:graphic xmlns:a="http://schemas.openxmlformats.org/drawingml/2006/main">
                  <a:graphicData uri="http://schemas.microsoft.com/office/word/2010/wordprocessingShape">
                    <wps:wsp>
                      <wps:cNvSpPr txBox="1"/>
                      <wps:spPr>
                        <a:xfrm>
                          <a:off x="0" y="0"/>
                          <a:ext cx="3291840" cy="3536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7922" w:rsidRPr="00C57271" w:rsidRDefault="00537922">
                            <w:pPr>
                              <w:rPr>
                                <w:sz w:val="20"/>
                                <w:szCs w:val="20"/>
                              </w:rPr>
                            </w:pPr>
                            <w:r w:rsidRPr="00C57271">
                              <w:rPr>
                                <w:rFonts w:hint="eastAsia"/>
                                <w:sz w:val="20"/>
                                <w:szCs w:val="20"/>
                              </w:rPr>
                              <w:t>治療上の有害事象の最頻度</w:t>
                            </w:r>
                            <w:r>
                              <w:rPr>
                                <w:rFonts w:hint="eastAsia"/>
                                <w:sz w:val="20"/>
                                <w:szCs w:val="20"/>
                              </w:rPr>
                              <w:t>：</w:t>
                            </w:r>
                            <w:r w:rsidRPr="00C57271">
                              <w:rPr>
                                <w:rFonts w:hint="eastAsia"/>
                                <w:sz w:val="20"/>
                                <w:szCs w:val="20"/>
                              </w:rPr>
                              <w:t>相対リスク順</w:t>
                            </w:r>
                            <w:r w:rsidRPr="00C57271">
                              <w:rPr>
                                <w:sz w:val="20"/>
                                <w:szCs w:val="20"/>
                              </w:rPr>
                              <w:t>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E9227E" id="テキスト ボックス 19" o:spid="_x0000_s1031" type="#_x0000_t202" style="position:absolute;left:0;text-align:left;margin-left:3.1pt;margin-top:3.2pt;width:259.2pt;height:27.8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" fillcolor="white [3201]" strokeweight=".5pt">
                <v:textbox>
                  <w:txbxContent>
                    <w:p w:rsidR="00537922" w:rsidRPr="00C57271" w:rsidRDefault="00537922">
                      <w:pPr>
                        <w:rPr>
                          <w:sz w:val="20"/>
                          <w:szCs w:val="20"/>
                        </w:rPr>
                      </w:pPr>
                      <w:r w:rsidRPr="00C57271">
                        <w:rPr>
                          <w:rFonts w:hint="eastAsia"/>
                          <w:sz w:val="20"/>
                          <w:szCs w:val="20"/>
                        </w:rPr>
                        <w:t>治療上の有害事象の最頻度</w:t>
                      </w:r>
                      <w:r>
                        <w:rPr>
                          <w:rFonts w:hint="eastAsia"/>
                          <w:sz w:val="20"/>
                          <w:szCs w:val="20"/>
                        </w:rPr>
                        <w:t>：</w:t>
                      </w:r>
                      <w:r w:rsidRPr="00C57271">
                        <w:rPr>
                          <w:rFonts w:hint="eastAsia"/>
                          <w:sz w:val="20"/>
                          <w:szCs w:val="20"/>
                        </w:rPr>
                        <w:t>相対リスク順</w:t>
                      </w:r>
                      <w:r w:rsidRPr="00C57271">
                        <w:rPr>
                          <w:sz w:val="20"/>
                          <w:szCs w:val="20"/>
                        </w:rPr>
                        <w:t>PT</w:t>
                      </w:r>
                    </w:p>
                  </w:txbxContent>
                </v:textbox>
              </v:shape>
            </w:pict>
          </mc:Fallback>
        </mc:AlternateContent>
      </w:r>
      <w:r w:rsidR="00996E56">
        <w:rPr>
          <w:rFonts w:ascii="Arial" w:eastAsia="ＭＳ Ｐ明朝" w:hAnsi="Arial" w:cs="Times New Roman"/>
          <w:noProof/>
          <w:szCs w:val="24"/>
        </w:rPr>
        <w:drawing>
          <wp:inline distT="0" distB="0" distL="0" distR="0" wp14:anchorId="7F2F9645" wp14:editId="5FA4D2A5">
            <wp:extent cx="5374640" cy="3640347"/>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75418" cy="3640874"/>
                    </a:xfrm>
                    <a:prstGeom prst="rect">
                      <a:avLst/>
                    </a:prstGeom>
                    <a:noFill/>
                    <a:ln>
                      <a:noFill/>
                    </a:ln>
                  </pic:spPr>
                </pic:pic>
              </a:graphicData>
            </a:graphic>
          </wp:inline>
        </w:drawing>
      </w:r>
    </w:p>
    <w:p w:rsidR="00996E56" w:rsidRPr="00996E56" w:rsidRDefault="00996E56" w:rsidP="00996E56">
      <w:pPr>
        <w:widowControl/>
        <w:ind w:left="720"/>
        <w:jc w:val="left"/>
        <w:rPr>
          <w:rFonts w:ascii="Arial" w:eastAsia="ＭＳ Ｐ明朝" w:hAnsi="Arial" w:cs="Arial"/>
          <w:b/>
          <w:i/>
          <w:kern w:val="0"/>
          <w:sz w:val="24"/>
          <w:szCs w:val="24"/>
          <w:lang w:eastAsia="en-US"/>
        </w:rPr>
      </w:pPr>
    </w:p>
    <w:p w:rsidR="00996E56" w:rsidRPr="00996E56" w:rsidRDefault="00996E56" w:rsidP="00E458AE">
      <w:pPr>
        <w:tabs>
          <w:tab w:val="left" w:pos="180"/>
        </w:tabs>
        <w:spacing w:beforeLines="50" w:before="180"/>
        <w:ind w:leftChars="85" w:left="178"/>
        <w:rPr>
          <w:rFonts w:ascii="ＭＳ Ｐゴシック" w:eastAsia="ＭＳ Ｐゴシック" w:hAnsi="ＭＳ Ｐゴシック" w:cs="Times New Roman"/>
          <w:b/>
          <w:szCs w:val="24"/>
        </w:rPr>
      </w:pPr>
      <w:r w:rsidRPr="00996E56">
        <w:rPr>
          <w:rFonts w:ascii="Arial" w:eastAsia="ＭＳ Ｐ明朝" w:hAnsi="Arial" w:cs="Times New Roman"/>
          <w:b/>
          <w:szCs w:val="24"/>
        </w:rPr>
        <w:br w:type="page"/>
      </w:r>
      <w:bookmarkStart w:id="94" w:name="表１１"/>
      <w:r w:rsidRPr="00930949">
        <w:rPr>
          <w:rFonts w:ascii="ＭＳ Ｐゴシック" w:eastAsia="ＭＳ Ｐゴシック" w:hAnsi="ＭＳ Ｐゴシック" w:cs="Times New Roman" w:hint="eastAsia"/>
          <w:b/>
          <w:szCs w:val="24"/>
        </w:rPr>
        <w:lastRenderedPageBreak/>
        <w:t>表</w:t>
      </w:r>
      <w:r w:rsidR="00930949" w:rsidRPr="00930949">
        <w:rPr>
          <w:rFonts w:ascii="ＭＳ Ｐゴシック" w:eastAsia="ＭＳ Ｐゴシック" w:hAnsi="ＭＳ Ｐゴシック" w:cs="Times New Roman" w:hint="eastAsia"/>
          <w:b/>
          <w:szCs w:val="24"/>
        </w:rPr>
        <w:t>１１</w:t>
      </w:r>
      <w:r w:rsidRPr="00F602B8">
        <w:rPr>
          <w:rFonts w:ascii="ＭＳ Ｐゴシック" w:eastAsia="ＭＳ Ｐゴシック" w:hAnsi="ＭＳ Ｐゴシック" w:cs="Times New Roman" w:hint="eastAsia"/>
          <w:b/>
          <w:szCs w:val="24"/>
        </w:rPr>
        <w:t>．</w:t>
      </w:r>
      <w:r w:rsidRPr="00996E56">
        <w:rPr>
          <w:rFonts w:ascii="ＭＳ Ｐゴシック" w:eastAsia="ＭＳ Ｐゴシック" w:hAnsi="ＭＳ Ｐゴシック" w:cs="Times New Roman"/>
          <w:b/>
          <w:szCs w:val="24"/>
        </w:rPr>
        <w:t xml:space="preserve"> </w:t>
      </w:r>
      <w:bookmarkEnd w:id="94"/>
      <w:r w:rsidRPr="00996E56">
        <w:rPr>
          <w:rFonts w:ascii="ＭＳ Ｐゴシック" w:eastAsia="ＭＳ Ｐゴシック" w:hAnsi="ＭＳ Ｐゴシック" w:cs="Times New Roman" w:hint="eastAsia"/>
          <w:b/>
          <w:szCs w:val="24"/>
        </w:rPr>
        <w:t>プログラムによるプライマリーおよびセカンダリーSOCによる出力</w:t>
      </w:r>
    </w:p>
    <w:p w:rsidR="00996E56" w:rsidRPr="00996E56" w:rsidRDefault="00996E56" w:rsidP="00E458AE">
      <w:pPr>
        <w:tabs>
          <w:tab w:val="left" w:pos="360"/>
        </w:tabs>
        <w:spacing w:beforeLines="50" w:before="180"/>
        <w:ind w:leftChars="171" w:left="359"/>
        <w:rPr>
          <w:rFonts w:ascii="ＭＳ Ｐゴシック" w:eastAsia="ＭＳ Ｐゴシック" w:hAnsi="ＭＳ Ｐゴシック" w:cs="Times New Roman"/>
          <w:b/>
          <w:i/>
          <w:szCs w:val="24"/>
        </w:rPr>
      </w:pPr>
      <w:r w:rsidRPr="00996E56">
        <w:rPr>
          <w:rFonts w:ascii="ＭＳ Ｐゴシック" w:eastAsia="ＭＳ Ｐゴシック" w:hAnsi="ＭＳ Ｐゴシック" w:cs="Times New Roman"/>
          <w:b/>
          <w:szCs w:val="24"/>
        </w:rPr>
        <w:t>SOC</w:t>
      </w:r>
      <w:r w:rsidRPr="00996E56">
        <w:rPr>
          <w:rFonts w:ascii="ＭＳ Ｐゴシック" w:eastAsia="ＭＳ Ｐゴシック" w:hAnsi="ＭＳ Ｐゴシック" w:cs="Times New Roman" w:hint="eastAsia"/>
          <w:b/>
          <w:szCs w:val="24"/>
        </w:rPr>
        <w:t xml:space="preserve"> 「感染症および寄生虫症」</w:t>
      </w:r>
    </w:p>
    <w:p w:rsidR="00996E56" w:rsidRPr="00996E56" w:rsidRDefault="00996E56" w:rsidP="00996E56">
      <w:pPr>
        <w:tabs>
          <w:tab w:val="left" w:pos="360"/>
        </w:tabs>
        <w:ind w:leftChars="171" w:left="359"/>
        <w:rPr>
          <w:rFonts w:ascii="ＭＳ Ｐゴシック" w:eastAsia="ＭＳ Ｐゴシック" w:hAnsi="ＭＳ Ｐゴシック" w:cs="Times New Roman"/>
          <w:b/>
          <w:szCs w:val="24"/>
        </w:rPr>
      </w:pPr>
      <w:r w:rsidRPr="00996E56">
        <w:rPr>
          <w:rFonts w:ascii="ＭＳ Ｐゴシック" w:eastAsia="ＭＳ Ｐゴシック" w:hAnsi="ＭＳ Ｐゴシック" w:cs="Times New Roman" w:hint="eastAsia"/>
          <w:b/>
          <w:szCs w:val="24"/>
        </w:rPr>
        <w:t>プライマリーSOCによる集計</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2520"/>
        <w:gridCol w:w="1952"/>
      </w:tblGrid>
      <w:tr w:rsidR="00996E56" w:rsidRPr="00996E56" w:rsidTr="00263772">
        <w:trPr>
          <w:tblHeader/>
        </w:trPr>
        <w:tc>
          <w:tcPr>
            <w:tcW w:w="3780" w:type="dxa"/>
            <w:shd w:val="clear" w:color="auto" w:fill="D9D9D9"/>
            <w:vAlign w:val="center"/>
          </w:tcPr>
          <w:p w:rsidR="00996E56" w:rsidRPr="00996E56" w:rsidRDefault="00996E56" w:rsidP="00C255C8">
            <w:pPr>
              <w:rPr>
                <w:rFonts w:ascii="Arial" w:eastAsia="ＭＳ Ｐ明朝" w:hAnsi="Arial" w:cs="Times New Roman"/>
                <w:b/>
                <w:szCs w:val="21"/>
              </w:rPr>
            </w:pPr>
            <w:r w:rsidRPr="00996E56">
              <w:rPr>
                <w:rFonts w:ascii="Arial" w:eastAsia="ＭＳ Ｐ明朝" w:hAnsi="Arial" w:cs="Times New Roman" w:hint="eastAsia"/>
                <w:b/>
                <w:szCs w:val="21"/>
              </w:rPr>
              <w:t>有害事象（</w:t>
            </w:r>
            <w:r w:rsidRPr="00996E56">
              <w:rPr>
                <w:rFonts w:ascii="Arial" w:eastAsia="ＭＳ Ｐ明朝" w:hAnsi="Arial" w:cs="Times New Roman"/>
                <w:b/>
                <w:szCs w:val="21"/>
              </w:rPr>
              <w:t>MedDRA v1</w:t>
            </w:r>
            <w:r w:rsidR="00C255C8">
              <w:rPr>
                <w:rFonts w:ascii="Arial" w:eastAsia="ＭＳ Ｐ明朝" w:hAnsi="Arial" w:cs="Times New Roman"/>
                <w:b/>
                <w:szCs w:val="21"/>
              </w:rPr>
              <w:t>8</w:t>
            </w:r>
            <w:r w:rsidRPr="00996E56">
              <w:rPr>
                <w:rFonts w:ascii="Arial" w:eastAsia="ＭＳ Ｐ明朝" w:hAnsi="Arial" w:cs="Times New Roman"/>
                <w:b/>
                <w:szCs w:val="21"/>
              </w:rPr>
              <w:t>.</w:t>
            </w:r>
            <w:r w:rsidR="00C255C8">
              <w:rPr>
                <w:rFonts w:ascii="Arial" w:eastAsia="ＭＳ Ｐ明朝" w:hAnsi="Arial" w:cs="Times New Roman"/>
                <w:b/>
                <w:szCs w:val="21"/>
              </w:rPr>
              <w:t>0</w:t>
            </w:r>
            <w:r w:rsidRPr="00996E56">
              <w:rPr>
                <w:rFonts w:ascii="Arial" w:eastAsia="ＭＳ Ｐ明朝" w:hAnsi="Arial" w:cs="Times New Roman" w:hint="eastAsia"/>
                <w:b/>
                <w:szCs w:val="21"/>
              </w:rPr>
              <w:t>）</w:t>
            </w:r>
          </w:p>
        </w:tc>
        <w:tc>
          <w:tcPr>
            <w:tcW w:w="2520" w:type="dxa"/>
            <w:shd w:val="clear" w:color="auto" w:fill="D9D9D9"/>
            <w:vAlign w:val="center"/>
          </w:tcPr>
          <w:p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25mg</w:t>
            </w:r>
            <w:r w:rsidRPr="00996E56">
              <w:rPr>
                <w:rFonts w:ascii="Arial" w:eastAsia="ＭＳ Ｐ明朝" w:hAnsi="Arial" w:cs="Times New Roman" w:hint="eastAsia"/>
                <w:b/>
                <w:szCs w:val="21"/>
              </w:rPr>
              <w:t>薬剤群</w:t>
            </w:r>
            <w:r w:rsidRPr="00996E56">
              <w:rPr>
                <w:rFonts w:ascii="Arial" w:eastAsia="ＭＳ Ｐ明朝" w:hAnsi="Arial" w:cs="Times New Roman"/>
                <w:b/>
                <w:szCs w:val="21"/>
              </w:rPr>
              <w:t xml:space="preserve"> (N=44)</w:t>
            </w:r>
          </w:p>
        </w:tc>
        <w:tc>
          <w:tcPr>
            <w:tcW w:w="1952" w:type="dxa"/>
            <w:shd w:val="clear" w:color="auto" w:fill="D9D9D9"/>
            <w:vAlign w:val="center"/>
          </w:tcPr>
          <w:p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プラセボ群</w:t>
            </w:r>
            <w:r w:rsidRPr="00996E56">
              <w:rPr>
                <w:rFonts w:ascii="Arial" w:eastAsia="ＭＳ Ｐ明朝" w:hAnsi="Arial" w:cs="Times New Roman"/>
                <w:b/>
                <w:szCs w:val="21"/>
              </w:rPr>
              <w:t xml:space="preserve"> (N=15)</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SOC</w:t>
            </w:r>
            <w:r w:rsidRPr="00996E56">
              <w:rPr>
                <w:rFonts w:ascii="Arial" w:eastAsia="ＭＳ Ｐ明朝" w:hAnsi="Arial" w:cs="Times New Roman" w:hint="eastAsia"/>
                <w:szCs w:val="21"/>
              </w:rPr>
              <w:t>「感染症および寄生虫症」</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14 (31.8%)</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4 (26.7%)</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「上気道感染」</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5</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「副鼻腔炎」</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3</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「尿路感染」</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「耳感染」</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「ウイルス感染」</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「気管支炎」</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「インフルエンザ」</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「限局性感染」</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0</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「下気道感染」</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「肺炎」</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「歯膿瘍」</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0</w:t>
            </w:r>
          </w:p>
        </w:tc>
      </w:tr>
    </w:tbl>
    <w:p w:rsidR="00996E56" w:rsidRPr="00996E56" w:rsidRDefault="00996E56" w:rsidP="00E458AE">
      <w:pPr>
        <w:tabs>
          <w:tab w:val="left" w:pos="360"/>
        </w:tabs>
        <w:spacing w:beforeLines="50" w:before="180"/>
        <w:ind w:leftChars="171" w:left="359"/>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セカンダリー</w:t>
      </w:r>
      <w:r w:rsidRPr="00996E56">
        <w:rPr>
          <w:rFonts w:ascii="ＭＳ Ｐゴシック" w:eastAsia="ＭＳ Ｐゴシック" w:hAnsi="ＭＳ Ｐゴシック" w:cs="Times New Roman"/>
          <w:b/>
          <w:szCs w:val="21"/>
        </w:rPr>
        <w:t>SOC</w:t>
      </w:r>
      <w:r w:rsidRPr="00996E56">
        <w:rPr>
          <w:rFonts w:ascii="ＭＳ Ｐゴシック" w:eastAsia="ＭＳ Ｐゴシック" w:hAnsi="ＭＳ Ｐゴシック" w:cs="Times New Roman" w:hint="eastAsia"/>
          <w:b/>
          <w:szCs w:val="21"/>
        </w:rPr>
        <w:t xml:space="preserve">による集計 </w:t>
      </w:r>
      <w:r w:rsidRPr="00996E56">
        <w:rPr>
          <w:rFonts w:ascii="ＭＳ Ｐゴシック" w:eastAsia="ＭＳ Ｐゴシック" w:hAnsi="ＭＳ Ｐゴシック" w:cs="Times New Roman"/>
          <w:b/>
          <w:szCs w:val="21"/>
        </w:rPr>
        <w:t>(</w:t>
      </w:r>
      <w:r w:rsidRPr="00996E56">
        <w:rPr>
          <w:rFonts w:ascii="ＭＳ Ｐゴシック" w:eastAsia="ＭＳ Ｐゴシック" w:hAnsi="ＭＳ Ｐゴシック" w:cs="Times New Roman" w:hint="eastAsia"/>
          <w:b/>
          <w:szCs w:val="21"/>
        </w:rPr>
        <w:t>上記と同じデータでの集計)</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2520"/>
        <w:gridCol w:w="1952"/>
      </w:tblGrid>
      <w:tr w:rsidR="00996E56" w:rsidRPr="00996E56" w:rsidTr="00263772">
        <w:trPr>
          <w:tblHeader/>
        </w:trPr>
        <w:tc>
          <w:tcPr>
            <w:tcW w:w="3780" w:type="dxa"/>
            <w:shd w:val="clear" w:color="auto" w:fill="D9D9D9"/>
            <w:vAlign w:val="center"/>
          </w:tcPr>
          <w:p w:rsidR="00996E56" w:rsidRPr="00996E56" w:rsidRDefault="00996E56" w:rsidP="00C255C8">
            <w:pPr>
              <w:rPr>
                <w:rFonts w:ascii="Arial" w:eastAsia="ＭＳ Ｐ明朝" w:hAnsi="Arial" w:cs="Times New Roman"/>
                <w:b/>
                <w:szCs w:val="21"/>
              </w:rPr>
            </w:pPr>
            <w:r w:rsidRPr="00996E56">
              <w:rPr>
                <w:rFonts w:ascii="Arial" w:eastAsia="ＭＳ Ｐ明朝" w:hAnsi="Arial" w:cs="Times New Roman" w:hint="eastAsia"/>
                <w:b/>
                <w:szCs w:val="21"/>
              </w:rPr>
              <w:t>有害事象（</w:t>
            </w:r>
            <w:r w:rsidRPr="00996E56">
              <w:rPr>
                <w:rFonts w:ascii="Arial" w:eastAsia="ＭＳ Ｐ明朝" w:hAnsi="Arial" w:cs="Times New Roman"/>
                <w:b/>
                <w:szCs w:val="21"/>
              </w:rPr>
              <w:t>MedDRA v1</w:t>
            </w:r>
            <w:r w:rsidR="00C255C8">
              <w:rPr>
                <w:rFonts w:ascii="Arial" w:eastAsia="ＭＳ Ｐ明朝" w:hAnsi="Arial" w:cs="Times New Roman"/>
                <w:b/>
                <w:szCs w:val="21"/>
              </w:rPr>
              <w:t>8</w:t>
            </w:r>
            <w:r w:rsidRPr="00996E56">
              <w:rPr>
                <w:rFonts w:ascii="Arial" w:eastAsia="ＭＳ Ｐ明朝" w:hAnsi="Arial" w:cs="Times New Roman"/>
                <w:b/>
                <w:szCs w:val="21"/>
              </w:rPr>
              <w:t>.</w:t>
            </w:r>
            <w:r w:rsidR="00C255C8">
              <w:rPr>
                <w:rFonts w:ascii="Arial" w:eastAsia="ＭＳ Ｐ明朝" w:hAnsi="Arial" w:cs="Times New Roman"/>
                <w:b/>
                <w:szCs w:val="21"/>
              </w:rPr>
              <w:t>0</w:t>
            </w:r>
            <w:r w:rsidRPr="00996E56">
              <w:rPr>
                <w:rFonts w:ascii="Arial" w:eastAsia="ＭＳ Ｐ明朝" w:hAnsi="Arial" w:cs="Times New Roman" w:hint="eastAsia"/>
                <w:b/>
                <w:szCs w:val="21"/>
              </w:rPr>
              <w:t>）</w:t>
            </w:r>
          </w:p>
        </w:tc>
        <w:tc>
          <w:tcPr>
            <w:tcW w:w="2520" w:type="dxa"/>
            <w:shd w:val="clear" w:color="auto" w:fill="D9D9D9"/>
            <w:vAlign w:val="center"/>
          </w:tcPr>
          <w:p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25mg</w:t>
            </w:r>
            <w:r w:rsidRPr="00996E56">
              <w:rPr>
                <w:rFonts w:ascii="Arial" w:eastAsia="ＭＳ Ｐ明朝" w:hAnsi="Arial" w:cs="Times New Roman" w:hint="eastAsia"/>
                <w:b/>
                <w:szCs w:val="21"/>
              </w:rPr>
              <w:t>薬剤群</w:t>
            </w:r>
            <w:r w:rsidRPr="00996E56">
              <w:rPr>
                <w:rFonts w:ascii="Arial" w:eastAsia="ＭＳ Ｐ明朝" w:hAnsi="Arial" w:cs="Times New Roman"/>
                <w:b/>
                <w:szCs w:val="21"/>
              </w:rPr>
              <w:t xml:space="preserve"> (N=44)</w:t>
            </w:r>
          </w:p>
        </w:tc>
        <w:tc>
          <w:tcPr>
            <w:tcW w:w="1952" w:type="dxa"/>
            <w:shd w:val="clear" w:color="auto" w:fill="D9D9D9"/>
            <w:vAlign w:val="center"/>
          </w:tcPr>
          <w:p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プラセボ群</w:t>
            </w:r>
            <w:r w:rsidRPr="00996E56">
              <w:rPr>
                <w:rFonts w:ascii="Arial" w:eastAsia="ＭＳ Ｐ明朝" w:hAnsi="Arial" w:cs="Times New Roman"/>
                <w:b/>
                <w:szCs w:val="21"/>
              </w:rPr>
              <w:t xml:space="preserve"> (N=15)</w:t>
            </w:r>
          </w:p>
        </w:tc>
      </w:tr>
      <w:tr w:rsidR="00996E56" w:rsidRPr="00996E56" w:rsidTr="00263772">
        <w:tc>
          <w:tcPr>
            <w:tcW w:w="8252" w:type="dxa"/>
            <w:gridSpan w:val="3"/>
          </w:tcPr>
          <w:p w:rsidR="00996E56" w:rsidRPr="00996E56" w:rsidRDefault="00996E56" w:rsidP="00CC24CE">
            <w:pPr>
              <w:spacing w:line="320" w:lineRule="exact"/>
              <w:jc w:val="lef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「呼吸器、胸郭および縦隔障害」</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「上気道感染」</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5</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「副鼻腔炎」</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3</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「気管支炎」</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「インフルエンザ」</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「下気道感染」</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「肺炎」</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8252" w:type="dxa"/>
            <w:gridSpan w:val="3"/>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「感染症および寄生虫症」</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「ウイルス感染」</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「限局性感染」</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0</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rsidTr="00263772">
        <w:tc>
          <w:tcPr>
            <w:tcW w:w="8252" w:type="dxa"/>
            <w:gridSpan w:val="3"/>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「腎および尿路障害」</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「尿路感染」</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rsidTr="00263772">
        <w:tc>
          <w:tcPr>
            <w:tcW w:w="8252" w:type="dxa"/>
            <w:gridSpan w:val="3"/>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「耳および迷路障害」</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「耳感染」</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8252" w:type="dxa"/>
            <w:gridSpan w:val="3"/>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「胃腸障害」</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「歯膿瘍」</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0</w:t>
            </w:r>
          </w:p>
        </w:tc>
      </w:tr>
    </w:tbl>
    <w:p w:rsidR="00996E56" w:rsidRPr="00996E56" w:rsidRDefault="00996E56" w:rsidP="00996E56">
      <w:pPr>
        <w:ind w:leftChars="85" w:left="178"/>
        <w:rPr>
          <w:rFonts w:ascii="Arial" w:eastAsia="ＭＳ Ｐ明朝" w:hAnsi="Arial" w:cs="Times New Roman"/>
          <w:i/>
          <w:szCs w:val="24"/>
        </w:rPr>
      </w:pPr>
    </w:p>
    <w:p w:rsidR="00996E56" w:rsidRPr="00C57271" w:rsidRDefault="00996E56" w:rsidP="00996E56">
      <w:pPr>
        <w:rPr>
          <w:rFonts w:ascii="ＭＳ Ｐゴシック" w:eastAsia="ＭＳ Ｐゴシック" w:hAnsi="ＭＳ Ｐゴシック" w:cs="Times New Roman"/>
          <w:b/>
          <w:szCs w:val="24"/>
        </w:rPr>
      </w:pPr>
      <w:r w:rsidRPr="00996E56">
        <w:rPr>
          <w:rFonts w:ascii="Times New Roman" w:eastAsia="ＭＳ 明朝" w:hAnsi="Times New Roman" w:cs="Times New Roman"/>
          <w:szCs w:val="24"/>
        </w:rPr>
        <w:br w:type="page"/>
      </w:r>
      <w:bookmarkStart w:id="95" w:name="表１２"/>
      <w:r w:rsidRPr="00C57271">
        <w:rPr>
          <w:rFonts w:ascii="ＭＳ Ｐゴシック" w:eastAsia="ＭＳ Ｐゴシック" w:hAnsi="ＭＳ Ｐゴシック" w:cs="Times New Roman" w:hint="eastAsia"/>
          <w:b/>
          <w:szCs w:val="24"/>
        </w:rPr>
        <w:lastRenderedPageBreak/>
        <w:t>表１２．</w:t>
      </w:r>
      <w:bookmarkEnd w:id="95"/>
      <w:r w:rsidRPr="00C57271">
        <w:rPr>
          <w:rFonts w:ascii="ＭＳ Ｐゴシック" w:eastAsia="ＭＳ Ｐゴシック" w:hAnsi="ＭＳ Ｐゴシック" w:cs="Times New Roman"/>
          <w:b/>
          <w:szCs w:val="24"/>
        </w:rPr>
        <w:t xml:space="preserve"> </w:t>
      </w:r>
      <w:r w:rsidR="00DF1128" w:rsidRPr="00C57271">
        <w:rPr>
          <w:rFonts w:ascii="ＭＳ Ｐゴシック" w:eastAsia="ＭＳ Ｐゴシック" w:hAnsi="ＭＳ Ｐゴシック" w:cs="Times New Roman"/>
          <w:b/>
          <w:szCs w:val="24"/>
        </w:rPr>
        <w:t>狭域（Narrow）検索および広域（Broad）検索の結果</w:t>
      </w:r>
    </w:p>
    <w:p w:rsidR="00996E56" w:rsidRPr="00996E56" w:rsidRDefault="00996E56" w:rsidP="00CC24CE">
      <w:pPr>
        <w:spacing w:beforeLines="50" w:before="180"/>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Asthma/bronchospasm (SMQ) Cases – Narrow Search</w:t>
      </w:r>
    </w:p>
    <w:p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(since 1-JAN-2008)</w:t>
      </w:r>
    </w:p>
    <w:p w:rsidR="00996E56" w:rsidRPr="00996E56" w:rsidRDefault="00996E56" w:rsidP="00CC24CE">
      <w:pPr>
        <w:spacing w:beforeLines="50" w:before="180"/>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ID</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MedDRA_PT</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REPORT_VERBATIM</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DATE_CREATED</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045</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Asthma attack</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01-APR-2008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063</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Severe 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10-JUN-2008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060</w:t>
      </w:r>
      <w:r w:rsidRPr="00996E56">
        <w:rPr>
          <w:rFonts w:ascii="Times New Roman" w:eastAsia="ＭＳ 明朝" w:hAnsi="Times New Roman" w:cs="Times New Roman"/>
          <w:szCs w:val="24"/>
        </w:rPr>
        <w:tab/>
        <w:t xml:space="preserve">Asthma exercise induced </w:t>
      </w:r>
      <w:r w:rsidRPr="00996E56">
        <w:rPr>
          <w:rFonts w:ascii="Times New Roman" w:eastAsia="ＭＳ 明朝" w:hAnsi="Times New Roman" w:cs="Times New Roman"/>
          <w:szCs w:val="24"/>
        </w:rPr>
        <w:tab/>
        <w:t>Asthma when exercising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30-MAY-2008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091 </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Spasms,</w:t>
      </w:r>
      <w:r w:rsidRPr="00996E56">
        <w:rPr>
          <w:rFonts w:ascii="Times New Roman" w:eastAsia="ＭＳ 明朝" w:hAnsi="Times New Roman" w:cs="Times New Roman" w:hint="eastAsia"/>
          <w:szCs w:val="24"/>
        </w:rPr>
        <w:t xml:space="preserve"> </w:t>
      </w:r>
      <w:r w:rsidRPr="00996E56">
        <w:rPr>
          <w:rFonts w:ascii="Times New Roman" w:eastAsia="ＭＳ 明朝" w:hAnsi="Times New Roman" w:cs="Times New Roman"/>
          <w:szCs w:val="24"/>
        </w:rPr>
        <w:t>bronchial</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w:t>
      </w:r>
      <w:r w:rsidRPr="00996E56">
        <w:rPr>
          <w:rFonts w:ascii="Times New Roman" w:eastAsia="ＭＳ 明朝" w:hAnsi="Times New Roman" w:cs="Times New Roman"/>
          <w:szCs w:val="24"/>
        </w:rPr>
        <w:tab/>
        <w:t>12-AUG-2008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074</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Bronchoconstriction</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03-JUL-2008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100</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Airways hyperreactive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20-SEP-2008</w:t>
      </w:r>
    </w:p>
    <w:p w:rsidR="00996E56" w:rsidRPr="00996E56" w:rsidRDefault="00996E56" w:rsidP="00996E56">
      <w:pPr>
        <w:rPr>
          <w:rFonts w:ascii="Century" w:eastAsia="ＭＳ 明朝" w:hAnsi="Century" w:cs="Times New Roman"/>
          <w:szCs w:val="24"/>
        </w:rPr>
      </w:pPr>
      <w:r w:rsidRPr="00996E56">
        <w:rPr>
          <w:rFonts w:ascii="Times New Roman" w:eastAsia="ＭＳ 明朝" w:hAnsi="Times New Roman" w:cs="Times New Roman"/>
          <w:szCs w:val="24"/>
        </w:rPr>
        <w:t>069</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Reactive airways disease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21-JUN-2008</w:t>
      </w:r>
    </w:p>
    <w:p w:rsidR="00996E56" w:rsidRPr="00996E56" w:rsidRDefault="00996E56" w:rsidP="00996E56">
      <w:pPr>
        <w:rPr>
          <w:rFonts w:ascii="Century" w:eastAsia="ＭＳ 明朝" w:hAnsi="Century" w:cs="Times New Roman"/>
          <w:szCs w:val="24"/>
        </w:rPr>
      </w:pPr>
    </w:p>
    <w:p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Asthma/bronchospasm (SMQ) Cases – Broad Search</w:t>
      </w:r>
    </w:p>
    <w:p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(since 1-JAN-2008)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ID</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MedDRA_PT</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REPORT_VERBATIM</w:t>
      </w:r>
      <w:r w:rsidRPr="00996E56">
        <w:rPr>
          <w:rFonts w:ascii="Times New Roman" w:eastAsia="ＭＳ 明朝" w:hAnsi="Times New Roman" w:cs="Times New Roman" w:hint="eastAsia"/>
          <w:szCs w:val="24"/>
        </w:rPr>
        <w:tab/>
        <w:t xml:space="preserve">     </w:t>
      </w:r>
      <w:r w:rsidRPr="00996E56">
        <w:rPr>
          <w:rFonts w:ascii="Times New Roman" w:eastAsia="ＭＳ 明朝" w:hAnsi="Times New Roman" w:cs="Times New Roman"/>
          <w:szCs w:val="24"/>
        </w:rPr>
        <w:t>DATE_CREATED</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023</w:t>
      </w:r>
      <w:r w:rsidRPr="00996E56">
        <w:rPr>
          <w:rFonts w:ascii="Times New Roman" w:eastAsia="ＭＳ 明朝" w:hAnsi="Times New Roman" w:cs="Times New Roman"/>
          <w:szCs w:val="24"/>
        </w:rPr>
        <w:tab/>
        <w:t>Allergic respiratory disease</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Respiratory (allergy) disorder</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18-FEB-2008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045</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Asthma attack</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01-APR-2008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063</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Severe 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10-JUN-2008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060</w:t>
      </w:r>
      <w:r w:rsidRPr="00996E56">
        <w:rPr>
          <w:rFonts w:ascii="Times New Roman" w:eastAsia="ＭＳ 明朝" w:hAnsi="Times New Roman" w:cs="Times New Roman"/>
          <w:szCs w:val="24"/>
        </w:rPr>
        <w:tab/>
        <w:t xml:space="preserve">Asthma exercise induced </w:t>
      </w:r>
      <w:r w:rsidRPr="00996E56">
        <w:rPr>
          <w:rFonts w:ascii="Times New Roman" w:eastAsia="ＭＳ 明朝" w:hAnsi="Times New Roman" w:cs="Times New Roman"/>
          <w:szCs w:val="24"/>
        </w:rPr>
        <w:tab/>
        <w:t>Asthma when exercising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30-MAY-2008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016 </w:t>
      </w:r>
      <w:r w:rsidRPr="00996E56">
        <w:rPr>
          <w:rFonts w:ascii="Times New Roman" w:eastAsia="ＭＳ 明朝" w:hAnsi="Times New Roman" w:cs="Times New Roman"/>
          <w:szCs w:val="24"/>
        </w:rPr>
        <w:tab/>
        <w:t>Bronchial obstruction</w:t>
      </w:r>
      <w:r w:rsidRPr="00996E56">
        <w:rPr>
          <w:rFonts w:ascii="Times New Roman" w:eastAsia="ＭＳ 明朝" w:hAnsi="Times New Roman" w:cs="Times New Roman"/>
          <w:szCs w:val="24"/>
        </w:rPr>
        <w:tab/>
        <w:t>Bronchial obstruct.</w:t>
      </w:r>
      <w:r w:rsidRPr="00996E56">
        <w:rPr>
          <w:rFonts w:ascii="Times New Roman" w:eastAsia="ＭＳ 明朝" w:hAnsi="Times New Roman" w:cs="Times New Roman"/>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ab/>
        <w:t>16-JAN-2008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039</w:t>
      </w:r>
      <w:r w:rsidRPr="00996E56">
        <w:rPr>
          <w:rFonts w:ascii="Times New Roman" w:eastAsia="ＭＳ 明朝" w:hAnsi="Times New Roman" w:cs="Times New Roman"/>
          <w:szCs w:val="24"/>
        </w:rPr>
        <w:tab/>
        <w:t>Bronchial obstruction</w:t>
      </w:r>
      <w:r w:rsidRPr="00996E56">
        <w:rPr>
          <w:rFonts w:ascii="Times New Roman" w:eastAsia="ＭＳ 明朝" w:hAnsi="Times New Roman" w:cs="Times New Roman"/>
          <w:szCs w:val="24"/>
        </w:rPr>
        <w:tab/>
        <w:t>Bronchus obstruction</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14-MAR-2008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091 </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Spasms,</w:t>
      </w:r>
      <w:r w:rsidRPr="00996E56">
        <w:rPr>
          <w:rFonts w:ascii="Times New Roman" w:eastAsia="ＭＳ 明朝" w:hAnsi="Times New Roman" w:cs="Times New Roman" w:hint="eastAsia"/>
          <w:szCs w:val="24"/>
        </w:rPr>
        <w:t xml:space="preserve"> </w:t>
      </w:r>
      <w:r w:rsidRPr="00996E56">
        <w:rPr>
          <w:rFonts w:ascii="Times New Roman" w:eastAsia="ＭＳ 明朝" w:hAnsi="Times New Roman" w:cs="Times New Roman"/>
          <w:szCs w:val="24"/>
        </w:rPr>
        <w:t>bronchia</w:t>
      </w:r>
      <w:r w:rsidR="00C91472">
        <w:rPr>
          <w:rFonts w:ascii="Times New Roman" w:eastAsia="ＭＳ 明朝" w:hAnsi="Times New Roman" w:cs="Times New Roman"/>
          <w:szCs w:val="24"/>
        </w:rPr>
        <w:t>l</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w:t>
      </w:r>
      <w:r w:rsidRPr="00996E56">
        <w:rPr>
          <w:rFonts w:ascii="Times New Roman" w:eastAsia="ＭＳ 明朝" w:hAnsi="Times New Roman" w:cs="Times New Roman"/>
          <w:szCs w:val="24"/>
        </w:rPr>
        <w:tab/>
        <w:t>12-AUG-2008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074</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 xml:space="preserve">Bronchoconstriction  </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03-JUL-2008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100</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Airways hyperreactive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20-SEP-2008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069</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Reactive airways disease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21-JUN-2008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088</w:t>
      </w:r>
      <w:r w:rsidRPr="00996E56">
        <w:rPr>
          <w:rFonts w:ascii="Times New Roman" w:eastAsia="ＭＳ 明朝" w:hAnsi="Times New Roman" w:cs="Times New Roman"/>
          <w:szCs w:val="24"/>
        </w:rPr>
        <w:tab/>
        <w:t>Obstructive airways disorder  Obstructive airways disorder</w:t>
      </w:r>
      <w:r w:rsidRPr="00996E56">
        <w:rPr>
          <w:rFonts w:ascii="Times New Roman" w:eastAsia="ＭＳ 明朝" w:hAnsi="Times New Roman" w:cs="Times New Roman"/>
          <w:szCs w:val="24"/>
        </w:rPr>
        <w:tab/>
        <w:t>29-JUL-2008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049</w:t>
      </w:r>
      <w:r w:rsidRPr="00996E56">
        <w:rPr>
          <w:rFonts w:ascii="Times New Roman" w:eastAsia="ＭＳ 明朝" w:hAnsi="Times New Roman" w:cs="Times New Roman"/>
          <w:szCs w:val="24"/>
        </w:rPr>
        <w:tab/>
        <w:t>Obstructive airways disorder  Obstructed airways dis.</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20-APR-2008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022</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16-FEB-2008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031</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Wheezes</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02-MAR-2008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106</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28-SEP-2008</w:t>
      </w:r>
    </w:p>
    <w:p w:rsidR="00996E56" w:rsidRPr="00996E56" w:rsidRDefault="00996E56" w:rsidP="00996E56">
      <w:pPr>
        <w:rPr>
          <w:rFonts w:ascii="Century" w:eastAsia="ＭＳ 明朝" w:hAnsi="Century" w:cs="Times New Roman"/>
          <w:szCs w:val="24"/>
        </w:rPr>
      </w:pPr>
      <w:r w:rsidRPr="00996E56">
        <w:rPr>
          <w:rFonts w:ascii="Times New Roman" w:eastAsia="ＭＳ 明朝" w:hAnsi="Times New Roman" w:cs="Times New Roman"/>
          <w:szCs w:val="24"/>
        </w:rPr>
        <w:t>046</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Wheezing (acute)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06-APR-2008</w:t>
      </w:r>
    </w:p>
    <w:p w:rsidR="00996E56" w:rsidRPr="00996E56" w:rsidRDefault="00996E56"/>
    <w:sectPr w:rsidR="00996E56" w:rsidRPr="00996E56" w:rsidSect="006D125D">
      <w:pgSz w:w="11907" w:h="16839" w:code="9"/>
      <w:pgMar w:top="1661" w:right="1701" w:bottom="1707"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14D" w:rsidRDefault="0073414D" w:rsidP="00557963">
      <w:r>
        <w:separator/>
      </w:r>
    </w:p>
  </w:endnote>
  <w:endnote w:type="continuationSeparator" w:id="0">
    <w:p w:rsidR="0073414D" w:rsidRDefault="0073414D" w:rsidP="0055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imesNewRomanPS-BoldMT">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4613873"/>
      <w:docPartObj>
        <w:docPartGallery w:val="Page Numbers (Bottom of Page)"/>
        <w:docPartUnique/>
      </w:docPartObj>
    </w:sdtPr>
    <w:sdtEndPr/>
    <w:sdtContent>
      <w:p w:rsidR="00537922" w:rsidRDefault="00537922">
        <w:pPr>
          <w:pStyle w:val="a9"/>
          <w:jc w:val="center"/>
        </w:pPr>
        <w:r>
          <w:fldChar w:fldCharType="begin"/>
        </w:r>
        <w:r>
          <w:instrText>PAGE   \* MERGEFORMAT</w:instrText>
        </w:r>
        <w:r>
          <w:fldChar w:fldCharType="separate"/>
        </w:r>
        <w:r w:rsidR="00424BFD" w:rsidRPr="00424BFD">
          <w:rPr>
            <w:noProof/>
            <w:lang w:val="ja-JP" w:eastAsia="ja-JP"/>
          </w:rPr>
          <w:t>13</w:t>
        </w:r>
        <w:r>
          <w:fldChar w:fldCharType="end"/>
        </w:r>
      </w:p>
    </w:sdtContent>
  </w:sdt>
  <w:p w:rsidR="00537922" w:rsidRDefault="0053792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14D" w:rsidRDefault="0073414D" w:rsidP="00557963">
      <w:r>
        <w:separator/>
      </w:r>
    </w:p>
  </w:footnote>
  <w:footnote w:type="continuationSeparator" w:id="0">
    <w:p w:rsidR="0073414D" w:rsidRDefault="0073414D" w:rsidP="005579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D66E2"/>
    <w:multiLevelType w:val="multilevel"/>
    <w:tmpl w:val="79EA6C00"/>
    <w:lvl w:ilvl="0">
      <w:start w:val="1"/>
      <w:numFmt w:val="decimalFullWidth"/>
      <w:pStyle w:val="1"/>
      <w:lvlText w:val="第%1章"/>
      <w:lvlJc w:val="left"/>
      <w:pPr>
        <w:ind w:left="420" w:hanging="420"/>
      </w:pPr>
      <w:rPr>
        <w:rFonts w:hint="eastAsia"/>
      </w:rPr>
    </w:lvl>
    <w:lvl w:ilvl="1">
      <w:start w:val="1"/>
      <w:numFmt w:val="decimal"/>
      <w:pStyle w:val="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056A5FD7"/>
    <w:multiLevelType w:val="hybridMultilevel"/>
    <w:tmpl w:val="16D66530"/>
    <w:lvl w:ilvl="0" w:tplc="20ACF016">
      <w:start w:val="1"/>
      <w:numFmt w:val="decimal"/>
      <w:pStyle w:val="3"/>
      <w:lvlText w:val="%1.1"/>
      <w:lvlJc w:val="left"/>
      <w:pPr>
        <w:ind w:left="420" w:hanging="420"/>
      </w:pPr>
      <w:rPr>
        <w:rFonts w:hint="eastAsia"/>
        <w:caps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B2C4ACE"/>
    <w:multiLevelType w:val="hybridMultilevel"/>
    <w:tmpl w:val="581E0C1A"/>
    <w:lvl w:ilvl="0" w:tplc="D3D4FF9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33111E"/>
    <w:multiLevelType w:val="hybridMultilevel"/>
    <w:tmpl w:val="D3F03AAE"/>
    <w:lvl w:ilvl="0" w:tplc="04090009">
      <w:start w:val="1"/>
      <w:numFmt w:val="bullet"/>
      <w:lvlText w:val=""/>
      <w:lvlJc w:val="left"/>
      <w:pPr>
        <w:ind w:left="1321" w:hanging="420"/>
      </w:pPr>
      <w:rPr>
        <w:rFonts w:ascii="Wingdings" w:hAnsi="Wingdings" w:hint="default"/>
      </w:rPr>
    </w:lvl>
    <w:lvl w:ilvl="1" w:tplc="0409000B">
      <w:start w:val="1"/>
      <w:numFmt w:val="bullet"/>
      <w:lvlText w:val=""/>
      <w:lvlJc w:val="left"/>
      <w:pPr>
        <w:ind w:left="1741" w:hanging="420"/>
      </w:pPr>
      <w:rPr>
        <w:rFonts w:ascii="Wingdings" w:hAnsi="Wingdings" w:hint="default"/>
      </w:rPr>
    </w:lvl>
    <w:lvl w:ilvl="2" w:tplc="0409000D" w:tentative="1">
      <w:start w:val="1"/>
      <w:numFmt w:val="bullet"/>
      <w:lvlText w:val=""/>
      <w:lvlJc w:val="left"/>
      <w:pPr>
        <w:ind w:left="2161" w:hanging="420"/>
      </w:pPr>
      <w:rPr>
        <w:rFonts w:ascii="Wingdings" w:hAnsi="Wingdings" w:hint="default"/>
      </w:rPr>
    </w:lvl>
    <w:lvl w:ilvl="3" w:tplc="04090001" w:tentative="1">
      <w:start w:val="1"/>
      <w:numFmt w:val="bullet"/>
      <w:lvlText w:val=""/>
      <w:lvlJc w:val="left"/>
      <w:pPr>
        <w:ind w:left="2581" w:hanging="420"/>
      </w:pPr>
      <w:rPr>
        <w:rFonts w:ascii="Wingdings" w:hAnsi="Wingdings" w:hint="default"/>
      </w:rPr>
    </w:lvl>
    <w:lvl w:ilvl="4" w:tplc="0409000B" w:tentative="1">
      <w:start w:val="1"/>
      <w:numFmt w:val="bullet"/>
      <w:lvlText w:val=""/>
      <w:lvlJc w:val="left"/>
      <w:pPr>
        <w:ind w:left="3001" w:hanging="420"/>
      </w:pPr>
      <w:rPr>
        <w:rFonts w:ascii="Wingdings" w:hAnsi="Wingdings" w:hint="default"/>
      </w:rPr>
    </w:lvl>
    <w:lvl w:ilvl="5" w:tplc="0409000D" w:tentative="1">
      <w:start w:val="1"/>
      <w:numFmt w:val="bullet"/>
      <w:lvlText w:val=""/>
      <w:lvlJc w:val="left"/>
      <w:pPr>
        <w:ind w:left="3421" w:hanging="420"/>
      </w:pPr>
      <w:rPr>
        <w:rFonts w:ascii="Wingdings" w:hAnsi="Wingdings" w:hint="default"/>
      </w:rPr>
    </w:lvl>
    <w:lvl w:ilvl="6" w:tplc="04090001" w:tentative="1">
      <w:start w:val="1"/>
      <w:numFmt w:val="bullet"/>
      <w:lvlText w:val=""/>
      <w:lvlJc w:val="left"/>
      <w:pPr>
        <w:ind w:left="3841" w:hanging="420"/>
      </w:pPr>
      <w:rPr>
        <w:rFonts w:ascii="Wingdings" w:hAnsi="Wingdings" w:hint="default"/>
      </w:rPr>
    </w:lvl>
    <w:lvl w:ilvl="7" w:tplc="0409000B" w:tentative="1">
      <w:start w:val="1"/>
      <w:numFmt w:val="bullet"/>
      <w:lvlText w:val=""/>
      <w:lvlJc w:val="left"/>
      <w:pPr>
        <w:ind w:left="4261" w:hanging="420"/>
      </w:pPr>
      <w:rPr>
        <w:rFonts w:ascii="Wingdings" w:hAnsi="Wingdings" w:hint="default"/>
      </w:rPr>
    </w:lvl>
    <w:lvl w:ilvl="8" w:tplc="0409000D" w:tentative="1">
      <w:start w:val="1"/>
      <w:numFmt w:val="bullet"/>
      <w:lvlText w:val=""/>
      <w:lvlJc w:val="left"/>
      <w:pPr>
        <w:ind w:left="4681" w:hanging="420"/>
      </w:pPr>
      <w:rPr>
        <w:rFonts w:ascii="Wingdings" w:hAnsi="Wingdings" w:hint="default"/>
      </w:rPr>
    </w:lvl>
  </w:abstractNum>
  <w:abstractNum w:abstractNumId="5">
    <w:nsid w:val="0ED36750"/>
    <w:multiLevelType w:val="hybridMultilevel"/>
    <w:tmpl w:val="903E246E"/>
    <w:lvl w:ilvl="0" w:tplc="D8585D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05F0440"/>
    <w:multiLevelType w:val="hybridMultilevel"/>
    <w:tmpl w:val="7012DE3A"/>
    <w:lvl w:ilvl="0" w:tplc="FFFFFFFF">
      <w:start w:val="4"/>
      <w:numFmt w:val="bullet"/>
      <w:lvlText w:val="・"/>
      <w:lvlJc w:val="left"/>
      <w:pPr>
        <w:ind w:left="781" w:hanging="420"/>
      </w:pPr>
      <w:rPr>
        <w:rFonts w:ascii="ＭＳ 明朝" w:eastAsia="ＭＳ 明朝" w:hAnsi="ＭＳ 明朝" w:cs="Times New Roman" w:hint="eastAsia"/>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7">
    <w:nsid w:val="29485F12"/>
    <w:multiLevelType w:val="multilevel"/>
    <w:tmpl w:val="F41C5F38"/>
    <w:lvl w:ilvl="0">
      <w:start w:val="4"/>
      <w:numFmt w:val="decimal"/>
      <w:lvlText w:val="%1"/>
      <w:lvlJc w:val="left"/>
      <w:pPr>
        <w:tabs>
          <w:tab w:val="num" w:pos="810"/>
        </w:tabs>
        <w:ind w:left="810" w:hanging="810"/>
      </w:pPr>
      <w:rPr>
        <w:rFonts w:hint="default"/>
      </w:rPr>
    </w:lvl>
    <w:lvl w:ilvl="1">
      <w:start w:val="9"/>
      <w:numFmt w:val="decimal"/>
      <w:lvlText w:val="%1.%2"/>
      <w:lvlJc w:val="left"/>
      <w:pPr>
        <w:tabs>
          <w:tab w:val="num" w:pos="810"/>
        </w:tabs>
        <w:ind w:left="810" w:hanging="810"/>
      </w:pPr>
      <w:rPr>
        <w:rFonts w:hint="default"/>
      </w:rPr>
    </w:lvl>
    <w:lvl w:ilvl="2">
      <w:start w:val="2"/>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2CFA216C"/>
    <w:multiLevelType w:val="hybridMultilevel"/>
    <w:tmpl w:val="EE3E6320"/>
    <w:lvl w:ilvl="0" w:tplc="FFFFFFFF">
      <w:start w:val="1"/>
      <w:numFmt w:val="bullet"/>
      <w:pStyle w:val="BulletBodytext2"/>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2016"/>
        </w:tabs>
        <w:ind w:left="2016" w:hanging="360"/>
      </w:pPr>
      <w:rPr>
        <w:rFonts w:ascii="Courier New" w:hAnsi="Courier New" w:hint="default"/>
      </w:rPr>
    </w:lvl>
    <w:lvl w:ilvl="2" w:tplc="FFFFFFFF" w:tentative="1">
      <w:start w:val="1"/>
      <w:numFmt w:val="bullet"/>
      <w:lvlText w:val=""/>
      <w:lvlJc w:val="left"/>
      <w:pPr>
        <w:tabs>
          <w:tab w:val="num" w:pos="2736"/>
        </w:tabs>
        <w:ind w:left="2736" w:hanging="360"/>
      </w:pPr>
      <w:rPr>
        <w:rFonts w:ascii="Wingdings" w:hAnsi="Wingdings" w:hint="default"/>
      </w:rPr>
    </w:lvl>
    <w:lvl w:ilvl="3" w:tplc="FFFFFFFF">
      <w:start w:val="1"/>
      <w:numFmt w:val="bullet"/>
      <w:lvlText w:val=""/>
      <w:lvlJc w:val="left"/>
      <w:pPr>
        <w:tabs>
          <w:tab w:val="num" w:pos="3456"/>
        </w:tabs>
        <w:ind w:left="3456" w:hanging="360"/>
      </w:pPr>
      <w:rPr>
        <w:rFonts w:ascii="Symbol" w:hAnsi="Symbol" w:hint="default"/>
      </w:rPr>
    </w:lvl>
    <w:lvl w:ilvl="4" w:tplc="FFFFFFFF">
      <w:start w:val="1"/>
      <w:numFmt w:val="bullet"/>
      <w:lvlText w:val=""/>
      <w:lvlJc w:val="left"/>
      <w:pPr>
        <w:tabs>
          <w:tab w:val="num" w:pos="4176"/>
        </w:tabs>
        <w:ind w:left="4176" w:hanging="360"/>
      </w:pPr>
      <w:rPr>
        <w:rFonts w:ascii="Wingdings" w:hAnsi="Wingdings" w:hint="default"/>
      </w:rPr>
    </w:lvl>
    <w:lvl w:ilvl="5" w:tplc="FFFFFFFF" w:tentative="1">
      <w:start w:val="1"/>
      <w:numFmt w:val="bullet"/>
      <w:lvlText w:val=""/>
      <w:lvlJc w:val="left"/>
      <w:pPr>
        <w:tabs>
          <w:tab w:val="num" w:pos="4896"/>
        </w:tabs>
        <w:ind w:left="4896" w:hanging="360"/>
      </w:pPr>
      <w:rPr>
        <w:rFonts w:ascii="Wingdings" w:hAnsi="Wingdings" w:hint="default"/>
      </w:rPr>
    </w:lvl>
    <w:lvl w:ilvl="6" w:tplc="FFFFFFFF" w:tentative="1">
      <w:start w:val="1"/>
      <w:numFmt w:val="bullet"/>
      <w:lvlText w:val=""/>
      <w:lvlJc w:val="left"/>
      <w:pPr>
        <w:tabs>
          <w:tab w:val="num" w:pos="5616"/>
        </w:tabs>
        <w:ind w:left="5616" w:hanging="360"/>
      </w:pPr>
      <w:rPr>
        <w:rFonts w:ascii="Symbol" w:hAnsi="Symbol" w:hint="default"/>
      </w:rPr>
    </w:lvl>
    <w:lvl w:ilvl="7" w:tplc="FFFFFFFF" w:tentative="1">
      <w:start w:val="1"/>
      <w:numFmt w:val="bullet"/>
      <w:lvlText w:val="o"/>
      <w:lvlJc w:val="left"/>
      <w:pPr>
        <w:tabs>
          <w:tab w:val="num" w:pos="6336"/>
        </w:tabs>
        <w:ind w:left="6336" w:hanging="360"/>
      </w:pPr>
      <w:rPr>
        <w:rFonts w:ascii="Courier New" w:hAnsi="Courier New" w:hint="default"/>
      </w:rPr>
    </w:lvl>
    <w:lvl w:ilvl="8" w:tplc="FFFFFFFF" w:tentative="1">
      <w:start w:val="1"/>
      <w:numFmt w:val="bullet"/>
      <w:lvlText w:val=""/>
      <w:lvlJc w:val="left"/>
      <w:pPr>
        <w:tabs>
          <w:tab w:val="num" w:pos="7056"/>
        </w:tabs>
        <w:ind w:left="7056" w:hanging="360"/>
      </w:pPr>
      <w:rPr>
        <w:rFonts w:ascii="Wingdings" w:hAnsi="Wingdings" w:hint="default"/>
      </w:rPr>
    </w:lvl>
  </w:abstractNum>
  <w:abstractNum w:abstractNumId="9">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FCC2B90"/>
    <w:multiLevelType w:val="hybridMultilevel"/>
    <w:tmpl w:val="BB4A76C6"/>
    <w:lvl w:ilvl="0" w:tplc="19BE14BC">
      <w:start w:val="1"/>
      <w:numFmt w:val="bullet"/>
      <w:lvlText w:val="-"/>
      <w:lvlJc w:val="left"/>
      <w:pPr>
        <w:ind w:left="114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71192766"/>
    <w:multiLevelType w:val="hybridMultilevel"/>
    <w:tmpl w:val="24BA4AEA"/>
    <w:lvl w:ilvl="0" w:tplc="FFFFFFFF">
      <w:start w:val="1"/>
      <w:numFmt w:val="bullet"/>
      <w:lvlText w:val=""/>
      <w:lvlJc w:val="left"/>
      <w:pPr>
        <w:tabs>
          <w:tab w:val="num" w:pos="1320"/>
        </w:tabs>
        <w:ind w:left="1320" w:hanging="420"/>
      </w:pPr>
      <w:rPr>
        <w:rFonts w:ascii="Wingdings" w:hAnsi="Wingdings" w:hint="default"/>
      </w:rPr>
    </w:lvl>
    <w:lvl w:ilvl="1" w:tplc="FFFFFFFF">
      <w:start w:val="4"/>
      <w:numFmt w:val="bullet"/>
      <w:lvlText w:val="・"/>
      <w:lvlJc w:val="left"/>
      <w:pPr>
        <w:tabs>
          <w:tab w:val="num" w:pos="2580"/>
        </w:tabs>
        <w:ind w:left="2580" w:hanging="420"/>
      </w:pPr>
      <w:rPr>
        <w:rFonts w:ascii="ＭＳ 明朝" w:eastAsia="ＭＳ 明朝" w:hAnsi="ＭＳ 明朝" w:cs="Times New Roman" w:hint="eastAsia"/>
      </w:rPr>
    </w:lvl>
    <w:lvl w:ilvl="2" w:tplc="FFFFFFFF" w:tentative="1">
      <w:start w:val="1"/>
      <w:numFmt w:val="bullet"/>
      <w:lvlText w:val=""/>
      <w:lvlJc w:val="left"/>
      <w:pPr>
        <w:tabs>
          <w:tab w:val="num" w:pos="3024"/>
        </w:tabs>
        <w:ind w:left="3024" w:hanging="360"/>
      </w:pPr>
      <w:rPr>
        <w:rFonts w:ascii="Wingdings" w:hAnsi="Wingdings" w:hint="default"/>
      </w:rPr>
    </w:lvl>
    <w:lvl w:ilvl="3" w:tplc="FFFFFFFF" w:tentative="1">
      <w:start w:val="1"/>
      <w:numFmt w:val="bullet"/>
      <w:lvlText w:val=""/>
      <w:lvlJc w:val="left"/>
      <w:pPr>
        <w:tabs>
          <w:tab w:val="num" w:pos="3744"/>
        </w:tabs>
        <w:ind w:left="3744" w:hanging="360"/>
      </w:pPr>
      <w:rPr>
        <w:rFonts w:ascii="Symbol" w:hAnsi="Symbol" w:hint="default"/>
      </w:rPr>
    </w:lvl>
    <w:lvl w:ilvl="4" w:tplc="FFFFFFFF" w:tentative="1">
      <w:start w:val="1"/>
      <w:numFmt w:val="bullet"/>
      <w:lvlText w:val="o"/>
      <w:lvlJc w:val="left"/>
      <w:pPr>
        <w:tabs>
          <w:tab w:val="num" w:pos="4464"/>
        </w:tabs>
        <w:ind w:left="4464" w:hanging="360"/>
      </w:pPr>
      <w:rPr>
        <w:rFonts w:ascii="Courier New" w:hAnsi="Courier New" w:hint="default"/>
      </w:rPr>
    </w:lvl>
    <w:lvl w:ilvl="5" w:tplc="FFFFFFFF" w:tentative="1">
      <w:start w:val="1"/>
      <w:numFmt w:val="bullet"/>
      <w:lvlText w:val=""/>
      <w:lvlJc w:val="left"/>
      <w:pPr>
        <w:tabs>
          <w:tab w:val="num" w:pos="5184"/>
        </w:tabs>
        <w:ind w:left="5184" w:hanging="360"/>
      </w:pPr>
      <w:rPr>
        <w:rFonts w:ascii="Wingdings" w:hAnsi="Wingdings" w:hint="default"/>
      </w:rPr>
    </w:lvl>
    <w:lvl w:ilvl="6" w:tplc="FFFFFFFF" w:tentative="1">
      <w:start w:val="1"/>
      <w:numFmt w:val="bullet"/>
      <w:lvlText w:val=""/>
      <w:lvlJc w:val="left"/>
      <w:pPr>
        <w:tabs>
          <w:tab w:val="num" w:pos="5904"/>
        </w:tabs>
        <w:ind w:left="5904" w:hanging="360"/>
      </w:pPr>
      <w:rPr>
        <w:rFonts w:ascii="Symbol" w:hAnsi="Symbol" w:hint="default"/>
      </w:rPr>
    </w:lvl>
    <w:lvl w:ilvl="7" w:tplc="FFFFFFFF" w:tentative="1">
      <w:start w:val="1"/>
      <w:numFmt w:val="bullet"/>
      <w:lvlText w:val="o"/>
      <w:lvlJc w:val="left"/>
      <w:pPr>
        <w:tabs>
          <w:tab w:val="num" w:pos="6624"/>
        </w:tabs>
        <w:ind w:left="6624" w:hanging="360"/>
      </w:pPr>
      <w:rPr>
        <w:rFonts w:ascii="Courier New" w:hAnsi="Courier New" w:hint="default"/>
      </w:rPr>
    </w:lvl>
    <w:lvl w:ilvl="8" w:tplc="FFFFFFFF" w:tentative="1">
      <w:start w:val="1"/>
      <w:numFmt w:val="bullet"/>
      <w:lvlText w:val=""/>
      <w:lvlJc w:val="left"/>
      <w:pPr>
        <w:tabs>
          <w:tab w:val="num" w:pos="7344"/>
        </w:tabs>
        <w:ind w:left="7344" w:hanging="360"/>
      </w:pPr>
      <w:rPr>
        <w:rFonts w:ascii="Wingdings" w:hAnsi="Wingdings" w:hint="default"/>
      </w:rPr>
    </w:lvl>
  </w:abstractNum>
  <w:abstractNum w:abstractNumId="12">
    <w:nsid w:val="7487262A"/>
    <w:multiLevelType w:val="hybridMultilevel"/>
    <w:tmpl w:val="A000A7A2"/>
    <w:lvl w:ilvl="0" w:tplc="FFFFFFFF">
      <w:start w:val="4"/>
      <w:numFmt w:val="bullet"/>
      <w:lvlText w:val="・"/>
      <w:lvlJc w:val="left"/>
      <w:pPr>
        <w:ind w:left="630" w:hanging="42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nsid w:val="7E817BD4"/>
    <w:multiLevelType w:val="hybridMultilevel"/>
    <w:tmpl w:val="78F6E8EE"/>
    <w:lvl w:ilvl="0" w:tplc="D3D4FF9A">
      <w:start w:val="6"/>
      <w:numFmt w:val="bullet"/>
      <w:lvlText w:val="・"/>
      <w:lvlJc w:val="left"/>
      <w:pPr>
        <w:tabs>
          <w:tab w:val="num" w:pos="360"/>
        </w:tabs>
        <w:ind w:left="360" w:hanging="360"/>
      </w:pPr>
      <w:rPr>
        <w:rFonts w:ascii="ＭＳ 明朝" w:eastAsia="ＭＳ 明朝" w:hAnsi="ＭＳ 明朝" w:cs="Times New Roman" w:hint="eastAsia"/>
      </w:rPr>
    </w:lvl>
    <w:lvl w:ilvl="1" w:tplc="9806B05C">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1"/>
  </w:num>
  <w:num w:numId="3">
    <w:abstractNumId w:val="8"/>
  </w:num>
  <w:num w:numId="4">
    <w:abstractNumId w:val="7"/>
  </w:num>
  <w:num w:numId="5">
    <w:abstractNumId w:val="13"/>
  </w:num>
  <w:num w:numId="6">
    <w:abstractNumId w:val="2"/>
  </w:num>
  <w:num w:numId="7">
    <w:abstractNumId w:val="10"/>
  </w:num>
  <w:num w:numId="8">
    <w:abstractNumId w:val="4"/>
  </w:num>
  <w:num w:numId="9">
    <w:abstractNumId w:val="1"/>
  </w:num>
  <w:num w:numId="10">
    <w:abstractNumId w:val="6"/>
  </w:num>
  <w:num w:numId="11">
    <w:abstractNumId w:val="12"/>
  </w:num>
  <w:num w:numId="12">
    <w:abstractNumId w:val="5"/>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E56"/>
    <w:rsid w:val="00006DB8"/>
    <w:rsid w:val="000122EF"/>
    <w:rsid w:val="000220FA"/>
    <w:rsid w:val="00033B10"/>
    <w:rsid w:val="000417FF"/>
    <w:rsid w:val="00055F69"/>
    <w:rsid w:val="00057053"/>
    <w:rsid w:val="0007186C"/>
    <w:rsid w:val="0007765E"/>
    <w:rsid w:val="0008499E"/>
    <w:rsid w:val="00090A82"/>
    <w:rsid w:val="000A0EF2"/>
    <w:rsid w:val="000B1CC1"/>
    <w:rsid w:val="000C045D"/>
    <w:rsid w:val="000C05C3"/>
    <w:rsid w:val="000C7FB6"/>
    <w:rsid w:val="000D4A96"/>
    <w:rsid w:val="000F1508"/>
    <w:rsid w:val="000F2688"/>
    <w:rsid w:val="000F2AFE"/>
    <w:rsid w:val="00103A02"/>
    <w:rsid w:val="00112C08"/>
    <w:rsid w:val="0011636E"/>
    <w:rsid w:val="001309A4"/>
    <w:rsid w:val="001475AB"/>
    <w:rsid w:val="001A2ED9"/>
    <w:rsid w:val="001A4D78"/>
    <w:rsid w:val="001A7BBE"/>
    <w:rsid w:val="001C77FD"/>
    <w:rsid w:val="001E6501"/>
    <w:rsid w:val="001E6D92"/>
    <w:rsid w:val="001E7CE9"/>
    <w:rsid w:val="001F0794"/>
    <w:rsid w:val="002442B2"/>
    <w:rsid w:val="00263772"/>
    <w:rsid w:val="00265734"/>
    <w:rsid w:val="00266A8E"/>
    <w:rsid w:val="00271667"/>
    <w:rsid w:val="00272C5A"/>
    <w:rsid w:val="0027542A"/>
    <w:rsid w:val="00285DDA"/>
    <w:rsid w:val="002959C7"/>
    <w:rsid w:val="002A6B17"/>
    <w:rsid w:val="002B035C"/>
    <w:rsid w:val="002B1AB0"/>
    <w:rsid w:val="002C7138"/>
    <w:rsid w:val="002D3C4C"/>
    <w:rsid w:val="002D4E0D"/>
    <w:rsid w:val="002F4299"/>
    <w:rsid w:val="002F45FB"/>
    <w:rsid w:val="00305796"/>
    <w:rsid w:val="00326137"/>
    <w:rsid w:val="00353E92"/>
    <w:rsid w:val="00357D48"/>
    <w:rsid w:val="00377511"/>
    <w:rsid w:val="0038083F"/>
    <w:rsid w:val="00381095"/>
    <w:rsid w:val="003814AA"/>
    <w:rsid w:val="00392DB2"/>
    <w:rsid w:val="003A020D"/>
    <w:rsid w:val="003A1F75"/>
    <w:rsid w:val="003A7C01"/>
    <w:rsid w:val="003B4D98"/>
    <w:rsid w:val="003D32CD"/>
    <w:rsid w:val="003E466D"/>
    <w:rsid w:val="003E5913"/>
    <w:rsid w:val="003F0DDA"/>
    <w:rsid w:val="003F1B10"/>
    <w:rsid w:val="004063E1"/>
    <w:rsid w:val="00413DE4"/>
    <w:rsid w:val="00424BFD"/>
    <w:rsid w:val="004302EE"/>
    <w:rsid w:val="00443E37"/>
    <w:rsid w:val="004458E8"/>
    <w:rsid w:val="00450D75"/>
    <w:rsid w:val="00462505"/>
    <w:rsid w:val="00462D4A"/>
    <w:rsid w:val="00472537"/>
    <w:rsid w:val="004812E5"/>
    <w:rsid w:val="00481DA1"/>
    <w:rsid w:val="00484905"/>
    <w:rsid w:val="004A4678"/>
    <w:rsid w:val="004D306B"/>
    <w:rsid w:val="004F10B6"/>
    <w:rsid w:val="00501050"/>
    <w:rsid w:val="00505BFA"/>
    <w:rsid w:val="00516B25"/>
    <w:rsid w:val="005219C2"/>
    <w:rsid w:val="00523A83"/>
    <w:rsid w:val="00534866"/>
    <w:rsid w:val="00537922"/>
    <w:rsid w:val="005402EC"/>
    <w:rsid w:val="00551A0E"/>
    <w:rsid w:val="005540FC"/>
    <w:rsid w:val="00557963"/>
    <w:rsid w:val="005B012B"/>
    <w:rsid w:val="005C3778"/>
    <w:rsid w:val="005D1760"/>
    <w:rsid w:val="005E2B79"/>
    <w:rsid w:val="005F3EAF"/>
    <w:rsid w:val="00603019"/>
    <w:rsid w:val="0061212A"/>
    <w:rsid w:val="0064320D"/>
    <w:rsid w:val="00650548"/>
    <w:rsid w:val="006546D8"/>
    <w:rsid w:val="0066735B"/>
    <w:rsid w:val="00690515"/>
    <w:rsid w:val="00694249"/>
    <w:rsid w:val="006A63CF"/>
    <w:rsid w:val="006B3943"/>
    <w:rsid w:val="006C6C7D"/>
    <w:rsid w:val="006D125D"/>
    <w:rsid w:val="00713BD3"/>
    <w:rsid w:val="0071779F"/>
    <w:rsid w:val="00731104"/>
    <w:rsid w:val="0073414D"/>
    <w:rsid w:val="00761F78"/>
    <w:rsid w:val="0076202A"/>
    <w:rsid w:val="007652F8"/>
    <w:rsid w:val="00774065"/>
    <w:rsid w:val="00775525"/>
    <w:rsid w:val="00795FCF"/>
    <w:rsid w:val="00796A61"/>
    <w:rsid w:val="0079723D"/>
    <w:rsid w:val="007A4228"/>
    <w:rsid w:val="007A72E2"/>
    <w:rsid w:val="007B1081"/>
    <w:rsid w:val="007B44ED"/>
    <w:rsid w:val="007B5B8D"/>
    <w:rsid w:val="007C310E"/>
    <w:rsid w:val="007D4DE0"/>
    <w:rsid w:val="007D5ECC"/>
    <w:rsid w:val="007F44B7"/>
    <w:rsid w:val="007F7096"/>
    <w:rsid w:val="008027EE"/>
    <w:rsid w:val="008416EE"/>
    <w:rsid w:val="00854755"/>
    <w:rsid w:val="00854919"/>
    <w:rsid w:val="0087010C"/>
    <w:rsid w:val="008703D2"/>
    <w:rsid w:val="00882DC7"/>
    <w:rsid w:val="008A33E8"/>
    <w:rsid w:val="008D5220"/>
    <w:rsid w:val="008D7935"/>
    <w:rsid w:val="008E4B16"/>
    <w:rsid w:val="008F4DD8"/>
    <w:rsid w:val="00903DF3"/>
    <w:rsid w:val="00911493"/>
    <w:rsid w:val="00914C05"/>
    <w:rsid w:val="0091790F"/>
    <w:rsid w:val="00930949"/>
    <w:rsid w:val="00931FB9"/>
    <w:rsid w:val="00977165"/>
    <w:rsid w:val="00977F7A"/>
    <w:rsid w:val="009822E5"/>
    <w:rsid w:val="00996E56"/>
    <w:rsid w:val="009A0EC2"/>
    <w:rsid w:val="00A019D1"/>
    <w:rsid w:val="00A0332A"/>
    <w:rsid w:val="00A04E5E"/>
    <w:rsid w:val="00A10127"/>
    <w:rsid w:val="00A10E44"/>
    <w:rsid w:val="00A11E39"/>
    <w:rsid w:val="00A12CC3"/>
    <w:rsid w:val="00A22BF8"/>
    <w:rsid w:val="00A2609F"/>
    <w:rsid w:val="00A31413"/>
    <w:rsid w:val="00A42678"/>
    <w:rsid w:val="00A4332D"/>
    <w:rsid w:val="00A534A7"/>
    <w:rsid w:val="00A55EAE"/>
    <w:rsid w:val="00A617D3"/>
    <w:rsid w:val="00A64B27"/>
    <w:rsid w:val="00A7385A"/>
    <w:rsid w:val="00A819A5"/>
    <w:rsid w:val="00A84D34"/>
    <w:rsid w:val="00A900B0"/>
    <w:rsid w:val="00A92784"/>
    <w:rsid w:val="00AF2E1C"/>
    <w:rsid w:val="00B019B3"/>
    <w:rsid w:val="00B044A1"/>
    <w:rsid w:val="00B315CF"/>
    <w:rsid w:val="00B41CF9"/>
    <w:rsid w:val="00B600EB"/>
    <w:rsid w:val="00B75E5C"/>
    <w:rsid w:val="00B84604"/>
    <w:rsid w:val="00B867B9"/>
    <w:rsid w:val="00B96474"/>
    <w:rsid w:val="00B9655D"/>
    <w:rsid w:val="00BA3A48"/>
    <w:rsid w:val="00BA540C"/>
    <w:rsid w:val="00BC50F5"/>
    <w:rsid w:val="00BC5BA6"/>
    <w:rsid w:val="00BD0233"/>
    <w:rsid w:val="00BD7DD8"/>
    <w:rsid w:val="00C102E7"/>
    <w:rsid w:val="00C255C8"/>
    <w:rsid w:val="00C3012D"/>
    <w:rsid w:val="00C33B28"/>
    <w:rsid w:val="00C4294E"/>
    <w:rsid w:val="00C52D1B"/>
    <w:rsid w:val="00C52E04"/>
    <w:rsid w:val="00C57271"/>
    <w:rsid w:val="00C812B0"/>
    <w:rsid w:val="00C91472"/>
    <w:rsid w:val="00C9546D"/>
    <w:rsid w:val="00CA490B"/>
    <w:rsid w:val="00CC24CE"/>
    <w:rsid w:val="00CC30E1"/>
    <w:rsid w:val="00CD3DAB"/>
    <w:rsid w:val="00CE7DC2"/>
    <w:rsid w:val="00D0212A"/>
    <w:rsid w:val="00D245CE"/>
    <w:rsid w:val="00D62C85"/>
    <w:rsid w:val="00D70071"/>
    <w:rsid w:val="00D9130E"/>
    <w:rsid w:val="00DF1128"/>
    <w:rsid w:val="00E10CA8"/>
    <w:rsid w:val="00E334D9"/>
    <w:rsid w:val="00E370C9"/>
    <w:rsid w:val="00E458AE"/>
    <w:rsid w:val="00E45A28"/>
    <w:rsid w:val="00E46AA3"/>
    <w:rsid w:val="00E73CAC"/>
    <w:rsid w:val="00E74D0A"/>
    <w:rsid w:val="00E83D31"/>
    <w:rsid w:val="00E871A3"/>
    <w:rsid w:val="00EA4E6C"/>
    <w:rsid w:val="00ED46E0"/>
    <w:rsid w:val="00ED52EE"/>
    <w:rsid w:val="00ED780A"/>
    <w:rsid w:val="00EF156A"/>
    <w:rsid w:val="00EF2AC7"/>
    <w:rsid w:val="00EF4404"/>
    <w:rsid w:val="00F112C8"/>
    <w:rsid w:val="00F12AEA"/>
    <w:rsid w:val="00F13BD8"/>
    <w:rsid w:val="00F203F0"/>
    <w:rsid w:val="00F31336"/>
    <w:rsid w:val="00F42F65"/>
    <w:rsid w:val="00F47375"/>
    <w:rsid w:val="00F52290"/>
    <w:rsid w:val="00F54459"/>
    <w:rsid w:val="00F602B8"/>
    <w:rsid w:val="00F62A6C"/>
    <w:rsid w:val="00F62DF5"/>
    <w:rsid w:val="00F76474"/>
    <w:rsid w:val="00F76851"/>
    <w:rsid w:val="00F94E57"/>
    <w:rsid w:val="00F9559F"/>
    <w:rsid w:val="00FB3A68"/>
    <w:rsid w:val="00FC0431"/>
    <w:rsid w:val="00FF7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A81A73D-7DA7-43BE-9B51-09F259AF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AD9"/>
    <w:pPr>
      <w:widowControl w:val="0"/>
      <w:jc w:val="both"/>
    </w:pPr>
  </w:style>
  <w:style w:type="paragraph" w:styleId="1">
    <w:name w:val="heading 1"/>
    <w:basedOn w:val="a"/>
    <w:next w:val="a"/>
    <w:link w:val="10"/>
    <w:qFormat/>
    <w:rsid w:val="00996E56"/>
    <w:pPr>
      <w:keepNext/>
      <w:widowControl/>
      <w:numPr>
        <w:numId w:val="1"/>
      </w:numPr>
      <w:jc w:val="left"/>
      <w:outlineLvl w:val="0"/>
    </w:pPr>
    <w:rPr>
      <w:rFonts w:ascii="Times New Roman" w:eastAsia="ＭＳ Ｐゴシック" w:hAnsi="Times New Roman" w:cs="Times New Roman"/>
      <w:b/>
      <w:kern w:val="0"/>
      <w:sz w:val="26"/>
      <w:szCs w:val="20"/>
      <w:lang w:eastAsia="en-US"/>
    </w:rPr>
  </w:style>
  <w:style w:type="paragraph" w:styleId="2">
    <w:name w:val="heading 2"/>
    <w:basedOn w:val="a"/>
    <w:next w:val="a"/>
    <w:link w:val="20"/>
    <w:qFormat/>
    <w:rsid w:val="00996E56"/>
    <w:pPr>
      <w:keepNext/>
      <w:widowControl/>
      <w:numPr>
        <w:ilvl w:val="1"/>
        <w:numId w:val="1"/>
      </w:numPr>
      <w:jc w:val="left"/>
      <w:outlineLvl w:val="1"/>
    </w:pPr>
    <w:rPr>
      <w:rFonts w:ascii="Times New Roman" w:eastAsia="ＭＳ Ｐゴシック" w:hAnsi="Times New Roman" w:cs="Times New Roman"/>
      <w:b/>
      <w:kern w:val="0"/>
      <w:sz w:val="24"/>
      <w:szCs w:val="20"/>
      <w:lang w:eastAsia="en-US"/>
    </w:rPr>
  </w:style>
  <w:style w:type="paragraph" w:styleId="3">
    <w:name w:val="heading 3"/>
    <w:basedOn w:val="a"/>
    <w:next w:val="a"/>
    <w:link w:val="30"/>
    <w:qFormat/>
    <w:rsid w:val="00996E56"/>
    <w:pPr>
      <w:keepNext/>
      <w:widowControl/>
      <w:numPr>
        <w:numId w:val="9"/>
      </w:numPr>
      <w:spacing w:beforeLines="50"/>
      <w:jc w:val="left"/>
      <w:outlineLvl w:val="2"/>
    </w:pPr>
    <w:rPr>
      <w:rFonts w:ascii="Times New Roman" w:eastAsia="ＭＳ Ｐゴシック" w:hAnsi="Times New Roman" w:cs="Times New Roman"/>
      <w:b/>
      <w:kern w:val="0"/>
      <w:sz w:val="22"/>
      <w:szCs w:val="20"/>
      <w:lang w:eastAsia="en-US"/>
    </w:rPr>
  </w:style>
  <w:style w:type="paragraph" w:styleId="4">
    <w:name w:val="heading 4"/>
    <w:aliases w:val="第一部,① ② ③,_ _ _,各条和名"/>
    <w:basedOn w:val="a"/>
    <w:next w:val="a"/>
    <w:link w:val="40"/>
    <w:qFormat/>
    <w:rsid w:val="00996E56"/>
    <w:pPr>
      <w:keepNext/>
      <w:widowControl/>
      <w:numPr>
        <w:ilvl w:val="3"/>
        <w:numId w:val="1"/>
      </w:numPr>
      <w:jc w:val="center"/>
      <w:outlineLvl w:val="3"/>
    </w:pPr>
    <w:rPr>
      <w:rFonts w:ascii="Times New Roman" w:eastAsia="ＭＳ 明朝" w:hAnsi="Times New Roman" w:cs="Times New Roman"/>
      <w:b/>
      <w:kern w:val="0"/>
      <w:sz w:val="22"/>
      <w:szCs w:val="20"/>
      <w:lang w:eastAsia="en-US"/>
    </w:rPr>
  </w:style>
  <w:style w:type="paragraph" w:styleId="5">
    <w:name w:val="heading 5"/>
    <w:aliases w:val="各条名,i) ii) iii),各条英名"/>
    <w:basedOn w:val="a"/>
    <w:next w:val="a"/>
    <w:link w:val="50"/>
    <w:qFormat/>
    <w:rsid w:val="00996E56"/>
    <w:pPr>
      <w:keepNext/>
      <w:widowControl/>
      <w:numPr>
        <w:ilvl w:val="4"/>
        <w:numId w:val="1"/>
      </w:numPr>
      <w:jc w:val="left"/>
      <w:outlineLvl w:val="4"/>
    </w:pPr>
    <w:rPr>
      <w:rFonts w:ascii="Times New Roman" w:eastAsia="ＭＳ 明朝" w:hAnsi="Times New Roman" w:cs="Times New Roman"/>
      <w:b/>
      <w:kern w:val="0"/>
      <w:sz w:val="24"/>
      <w:szCs w:val="20"/>
      <w:lang w:val="en-GB" w:eastAsia="en-US"/>
    </w:rPr>
  </w:style>
  <w:style w:type="paragraph" w:styleId="6">
    <w:name w:val="heading 6"/>
    <w:basedOn w:val="a"/>
    <w:next w:val="a"/>
    <w:link w:val="60"/>
    <w:qFormat/>
    <w:rsid w:val="00996E56"/>
    <w:pPr>
      <w:keepNext/>
      <w:widowControl/>
      <w:numPr>
        <w:ilvl w:val="5"/>
        <w:numId w:val="1"/>
      </w:numPr>
      <w:jc w:val="center"/>
      <w:outlineLvl w:val="5"/>
    </w:pPr>
    <w:rPr>
      <w:rFonts w:ascii="Times New Roman" w:eastAsia="ＭＳ 明朝" w:hAnsi="Times New Roman" w:cs="Times New Roman"/>
      <w:b/>
      <w:kern w:val="0"/>
      <w:sz w:val="24"/>
      <w:szCs w:val="20"/>
      <w:lang w:eastAsia="en-US"/>
    </w:rPr>
  </w:style>
  <w:style w:type="paragraph" w:styleId="7">
    <w:name w:val="heading 7"/>
    <w:basedOn w:val="a"/>
    <w:next w:val="a"/>
    <w:link w:val="70"/>
    <w:qFormat/>
    <w:rsid w:val="00996E56"/>
    <w:pPr>
      <w:keepNext/>
      <w:widowControl/>
      <w:numPr>
        <w:ilvl w:val="6"/>
        <w:numId w:val="1"/>
      </w:numPr>
      <w:pBdr>
        <w:bottom w:val="single" w:sz="12" w:space="1" w:color="auto"/>
      </w:pBdr>
      <w:jc w:val="center"/>
      <w:outlineLvl w:val="6"/>
    </w:pPr>
    <w:rPr>
      <w:rFonts w:ascii="Times New Roman" w:eastAsia="ＭＳ 明朝" w:hAnsi="Times New Roman" w:cs="Times New Roman"/>
      <w:b/>
      <w:kern w:val="0"/>
      <w:sz w:val="24"/>
      <w:szCs w:val="20"/>
      <w:lang w:eastAsia="en-US"/>
    </w:rPr>
  </w:style>
  <w:style w:type="paragraph" w:styleId="8">
    <w:name w:val="heading 8"/>
    <w:basedOn w:val="a"/>
    <w:next w:val="a"/>
    <w:link w:val="80"/>
    <w:qFormat/>
    <w:rsid w:val="00996E56"/>
    <w:pPr>
      <w:keepNext/>
      <w:widowControl/>
      <w:numPr>
        <w:ilvl w:val="7"/>
        <w:numId w:val="1"/>
      </w:numPr>
      <w:outlineLvl w:val="7"/>
    </w:pPr>
    <w:rPr>
      <w:rFonts w:ascii="Times New Roman" w:eastAsia="ＭＳ 明朝" w:hAnsi="Times New Roman" w:cs="Times New Roman"/>
      <w:b/>
      <w:kern w:val="0"/>
      <w:sz w:val="24"/>
      <w:szCs w:val="20"/>
      <w:lang w:eastAsia="en-US"/>
    </w:rPr>
  </w:style>
  <w:style w:type="paragraph" w:styleId="9">
    <w:name w:val="heading 9"/>
    <w:basedOn w:val="a"/>
    <w:next w:val="a"/>
    <w:link w:val="90"/>
    <w:qFormat/>
    <w:rsid w:val="00996E56"/>
    <w:pPr>
      <w:keepNext/>
      <w:widowControl/>
      <w:numPr>
        <w:ilvl w:val="8"/>
        <w:numId w:val="1"/>
      </w:numPr>
      <w:jc w:val="center"/>
      <w:outlineLvl w:val="8"/>
    </w:pPr>
    <w:rPr>
      <w:rFonts w:ascii="Times New Roman" w:eastAsia="ＭＳ 明朝" w:hAnsi="Times New Roman" w:cs="Times New Roman"/>
      <w:b/>
      <w:kern w:val="0"/>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996E56"/>
  </w:style>
  <w:style w:type="character" w:customStyle="1" w:styleId="a4">
    <w:name w:val="日付 (文字)"/>
    <w:basedOn w:val="a0"/>
    <w:link w:val="a3"/>
    <w:rsid w:val="00996E56"/>
  </w:style>
  <w:style w:type="character" w:customStyle="1" w:styleId="10">
    <w:name w:val="見出し 1 (文字)"/>
    <w:basedOn w:val="a0"/>
    <w:link w:val="1"/>
    <w:rsid w:val="00996E56"/>
    <w:rPr>
      <w:rFonts w:ascii="Times New Roman" w:eastAsia="ＭＳ Ｐゴシック" w:hAnsi="Times New Roman" w:cs="Times New Roman"/>
      <w:b/>
      <w:kern w:val="0"/>
      <w:sz w:val="26"/>
      <w:szCs w:val="20"/>
      <w:lang w:eastAsia="en-US"/>
    </w:rPr>
  </w:style>
  <w:style w:type="character" w:customStyle="1" w:styleId="20">
    <w:name w:val="見出し 2 (文字)"/>
    <w:basedOn w:val="a0"/>
    <w:link w:val="2"/>
    <w:rsid w:val="00996E56"/>
    <w:rPr>
      <w:rFonts w:ascii="Times New Roman" w:eastAsia="ＭＳ Ｐゴシック" w:hAnsi="Times New Roman" w:cs="Times New Roman"/>
      <w:b/>
      <w:kern w:val="0"/>
      <w:sz w:val="24"/>
      <w:szCs w:val="20"/>
      <w:lang w:eastAsia="en-US"/>
    </w:rPr>
  </w:style>
  <w:style w:type="character" w:customStyle="1" w:styleId="30">
    <w:name w:val="見出し 3 (文字)"/>
    <w:basedOn w:val="a0"/>
    <w:link w:val="3"/>
    <w:rsid w:val="00996E56"/>
    <w:rPr>
      <w:rFonts w:ascii="Times New Roman" w:eastAsia="ＭＳ Ｐゴシック" w:hAnsi="Times New Roman" w:cs="Times New Roman"/>
      <w:b/>
      <w:kern w:val="0"/>
      <w:sz w:val="22"/>
      <w:szCs w:val="20"/>
      <w:lang w:eastAsia="en-US"/>
    </w:rPr>
  </w:style>
  <w:style w:type="character" w:customStyle="1" w:styleId="40">
    <w:name w:val="見出し 4 (文字)"/>
    <w:aliases w:val="第一部 (文字),① ② ③ (文字),_ _ _ (文字),各条和名 (文字)"/>
    <w:basedOn w:val="a0"/>
    <w:link w:val="4"/>
    <w:rsid w:val="00996E56"/>
    <w:rPr>
      <w:rFonts w:ascii="Times New Roman" w:eastAsia="ＭＳ 明朝" w:hAnsi="Times New Roman" w:cs="Times New Roman"/>
      <w:b/>
      <w:kern w:val="0"/>
      <w:sz w:val="22"/>
      <w:szCs w:val="20"/>
      <w:lang w:eastAsia="en-US"/>
    </w:rPr>
  </w:style>
  <w:style w:type="character" w:customStyle="1" w:styleId="50">
    <w:name w:val="見出し 5 (文字)"/>
    <w:aliases w:val="各条名 (文字),i) ii) iii) (文字),各条英名 (文字)"/>
    <w:basedOn w:val="a0"/>
    <w:link w:val="5"/>
    <w:rsid w:val="00996E56"/>
    <w:rPr>
      <w:rFonts w:ascii="Times New Roman" w:eastAsia="ＭＳ 明朝" w:hAnsi="Times New Roman" w:cs="Times New Roman"/>
      <w:b/>
      <w:kern w:val="0"/>
      <w:sz w:val="24"/>
      <w:szCs w:val="20"/>
      <w:lang w:val="en-GB" w:eastAsia="en-US"/>
    </w:rPr>
  </w:style>
  <w:style w:type="character" w:customStyle="1" w:styleId="60">
    <w:name w:val="見出し 6 (文字)"/>
    <w:basedOn w:val="a0"/>
    <w:link w:val="6"/>
    <w:rsid w:val="00996E56"/>
    <w:rPr>
      <w:rFonts w:ascii="Times New Roman" w:eastAsia="ＭＳ 明朝" w:hAnsi="Times New Roman" w:cs="Times New Roman"/>
      <w:b/>
      <w:kern w:val="0"/>
      <w:sz w:val="24"/>
      <w:szCs w:val="20"/>
      <w:lang w:eastAsia="en-US"/>
    </w:rPr>
  </w:style>
  <w:style w:type="character" w:customStyle="1" w:styleId="70">
    <w:name w:val="見出し 7 (文字)"/>
    <w:basedOn w:val="a0"/>
    <w:link w:val="7"/>
    <w:rsid w:val="00996E56"/>
    <w:rPr>
      <w:rFonts w:ascii="Times New Roman" w:eastAsia="ＭＳ 明朝" w:hAnsi="Times New Roman" w:cs="Times New Roman"/>
      <w:b/>
      <w:kern w:val="0"/>
      <w:sz w:val="24"/>
      <w:szCs w:val="20"/>
      <w:lang w:eastAsia="en-US"/>
    </w:rPr>
  </w:style>
  <w:style w:type="character" w:customStyle="1" w:styleId="80">
    <w:name w:val="見出し 8 (文字)"/>
    <w:basedOn w:val="a0"/>
    <w:link w:val="8"/>
    <w:rsid w:val="00996E56"/>
    <w:rPr>
      <w:rFonts w:ascii="Times New Roman" w:eastAsia="ＭＳ 明朝" w:hAnsi="Times New Roman" w:cs="Times New Roman"/>
      <w:b/>
      <w:kern w:val="0"/>
      <w:sz w:val="24"/>
      <w:szCs w:val="20"/>
      <w:lang w:eastAsia="en-US"/>
    </w:rPr>
  </w:style>
  <w:style w:type="character" w:customStyle="1" w:styleId="90">
    <w:name w:val="見出し 9 (文字)"/>
    <w:basedOn w:val="a0"/>
    <w:link w:val="9"/>
    <w:rsid w:val="00996E56"/>
    <w:rPr>
      <w:rFonts w:ascii="Times New Roman" w:eastAsia="ＭＳ 明朝" w:hAnsi="Times New Roman" w:cs="Times New Roman"/>
      <w:b/>
      <w:kern w:val="0"/>
      <w:sz w:val="32"/>
      <w:szCs w:val="20"/>
      <w:lang w:eastAsia="en-US"/>
    </w:rPr>
  </w:style>
  <w:style w:type="numbering" w:customStyle="1" w:styleId="11">
    <w:name w:val="リストなし1"/>
    <w:next w:val="a2"/>
    <w:semiHidden/>
    <w:unhideWhenUsed/>
    <w:rsid w:val="00996E56"/>
  </w:style>
  <w:style w:type="paragraph" w:styleId="a5">
    <w:name w:val="Body Text"/>
    <w:basedOn w:val="a"/>
    <w:link w:val="a6"/>
    <w:rsid w:val="00996E56"/>
    <w:pPr>
      <w:widowControl/>
      <w:jc w:val="left"/>
    </w:pPr>
    <w:rPr>
      <w:rFonts w:ascii="Times New Roman" w:eastAsia="ＭＳ 明朝" w:hAnsi="Times New Roman" w:cs="Times New Roman"/>
      <w:kern w:val="0"/>
      <w:sz w:val="24"/>
      <w:szCs w:val="20"/>
      <w:lang w:eastAsia="en-US"/>
    </w:rPr>
  </w:style>
  <w:style w:type="character" w:customStyle="1" w:styleId="a6">
    <w:name w:val="本文 (文字)"/>
    <w:basedOn w:val="a0"/>
    <w:link w:val="a5"/>
    <w:rsid w:val="00996E56"/>
    <w:rPr>
      <w:rFonts w:ascii="Times New Roman" w:eastAsia="ＭＳ 明朝" w:hAnsi="Times New Roman" w:cs="Times New Roman"/>
      <w:kern w:val="0"/>
      <w:sz w:val="24"/>
      <w:szCs w:val="20"/>
      <w:lang w:eastAsia="en-US"/>
    </w:rPr>
  </w:style>
  <w:style w:type="paragraph" w:styleId="a7">
    <w:name w:val="header"/>
    <w:basedOn w:val="a"/>
    <w:link w:val="a8"/>
    <w:rsid w:val="00996E56"/>
    <w:pPr>
      <w:widowControl/>
      <w:tabs>
        <w:tab w:val="center" w:pos="4320"/>
        <w:tab w:val="right" w:pos="8640"/>
      </w:tabs>
      <w:jc w:val="left"/>
    </w:pPr>
    <w:rPr>
      <w:rFonts w:ascii="Century" w:eastAsia="ＭＳ 明朝" w:hAnsi="Century" w:cs="Times New Roman"/>
      <w:kern w:val="0"/>
      <w:sz w:val="24"/>
      <w:szCs w:val="20"/>
      <w:lang w:eastAsia="en-US"/>
    </w:rPr>
  </w:style>
  <w:style w:type="character" w:customStyle="1" w:styleId="a8">
    <w:name w:val="ヘッダー (文字)"/>
    <w:basedOn w:val="a0"/>
    <w:link w:val="a7"/>
    <w:rsid w:val="00996E56"/>
    <w:rPr>
      <w:rFonts w:ascii="Century" w:eastAsia="ＭＳ 明朝" w:hAnsi="Century" w:cs="Times New Roman"/>
      <w:kern w:val="0"/>
      <w:sz w:val="24"/>
      <w:szCs w:val="20"/>
      <w:lang w:eastAsia="en-US"/>
    </w:rPr>
  </w:style>
  <w:style w:type="paragraph" w:styleId="a9">
    <w:name w:val="footer"/>
    <w:basedOn w:val="a"/>
    <w:link w:val="aa"/>
    <w:uiPriority w:val="99"/>
    <w:rsid w:val="00996E56"/>
    <w:pPr>
      <w:widowControl/>
      <w:tabs>
        <w:tab w:val="center" w:pos="4320"/>
        <w:tab w:val="right" w:pos="8640"/>
      </w:tabs>
      <w:jc w:val="left"/>
    </w:pPr>
    <w:rPr>
      <w:rFonts w:ascii="Century" w:eastAsia="ＭＳ 明朝" w:hAnsi="Century" w:cs="Times New Roman"/>
      <w:kern w:val="0"/>
      <w:sz w:val="24"/>
      <w:szCs w:val="20"/>
      <w:lang w:eastAsia="en-US"/>
    </w:rPr>
  </w:style>
  <w:style w:type="character" w:customStyle="1" w:styleId="aa">
    <w:name w:val="フッター (文字)"/>
    <w:basedOn w:val="a0"/>
    <w:link w:val="a9"/>
    <w:uiPriority w:val="99"/>
    <w:rsid w:val="00996E56"/>
    <w:rPr>
      <w:rFonts w:ascii="Century" w:eastAsia="ＭＳ 明朝" w:hAnsi="Century" w:cs="Times New Roman"/>
      <w:kern w:val="0"/>
      <w:sz w:val="24"/>
      <w:szCs w:val="20"/>
      <w:lang w:eastAsia="en-US"/>
    </w:rPr>
  </w:style>
  <w:style w:type="character" w:styleId="ab">
    <w:name w:val="page number"/>
    <w:basedOn w:val="a0"/>
    <w:rsid w:val="00996E56"/>
  </w:style>
  <w:style w:type="paragraph" w:styleId="ac">
    <w:name w:val="footnote text"/>
    <w:basedOn w:val="a"/>
    <w:link w:val="ad"/>
    <w:semiHidden/>
    <w:rsid w:val="00996E56"/>
    <w:pPr>
      <w:widowControl/>
      <w:jc w:val="left"/>
    </w:pPr>
    <w:rPr>
      <w:rFonts w:ascii="Times New Roman" w:eastAsia="ＭＳ 明朝" w:hAnsi="Times New Roman" w:cs="Times New Roman"/>
      <w:kern w:val="0"/>
      <w:sz w:val="24"/>
      <w:szCs w:val="20"/>
      <w:lang w:eastAsia="en-US"/>
    </w:rPr>
  </w:style>
  <w:style w:type="character" w:customStyle="1" w:styleId="ad">
    <w:name w:val="脚注文字列 (文字)"/>
    <w:basedOn w:val="a0"/>
    <w:link w:val="ac"/>
    <w:semiHidden/>
    <w:rsid w:val="00996E56"/>
    <w:rPr>
      <w:rFonts w:ascii="Times New Roman" w:eastAsia="ＭＳ 明朝" w:hAnsi="Times New Roman" w:cs="Times New Roman"/>
      <w:kern w:val="0"/>
      <w:sz w:val="24"/>
      <w:szCs w:val="20"/>
      <w:lang w:eastAsia="en-US"/>
    </w:rPr>
  </w:style>
  <w:style w:type="character" w:styleId="ae">
    <w:name w:val="footnote reference"/>
    <w:semiHidden/>
    <w:rsid w:val="00996E56"/>
    <w:rPr>
      <w:vertAlign w:val="superscript"/>
    </w:rPr>
  </w:style>
  <w:style w:type="paragraph" w:styleId="af">
    <w:name w:val="Body Text Indent"/>
    <w:basedOn w:val="a"/>
    <w:link w:val="af0"/>
    <w:rsid w:val="00996E56"/>
    <w:pPr>
      <w:widowControl/>
      <w:ind w:firstLine="720"/>
      <w:jc w:val="left"/>
    </w:pPr>
    <w:rPr>
      <w:rFonts w:ascii="Times New Roman" w:eastAsia="ＭＳ 明朝" w:hAnsi="Times New Roman" w:cs="Times New Roman"/>
      <w:kern w:val="0"/>
      <w:sz w:val="24"/>
      <w:szCs w:val="20"/>
      <w:lang w:eastAsia="en-US"/>
    </w:rPr>
  </w:style>
  <w:style w:type="character" w:customStyle="1" w:styleId="af0">
    <w:name w:val="本文インデント (文字)"/>
    <w:basedOn w:val="a0"/>
    <w:link w:val="af"/>
    <w:rsid w:val="00996E56"/>
    <w:rPr>
      <w:rFonts w:ascii="Times New Roman" w:eastAsia="ＭＳ 明朝" w:hAnsi="Times New Roman" w:cs="Times New Roman"/>
      <w:kern w:val="0"/>
      <w:sz w:val="24"/>
      <w:szCs w:val="20"/>
      <w:lang w:eastAsia="en-US"/>
    </w:rPr>
  </w:style>
  <w:style w:type="paragraph" w:styleId="21">
    <w:name w:val="Body Text Indent 2"/>
    <w:basedOn w:val="a"/>
    <w:link w:val="22"/>
    <w:rsid w:val="00996E56"/>
    <w:pPr>
      <w:widowControl/>
      <w:ind w:left="720"/>
      <w:jc w:val="left"/>
    </w:pPr>
    <w:rPr>
      <w:rFonts w:ascii="Times New Roman" w:eastAsia="ＭＳ 明朝" w:hAnsi="Times New Roman" w:cs="Times New Roman"/>
      <w:i/>
      <w:kern w:val="0"/>
      <w:sz w:val="24"/>
      <w:szCs w:val="20"/>
      <w:lang w:eastAsia="en-US"/>
    </w:rPr>
  </w:style>
  <w:style w:type="character" w:customStyle="1" w:styleId="22">
    <w:name w:val="本文インデント 2 (文字)"/>
    <w:basedOn w:val="a0"/>
    <w:link w:val="21"/>
    <w:rsid w:val="00996E56"/>
    <w:rPr>
      <w:rFonts w:ascii="Times New Roman" w:eastAsia="ＭＳ 明朝" w:hAnsi="Times New Roman" w:cs="Times New Roman"/>
      <w:i/>
      <w:kern w:val="0"/>
      <w:sz w:val="24"/>
      <w:szCs w:val="20"/>
      <w:lang w:eastAsia="en-US"/>
    </w:rPr>
  </w:style>
  <w:style w:type="paragraph" w:styleId="23">
    <w:name w:val="toc 2"/>
    <w:basedOn w:val="a"/>
    <w:next w:val="a"/>
    <w:autoRedefine/>
    <w:uiPriority w:val="39"/>
    <w:rsid w:val="00BA3A48"/>
    <w:pPr>
      <w:tabs>
        <w:tab w:val="left" w:pos="1260"/>
        <w:tab w:val="right" w:leader="dot" w:pos="8222"/>
      </w:tabs>
      <w:spacing w:beforeLines="30" w:before="115" w:line="240" w:lineRule="exact"/>
      <w:ind w:left="181" w:rightChars="20" w:right="42"/>
      <w:jc w:val="left"/>
    </w:pPr>
    <w:rPr>
      <w:rFonts w:ascii="Century" w:eastAsia="ＭＳ 明朝" w:hAnsi="Century" w:cs="Times New Roman"/>
      <w:bCs/>
      <w:sz w:val="22"/>
    </w:rPr>
  </w:style>
  <w:style w:type="paragraph" w:styleId="12">
    <w:name w:val="toc 1"/>
    <w:basedOn w:val="a"/>
    <w:next w:val="a"/>
    <w:autoRedefine/>
    <w:uiPriority w:val="39"/>
    <w:rsid w:val="00BA3A48"/>
    <w:pPr>
      <w:tabs>
        <w:tab w:val="left" w:pos="360"/>
        <w:tab w:val="left" w:pos="1050"/>
        <w:tab w:val="right" w:leader="dot" w:pos="8721"/>
      </w:tabs>
      <w:spacing w:beforeLines="100" w:before="384" w:afterLines="50" w:after="192"/>
      <w:jc w:val="left"/>
    </w:pPr>
    <w:rPr>
      <w:rFonts w:ascii="ＭＳ Ｐゴシック" w:eastAsia="ＭＳ Ｐゴシック" w:hAnsi="ＭＳ Ｐゴシック" w:cs="Times New Roman"/>
      <w:b/>
      <w:bCs/>
      <w:iCs/>
      <w:noProof/>
      <w:kern w:val="0"/>
      <w:sz w:val="24"/>
      <w:szCs w:val="24"/>
    </w:rPr>
  </w:style>
  <w:style w:type="character" w:styleId="af1">
    <w:name w:val="Hyperlink"/>
    <w:uiPriority w:val="99"/>
    <w:rsid w:val="00996E56"/>
    <w:rPr>
      <w:color w:val="0000FF"/>
      <w:u w:val="single"/>
    </w:rPr>
  </w:style>
  <w:style w:type="paragraph" w:styleId="31">
    <w:name w:val="Body Text Indent 3"/>
    <w:basedOn w:val="a"/>
    <w:link w:val="32"/>
    <w:rsid w:val="00996E56"/>
    <w:pPr>
      <w:ind w:left="720"/>
    </w:pPr>
    <w:rPr>
      <w:rFonts w:ascii="Century" w:eastAsia="ＭＳ 明朝" w:hAnsi="Century" w:cs="Times New Roman"/>
      <w:color w:val="000000"/>
      <w:sz w:val="24"/>
      <w:szCs w:val="24"/>
    </w:rPr>
  </w:style>
  <w:style w:type="character" w:customStyle="1" w:styleId="32">
    <w:name w:val="本文インデント 3 (文字)"/>
    <w:basedOn w:val="a0"/>
    <w:link w:val="31"/>
    <w:rsid w:val="00996E56"/>
    <w:rPr>
      <w:rFonts w:ascii="Century" w:eastAsia="ＭＳ 明朝" w:hAnsi="Century" w:cs="Times New Roman"/>
      <w:color w:val="000000"/>
      <w:sz w:val="24"/>
      <w:szCs w:val="24"/>
    </w:rPr>
  </w:style>
  <w:style w:type="paragraph" w:styleId="24">
    <w:name w:val="Body Text 2"/>
    <w:basedOn w:val="a"/>
    <w:link w:val="25"/>
    <w:rsid w:val="00996E56"/>
    <w:pPr>
      <w:spacing w:line="480" w:lineRule="auto"/>
    </w:pPr>
    <w:rPr>
      <w:rFonts w:ascii="Century" w:eastAsia="ＭＳ 明朝" w:hAnsi="Century" w:cs="Times New Roman"/>
      <w:szCs w:val="24"/>
    </w:rPr>
  </w:style>
  <w:style w:type="character" w:customStyle="1" w:styleId="25">
    <w:name w:val="本文 2 (文字)"/>
    <w:basedOn w:val="a0"/>
    <w:link w:val="24"/>
    <w:rsid w:val="00996E56"/>
    <w:rPr>
      <w:rFonts w:ascii="Century" w:eastAsia="ＭＳ 明朝" w:hAnsi="Century" w:cs="Times New Roman"/>
      <w:szCs w:val="24"/>
    </w:rPr>
  </w:style>
  <w:style w:type="paragraph" w:styleId="33">
    <w:name w:val="Body Text 3"/>
    <w:basedOn w:val="a"/>
    <w:link w:val="34"/>
    <w:rsid w:val="00996E56"/>
    <w:rPr>
      <w:rFonts w:ascii="Century" w:eastAsia="ＭＳ 明朝" w:hAnsi="Century" w:cs="Times New Roman"/>
      <w:sz w:val="16"/>
      <w:szCs w:val="16"/>
    </w:rPr>
  </w:style>
  <w:style w:type="character" w:customStyle="1" w:styleId="34">
    <w:name w:val="本文 3 (文字)"/>
    <w:basedOn w:val="a0"/>
    <w:link w:val="33"/>
    <w:rsid w:val="00996E56"/>
    <w:rPr>
      <w:rFonts w:ascii="Century" w:eastAsia="ＭＳ 明朝" w:hAnsi="Century" w:cs="Times New Roman"/>
      <w:sz w:val="16"/>
      <w:szCs w:val="16"/>
    </w:rPr>
  </w:style>
  <w:style w:type="paragraph" w:customStyle="1" w:styleId="BulletBodytext2">
    <w:name w:val="Bullet Body text 2"/>
    <w:basedOn w:val="24"/>
    <w:rsid w:val="00996E56"/>
    <w:pPr>
      <w:widowControl/>
      <w:numPr>
        <w:numId w:val="3"/>
      </w:numPr>
      <w:tabs>
        <w:tab w:val="left" w:pos="864"/>
      </w:tabs>
      <w:spacing w:after="120" w:line="240" w:lineRule="auto"/>
      <w:jc w:val="left"/>
    </w:pPr>
    <w:rPr>
      <w:rFonts w:ascii="Times New Roman" w:hAnsi="Times New Roman"/>
      <w:kern w:val="0"/>
      <w:sz w:val="24"/>
      <w:szCs w:val="20"/>
      <w:lang w:eastAsia="en-US"/>
    </w:rPr>
  </w:style>
  <w:style w:type="paragraph" w:customStyle="1" w:styleId="BayerBiomTabCourierNew">
    <w:name w:val="Bayer BiomTab Courier New"/>
    <w:rsid w:val="00996E56"/>
    <w:pPr>
      <w:spacing w:line="120" w:lineRule="exact"/>
    </w:pPr>
    <w:rPr>
      <w:rFonts w:ascii="Courier New" w:eastAsia="ＭＳ 明朝" w:hAnsi="Courier New" w:cs="Times New Roman"/>
      <w:noProof/>
      <w:kern w:val="0"/>
      <w:sz w:val="16"/>
      <w:szCs w:val="20"/>
      <w:lang w:val="de-DE" w:eastAsia="de-DE"/>
    </w:rPr>
  </w:style>
  <w:style w:type="character" w:customStyle="1" w:styleId="13">
    <w:name w:val="表題1"/>
    <w:basedOn w:val="a0"/>
    <w:rsid w:val="00996E56"/>
  </w:style>
  <w:style w:type="character" w:customStyle="1" w:styleId="ptjp1">
    <w:name w:val="pt_jp1"/>
    <w:rsid w:val="00996E56"/>
    <w:rPr>
      <w:color w:val="4169E1"/>
    </w:rPr>
  </w:style>
  <w:style w:type="character" w:customStyle="1" w:styleId="sep">
    <w:name w:val="sep"/>
    <w:basedOn w:val="a0"/>
    <w:rsid w:val="00996E56"/>
  </w:style>
  <w:style w:type="character" w:customStyle="1" w:styleId="pten1">
    <w:name w:val="pt_en1"/>
    <w:rsid w:val="00996E56"/>
    <w:rPr>
      <w:color w:val="4169E1"/>
    </w:rPr>
  </w:style>
  <w:style w:type="character" w:customStyle="1" w:styleId="socjp1">
    <w:name w:val="soc_jp1"/>
    <w:rsid w:val="00996E56"/>
    <w:rPr>
      <w:color w:val="4169E1"/>
    </w:rPr>
  </w:style>
  <w:style w:type="character" w:customStyle="1" w:styleId="socen1">
    <w:name w:val="soc_en1"/>
    <w:rsid w:val="00996E56"/>
    <w:rPr>
      <w:color w:val="4169E1"/>
    </w:rPr>
  </w:style>
  <w:style w:type="character" w:styleId="af2">
    <w:name w:val="Emphasis"/>
    <w:qFormat/>
    <w:rsid w:val="00996E56"/>
    <w:rPr>
      <w:b/>
      <w:bCs/>
      <w:i w:val="0"/>
      <w:iCs w:val="0"/>
    </w:rPr>
  </w:style>
  <w:style w:type="paragraph" w:customStyle="1" w:styleId="NormalLeft">
    <w:name w:val="Normal Left"/>
    <w:basedOn w:val="a"/>
    <w:rsid w:val="00996E56"/>
    <w:pPr>
      <w:widowControl/>
      <w:spacing w:after="120"/>
      <w:jc w:val="left"/>
    </w:pPr>
    <w:rPr>
      <w:rFonts w:ascii="Arial" w:eastAsia="ＭＳ 明朝" w:hAnsi="Arial" w:cs="Arial"/>
      <w:bCs/>
      <w:kern w:val="0"/>
      <w:sz w:val="24"/>
      <w:szCs w:val="24"/>
      <w:lang w:eastAsia="en-US"/>
    </w:rPr>
  </w:style>
  <w:style w:type="table" w:styleId="af3">
    <w:name w:val="Table Grid"/>
    <w:basedOn w:val="a1"/>
    <w:rsid w:val="00996E5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996E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Balloon Text"/>
    <w:basedOn w:val="a"/>
    <w:link w:val="af5"/>
    <w:semiHidden/>
    <w:rsid w:val="00996E56"/>
    <w:rPr>
      <w:rFonts w:ascii="Arial" w:eastAsia="ＭＳ ゴシック" w:hAnsi="Arial" w:cs="Times New Roman"/>
      <w:sz w:val="18"/>
      <w:szCs w:val="18"/>
    </w:rPr>
  </w:style>
  <w:style w:type="character" w:customStyle="1" w:styleId="af5">
    <w:name w:val="吹き出し (文字)"/>
    <w:basedOn w:val="a0"/>
    <w:link w:val="af4"/>
    <w:semiHidden/>
    <w:rsid w:val="00996E56"/>
    <w:rPr>
      <w:rFonts w:ascii="Arial" w:eastAsia="ＭＳ ゴシック" w:hAnsi="Arial" w:cs="Times New Roman"/>
      <w:sz w:val="18"/>
      <w:szCs w:val="18"/>
    </w:rPr>
  </w:style>
  <w:style w:type="character" w:styleId="af6">
    <w:name w:val="annotation reference"/>
    <w:rsid w:val="00996E56"/>
    <w:rPr>
      <w:sz w:val="18"/>
      <w:szCs w:val="18"/>
    </w:rPr>
  </w:style>
  <w:style w:type="paragraph" w:styleId="af7">
    <w:name w:val="annotation text"/>
    <w:basedOn w:val="a"/>
    <w:link w:val="af8"/>
    <w:rsid w:val="00996E56"/>
    <w:pPr>
      <w:jc w:val="left"/>
    </w:pPr>
    <w:rPr>
      <w:rFonts w:ascii="Century" w:eastAsia="ＭＳ 明朝" w:hAnsi="Century" w:cs="Times New Roman"/>
      <w:szCs w:val="24"/>
    </w:rPr>
  </w:style>
  <w:style w:type="character" w:customStyle="1" w:styleId="af8">
    <w:name w:val="コメント文字列 (文字)"/>
    <w:basedOn w:val="a0"/>
    <w:link w:val="af7"/>
    <w:rsid w:val="00996E56"/>
    <w:rPr>
      <w:rFonts w:ascii="Century" w:eastAsia="ＭＳ 明朝" w:hAnsi="Century" w:cs="Times New Roman"/>
      <w:szCs w:val="24"/>
    </w:rPr>
  </w:style>
  <w:style w:type="paragraph" w:styleId="af9">
    <w:name w:val="annotation subject"/>
    <w:basedOn w:val="af7"/>
    <w:next w:val="af7"/>
    <w:link w:val="afa"/>
    <w:semiHidden/>
    <w:rsid w:val="00996E56"/>
    <w:rPr>
      <w:b/>
      <w:bCs/>
    </w:rPr>
  </w:style>
  <w:style w:type="character" w:customStyle="1" w:styleId="afa">
    <w:name w:val="コメント内容 (文字)"/>
    <w:basedOn w:val="af8"/>
    <w:link w:val="af9"/>
    <w:semiHidden/>
    <w:rsid w:val="00996E56"/>
    <w:rPr>
      <w:rFonts w:ascii="Century" w:eastAsia="ＭＳ 明朝" w:hAnsi="Century" w:cs="Times New Roman"/>
      <w:b/>
      <w:bCs/>
      <w:szCs w:val="24"/>
    </w:rPr>
  </w:style>
  <w:style w:type="paragraph" w:styleId="35">
    <w:name w:val="toc 3"/>
    <w:basedOn w:val="a"/>
    <w:next w:val="a"/>
    <w:autoRedefine/>
    <w:uiPriority w:val="39"/>
    <w:rsid w:val="00BA3A48"/>
    <w:pPr>
      <w:tabs>
        <w:tab w:val="right" w:leader="dot" w:pos="8231"/>
      </w:tabs>
      <w:spacing w:beforeLines="20" w:before="76"/>
      <w:ind w:leftChars="200" w:left="420"/>
    </w:pPr>
    <w:rPr>
      <w:rFonts w:ascii="ＭＳ Ｐゴシック" w:eastAsia="ＭＳ Ｐゴシック" w:hAnsi="ＭＳ Ｐゴシック" w:cs="Times New Roman"/>
      <w:noProof/>
      <w:szCs w:val="24"/>
      <w:lang w:eastAsia="en-US"/>
    </w:rPr>
  </w:style>
  <w:style w:type="paragraph" w:styleId="afb">
    <w:name w:val="Revision"/>
    <w:hidden/>
    <w:uiPriority w:val="99"/>
    <w:semiHidden/>
    <w:rsid w:val="00996E56"/>
    <w:rPr>
      <w:rFonts w:ascii="Century" w:eastAsia="ＭＳ 明朝" w:hAnsi="Century" w:cs="Times New Roman"/>
      <w:szCs w:val="24"/>
    </w:rPr>
  </w:style>
  <w:style w:type="character" w:styleId="afc">
    <w:name w:val="FollowedHyperlink"/>
    <w:rsid w:val="00996E56"/>
    <w:rPr>
      <w:color w:val="800080"/>
      <w:u w:val="single"/>
    </w:rPr>
  </w:style>
  <w:style w:type="character" w:styleId="afd">
    <w:name w:val="Subtle Reference"/>
    <w:uiPriority w:val="31"/>
    <w:qFormat/>
    <w:rsid w:val="00996E56"/>
    <w:rPr>
      <w:smallCaps/>
      <w:color w:val="C0504D"/>
      <w:u w:val="single"/>
    </w:rPr>
  </w:style>
  <w:style w:type="paragraph" w:styleId="afe">
    <w:name w:val="List Paragraph"/>
    <w:basedOn w:val="a"/>
    <w:uiPriority w:val="99"/>
    <w:rsid w:val="00A42678"/>
    <w:pPr>
      <w:widowControl/>
      <w:ind w:left="720"/>
      <w:contextualSpacing/>
      <w:jc w:val="left"/>
    </w:pPr>
    <w:rPr>
      <w:rFonts w:ascii="Arial" w:hAnsi="Arial" w:cs="Arial"/>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h.org" TargetMode="Externa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dra.org"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pmda.go.jp/ich/ich_index.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A91E7-163D-489B-8818-13408652B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5857</Words>
  <Characters>33385</Characters>
  <Application>Microsoft Office Word</Application>
  <DocSecurity>0</DocSecurity>
  <Lines>278</Lines>
  <Paragraphs>78</Paragraphs>
  <ScaleCrop>false</ScaleCrop>
  <HeadingPairs>
    <vt:vector size="2" baseType="variant">
      <vt:variant>
        <vt:lpstr>タイトル</vt:lpstr>
      </vt:variant>
      <vt:variant>
        <vt:i4>1</vt:i4>
      </vt:variant>
    </vt:vector>
  </HeadingPairs>
  <TitlesOfParts>
    <vt:vector size="1" baseType="lpstr">
      <vt:lpstr/>
    </vt:vector>
  </TitlesOfParts>
  <Company>Chugai Pharmaceutical Co.,Ltd.</Company>
  <LinksUpToDate>false</LinksUpToDate>
  <CharactersWithSpaces>39164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tezuka</dc:creator>
  <cp:lastModifiedBy>東はるか</cp:lastModifiedBy>
  <cp:revision>2</cp:revision>
  <cp:lastPrinted>2015-02-24T06:59:00Z</cp:lastPrinted>
  <dcterms:created xsi:type="dcterms:W3CDTF">2015-02-25T02:43:00Z</dcterms:created>
  <dcterms:modified xsi:type="dcterms:W3CDTF">2015-02-25T02:43:00Z</dcterms:modified>
</cp:coreProperties>
</file>