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F5" w:rsidRDefault="00BC50F5" w:rsidP="00996E56">
      <w:pPr>
        <w:tabs>
          <w:tab w:val="left" w:pos="4230"/>
        </w:tabs>
        <w:jc w:val="center"/>
        <w:rPr>
          <w:rFonts w:ascii="Arial" w:eastAsia="ＭＳ Ｐ明朝" w:hAnsi="Arial" w:cs="Times New Roman"/>
          <w:sz w:val="48"/>
          <w:szCs w:val="24"/>
        </w:rPr>
      </w:pPr>
    </w:p>
    <w:p w:rsidR="00BC50F5" w:rsidRDefault="00BC50F5" w:rsidP="00996E56">
      <w:pPr>
        <w:tabs>
          <w:tab w:val="left" w:pos="4230"/>
        </w:tabs>
        <w:jc w:val="center"/>
        <w:rPr>
          <w:rFonts w:ascii="Arial" w:eastAsia="ＭＳ Ｐ明朝" w:hAnsi="Arial" w:cs="Times New Roman"/>
          <w:sz w:val="48"/>
          <w:szCs w:val="24"/>
        </w:rPr>
      </w:pP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rsidR="00996E56" w:rsidRPr="00996E56" w:rsidRDefault="00996E56" w:rsidP="00996E56">
      <w:pPr>
        <w:tabs>
          <w:tab w:val="left" w:pos="4230"/>
        </w:tabs>
        <w:jc w:val="center"/>
        <w:rPr>
          <w:rFonts w:ascii="Arial" w:eastAsia="ＭＳ Ｐ明朝" w:hAnsi="Arial" w:cs="Times New Roman"/>
          <w:sz w:val="48"/>
          <w:szCs w:val="24"/>
        </w:rPr>
      </w:pPr>
    </w:p>
    <w:p w:rsidR="00996E56" w:rsidRPr="00996E56" w:rsidRDefault="00996E56" w:rsidP="00996E56">
      <w:pPr>
        <w:tabs>
          <w:tab w:val="left" w:pos="4230"/>
        </w:tabs>
        <w:jc w:val="center"/>
        <w:rPr>
          <w:rFonts w:ascii="Arial" w:eastAsia="ＭＳ Ｐ明朝" w:hAnsi="Arial" w:cs="Times New Roman"/>
          <w:sz w:val="48"/>
          <w:szCs w:val="24"/>
        </w:rPr>
      </w:pPr>
    </w:p>
    <w:p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rsidR="00996E56" w:rsidRPr="00996E56" w:rsidRDefault="00996E56" w:rsidP="00996E56">
      <w:pPr>
        <w:jc w:val="center"/>
        <w:rPr>
          <w:rFonts w:ascii="Arial" w:eastAsia="ＭＳ Ｐ明朝" w:hAnsi="Arial" w:cs="Times New Roman"/>
          <w:szCs w:val="24"/>
        </w:rPr>
      </w:pPr>
    </w:p>
    <w:p w:rsidR="00996E56" w:rsidRPr="00996E56" w:rsidRDefault="00996E56" w:rsidP="00996E56">
      <w:pPr>
        <w:jc w:val="center"/>
        <w:rPr>
          <w:rFonts w:ascii="Arial" w:eastAsia="ＭＳ Ｐ明朝" w:hAnsi="Arial" w:cs="Times New Roman"/>
          <w:szCs w:val="24"/>
        </w:rPr>
      </w:pPr>
    </w:p>
    <w:p w:rsidR="00996E56" w:rsidRPr="00996E56" w:rsidRDefault="007D4DE0" w:rsidP="00996E56">
      <w:pPr>
        <w:tabs>
          <w:tab w:val="left" w:pos="4230"/>
        </w:tabs>
        <w:jc w:val="center"/>
        <w:rPr>
          <w:rFonts w:ascii="Arial" w:eastAsia="ＭＳ Ｐ明朝" w:hAnsi="Arial"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F112C8">
        <w:rPr>
          <w:rFonts w:eastAsia="ＭＳ Ｐ明朝" w:cs="Times New Roman"/>
          <w:sz w:val="36"/>
          <w:szCs w:val="24"/>
        </w:rPr>
        <w:t>8</w:t>
      </w:r>
    </w:p>
    <w:p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Version</w:t>
      </w:r>
      <w:r w:rsidRPr="00F112C8">
        <w:rPr>
          <w:rFonts w:eastAsia="ＭＳ Ｐ明朝" w:cs="Times New Roman"/>
          <w:sz w:val="36"/>
          <w:szCs w:val="24"/>
        </w:rPr>
        <w:t>17.</w:t>
      </w:r>
      <w:r w:rsidR="00F112C8">
        <w:rPr>
          <w:rFonts w:eastAsia="ＭＳ Ｐ明朝" w:cs="Times New Roman"/>
          <w:sz w:val="36"/>
          <w:szCs w:val="24"/>
        </w:rPr>
        <w:t>1</w:t>
      </w:r>
      <w:r w:rsidRPr="00F112C8">
        <w:rPr>
          <w:rFonts w:ascii="ＭＳ 明朝" w:eastAsia="ＭＳ 明朝" w:hAnsi="ＭＳ 明朝" w:cs="Times New Roman" w:hint="eastAsia"/>
          <w:b/>
          <w:sz w:val="36"/>
          <w:szCs w:val="24"/>
        </w:rPr>
        <w:t>対応</w:t>
      </w:r>
    </w:p>
    <w:p w:rsidR="00996E56" w:rsidRPr="00996E56" w:rsidRDefault="00996E56" w:rsidP="00996E56">
      <w:pPr>
        <w:tabs>
          <w:tab w:val="left" w:pos="4230"/>
        </w:tabs>
        <w:jc w:val="center"/>
        <w:rPr>
          <w:rFonts w:ascii="Arial" w:eastAsia="ＭＳ Ｐ明朝" w:hAnsi="Arial" w:cs="Times New Roman"/>
          <w:sz w:val="32"/>
          <w:szCs w:val="32"/>
        </w:rPr>
      </w:pPr>
    </w:p>
    <w:p w:rsidR="00996E56" w:rsidRPr="00996E56" w:rsidRDefault="00996E56" w:rsidP="00996E56">
      <w:pPr>
        <w:tabs>
          <w:tab w:val="left" w:pos="4230"/>
        </w:tabs>
        <w:jc w:val="center"/>
        <w:rPr>
          <w:rFonts w:ascii="Arial" w:eastAsia="ＭＳ Ｐ明朝" w:hAnsi="Arial" w:cs="Times New Roman"/>
          <w:sz w:val="32"/>
          <w:szCs w:val="32"/>
        </w:rPr>
      </w:pPr>
    </w:p>
    <w:p w:rsidR="00996E56" w:rsidRPr="00F112C8" w:rsidRDefault="007D4DE0"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2014</w:t>
      </w:r>
      <w:r w:rsidRPr="00F112C8">
        <w:rPr>
          <w:rFonts w:eastAsia="ＭＳ Ｐ明朝" w:cs="Times New Roman" w:hint="eastAsia"/>
          <w:b/>
          <w:sz w:val="32"/>
          <w:szCs w:val="32"/>
        </w:rPr>
        <w:t>年</w:t>
      </w:r>
      <w:r w:rsidRPr="00F112C8">
        <w:rPr>
          <w:rFonts w:eastAsia="ＭＳ Ｐ明朝" w:cs="Times New Roman"/>
          <w:b/>
          <w:sz w:val="32"/>
          <w:szCs w:val="32"/>
        </w:rPr>
        <w:t xml:space="preserve"> </w:t>
      </w:r>
      <w:r w:rsidR="00F112C8">
        <w:rPr>
          <w:rFonts w:eastAsia="ＭＳ Ｐ明朝" w:cs="Times New Roman"/>
          <w:b/>
          <w:sz w:val="32"/>
          <w:szCs w:val="32"/>
        </w:rPr>
        <w:t>9</w:t>
      </w:r>
      <w:r w:rsidRPr="00F112C8">
        <w:rPr>
          <w:rFonts w:eastAsia="ＭＳ Ｐ明朝" w:cs="Times New Roman" w:hint="eastAsia"/>
          <w:b/>
          <w:sz w:val="32"/>
          <w:szCs w:val="32"/>
        </w:rPr>
        <w:t>月</w:t>
      </w:r>
      <w:r w:rsidRPr="00F112C8">
        <w:rPr>
          <w:rFonts w:eastAsia="ＭＳ Ｐ明朝" w:cs="Times New Roman"/>
          <w:b/>
          <w:sz w:val="32"/>
          <w:szCs w:val="32"/>
        </w:rPr>
        <w:t xml:space="preserve"> 1</w:t>
      </w:r>
      <w:r w:rsidRPr="00F112C8">
        <w:rPr>
          <w:rFonts w:eastAsia="ＭＳ Ｐ明朝" w:cs="Times New Roman" w:hint="eastAsia"/>
          <w:b/>
          <w:sz w:val="32"/>
          <w:szCs w:val="32"/>
        </w:rPr>
        <w:t>日</w:t>
      </w:r>
    </w:p>
    <w:p w:rsidR="00996E56" w:rsidRDefault="00996E56" w:rsidP="00996E56">
      <w:pPr>
        <w:tabs>
          <w:tab w:val="left" w:pos="4230"/>
        </w:tabs>
        <w:jc w:val="center"/>
        <w:rPr>
          <w:rFonts w:ascii="Arial" w:eastAsia="ＭＳ Ｐ明朝" w:hAnsi="ＭＳ Ｐゴシック" w:cs="Times New Roman"/>
          <w:sz w:val="32"/>
          <w:szCs w:val="32"/>
        </w:rPr>
      </w:pPr>
    </w:p>
    <w:p w:rsidR="00996E56" w:rsidRDefault="00996E56" w:rsidP="00996E56">
      <w:pPr>
        <w:tabs>
          <w:tab w:val="left" w:pos="4230"/>
        </w:tabs>
        <w:jc w:val="center"/>
        <w:rPr>
          <w:rFonts w:ascii="Arial" w:eastAsia="ＭＳ Ｐ明朝" w:hAnsi="ＭＳ Ｐゴシック" w:cs="Times New Roman"/>
          <w:sz w:val="32"/>
          <w:szCs w:val="32"/>
        </w:rPr>
      </w:pPr>
    </w:p>
    <w:p w:rsidR="00996E56" w:rsidRDefault="00996E56" w:rsidP="00996E56">
      <w:pPr>
        <w:tabs>
          <w:tab w:val="left" w:pos="4230"/>
        </w:tabs>
        <w:jc w:val="center"/>
        <w:rPr>
          <w:rFonts w:ascii="Arial" w:eastAsia="ＭＳ Ｐ明朝" w:hAnsi="ＭＳ Ｐゴシック" w:cs="Times New Roman"/>
          <w:sz w:val="32"/>
          <w:szCs w:val="32"/>
        </w:rPr>
      </w:pPr>
    </w:p>
    <w:p w:rsidR="00996E56" w:rsidRDefault="00996E56" w:rsidP="00996E56">
      <w:pPr>
        <w:tabs>
          <w:tab w:val="left" w:pos="4230"/>
        </w:tabs>
        <w:jc w:val="center"/>
        <w:rPr>
          <w:rFonts w:ascii="Arial" w:eastAsia="ＭＳ Ｐ明朝" w:hAnsi="Arial" w:cs="Times New Roman"/>
          <w:sz w:val="32"/>
          <w:szCs w:val="32"/>
        </w:rPr>
      </w:pPr>
    </w:p>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385A" w:rsidRPr="00996E56" w:rsidTr="00A7385A">
        <w:tc>
          <w:tcPr>
            <w:tcW w:w="8720" w:type="dxa"/>
          </w:tcPr>
          <w:p w:rsidR="00A7385A" w:rsidRPr="00996E56" w:rsidRDefault="00A7385A" w:rsidP="00A7385A">
            <w:pPr>
              <w:tabs>
                <w:tab w:val="left" w:pos="360"/>
                <w:tab w:val="left" w:pos="5103"/>
              </w:tabs>
              <w:ind w:right="210"/>
              <w:jc w:val="center"/>
              <w:rPr>
                <w:rFonts w:ascii="Century" w:eastAsia="ＭＳ Ｐ明朝" w:hAnsi="Century" w:cs="Times New Roman"/>
                <w:b/>
                <w:sz w:val="22"/>
              </w:rPr>
            </w:pPr>
            <w:r w:rsidRPr="00996E56">
              <w:rPr>
                <w:rFonts w:ascii="Century" w:eastAsia="ＭＳ Ｐ明朝" w:hAnsi="Century" w:cs="Times New Roman" w:hint="eastAsia"/>
                <w:b/>
                <w:sz w:val="22"/>
              </w:rPr>
              <w:t>免責および著作権に関する事項</w:t>
            </w:r>
          </w:p>
          <w:p w:rsidR="00A7385A" w:rsidRPr="00996E56" w:rsidRDefault="00A7385A" w:rsidP="00A7385A">
            <w:pPr>
              <w:rPr>
                <w:rFonts w:ascii="Arial" w:eastAsia="ＭＳ 明朝" w:hAnsi="Arial" w:cs="Times New Roman"/>
                <w:szCs w:val="20"/>
              </w:rPr>
            </w:pPr>
          </w:p>
          <w:p w:rsidR="00A7385A" w:rsidRPr="00996E56" w:rsidRDefault="00A7385A" w:rsidP="00A7385A">
            <w:pPr>
              <w:rPr>
                <w:rFonts w:ascii="Century" w:eastAsia="ＭＳ Ｐ明朝" w:hAnsi="Century" w:cs="Times New Roman"/>
                <w:sz w:val="22"/>
              </w:rPr>
            </w:pPr>
            <w:r w:rsidRPr="00996E56">
              <w:rPr>
                <w:rFonts w:ascii="Arial" w:eastAsia="ＭＳ 明朝" w:hAnsi="Arial" w:cs="Times New Roman" w:hint="eastAsia"/>
                <w:sz w:val="22"/>
              </w:rPr>
              <w:t>本文書は著作権によって保護されており、如何なる場合であっても文書中に</w:t>
            </w:r>
            <w:r w:rsidRPr="00996E56">
              <w:rPr>
                <w:rFonts w:ascii="Arial" w:eastAsia="ＭＳ 明朝" w:hAnsi="Arial" w:cs="Times New Roman" w:hint="eastAsia"/>
                <w:sz w:val="22"/>
              </w:rPr>
              <w:t>ICH</w:t>
            </w:r>
            <w:r w:rsidRPr="00996E56">
              <w:rPr>
                <w:rFonts w:ascii="Arial" w:eastAsia="ＭＳ 明朝" w:hAnsi="Arial" w:cs="Times New Roman" w:hint="eastAsia"/>
                <w:sz w:val="22"/>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996E56">
              <w:rPr>
                <w:rFonts w:ascii="Century" w:eastAsia="ＭＳ Ｐ明朝" w:hAnsi="Century" w:cs="Times New Roman"/>
                <w:sz w:val="22"/>
              </w:rPr>
              <w:t>原文書の改作、変更あるいは翻訳が</w:t>
            </w:r>
            <w:r w:rsidRPr="00996E56">
              <w:rPr>
                <w:rFonts w:ascii="Century" w:eastAsia="ＭＳ Ｐ明朝" w:hAnsi="Century" w:cs="Times New Roman"/>
                <w:sz w:val="22"/>
              </w:rPr>
              <w:t>ICH</w:t>
            </w:r>
            <w:r w:rsidRPr="00996E56">
              <w:rPr>
                <w:rFonts w:ascii="Century" w:eastAsia="ＭＳ Ｐ明朝" w:hAnsi="Century" w:cs="Times New Roman"/>
                <w:sz w:val="22"/>
              </w:rPr>
              <w:t>による推奨、あるいは後援するものであるという印象は如何なるものであっても避けなければならない。</w:t>
            </w:r>
          </w:p>
          <w:p w:rsidR="00A7385A" w:rsidRPr="00996E56" w:rsidRDefault="00A7385A" w:rsidP="00A7385A">
            <w:pPr>
              <w:rPr>
                <w:rFonts w:ascii="Arial" w:eastAsia="ＭＳ 明朝" w:hAnsi="Arial" w:cs="Times New Roman"/>
                <w:sz w:val="22"/>
              </w:rPr>
            </w:pPr>
            <w:r w:rsidRPr="00996E56">
              <w:rPr>
                <w:rFonts w:ascii="Arial" w:eastAsia="ＭＳ 明朝" w:hAnsi="Arial" w:cs="Times New Roman" w:hint="eastAsia"/>
                <w:sz w:val="22"/>
              </w:rPr>
              <w:t>本資料は</w:t>
            </w:r>
            <w:r w:rsidRPr="00996E56">
              <w:rPr>
                <w:rFonts w:ascii="Arial" w:eastAsia="ＭＳ 明朝" w:hAnsi="Arial" w:cs="Times New Roman"/>
                <w:sz w:val="22"/>
              </w:rPr>
              <w:t>現状のまま提供され、一切の保証を伴</w:t>
            </w:r>
            <w:r w:rsidRPr="00996E56">
              <w:rPr>
                <w:rFonts w:ascii="Arial" w:eastAsia="ＭＳ 明朝" w:hAnsi="Arial" w:cs="Times New Roman" w:hint="eastAsia"/>
                <w:sz w:val="22"/>
              </w:rPr>
              <w:t>わない。</w:t>
            </w:r>
            <w:r w:rsidRPr="00996E56">
              <w:rPr>
                <w:rFonts w:ascii="Arial" w:eastAsia="ＭＳ 明朝" w:hAnsi="Arial" w:cs="Times New Roman" w:hint="eastAsia"/>
                <w:sz w:val="22"/>
              </w:rPr>
              <w:t>ICH</w:t>
            </w:r>
            <w:r w:rsidRPr="00996E56">
              <w:rPr>
                <w:rFonts w:ascii="Arial" w:eastAsia="ＭＳ 明朝" w:hAnsi="Arial" w:cs="Times New Roman" w:hint="eastAsia"/>
                <w:sz w:val="22"/>
              </w:rPr>
              <w:t>および原文書著者は、本文書を使用することによって生じる如何なる苦情、損害またはその他の法的責任を負うものではない。</w:t>
            </w:r>
          </w:p>
          <w:p w:rsidR="00A7385A" w:rsidRPr="00996E56" w:rsidRDefault="00A7385A" w:rsidP="00CC24CE">
            <w:pPr>
              <w:rPr>
                <w:rFonts w:ascii="Arial" w:eastAsia="ＭＳ Ｐ明朝" w:hAnsi="Arial" w:cs="Times New Roman"/>
                <w:kern w:val="0"/>
                <w:sz w:val="24"/>
                <w:szCs w:val="24"/>
                <w:lang w:val="fr-FR"/>
              </w:rPr>
            </w:pPr>
            <w:r w:rsidRPr="00996E56">
              <w:rPr>
                <w:rFonts w:ascii="Century" w:eastAsia="ＭＳ Ｐ明朝" w:hAnsi="Century" w:cs="Times New Roman" w:hint="eastAsia"/>
                <w:sz w:val="22"/>
              </w:rPr>
              <w:t>上記の使用許可は、第三者組織によって提供される情報には適用されない。したがって、</w:t>
            </w:r>
            <w:r w:rsidRPr="00996E56">
              <w:rPr>
                <w:rFonts w:ascii="Century" w:eastAsia="ＭＳ 明朝" w:hAnsi="Century" w:cs="Times New Roman" w:hint="eastAsia"/>
                <w:szCs w:val="24"/>
              </w:rPr>
              <w:t>第三者組織に著作権が帰属する文書を複製するには、その著作権者から承諾を得なければならない。</w:t>
            </w:r>
          </w:p>
        </w:tc>
      </w:tr>
    </w:tbl>
    <w:p w:rsidR="00996E56" w:rsidRDefault="00A7385A" w:rsidP="00CC24CE">
      <w:pPr>
        <w:tabs>
          <w:tab w:val="left" w:pos="4230"/>
        </w:tabs>
        <w:spacing w:beforeLines="50" w:before="180"/>
        <w:jc w:val="left"/>
        <w:rPr>
          <w:rFonts w:ascii="Arial" w:eastAsia="ＭＳ Ｐ明朝" w:hAnsi="Arial" w:cs="Times New Roman"/>
          <w:sz w:val="22"/>
        </w:rPr>
      </w:pPr>
      <w:r w:rsidRPr="00996E56">
        <w:rPr>
          <w:rFonts w:ascii="Arial" w:eastAsia="ＭＳ Ｐ明朝" w:hAnsi="Arial" w:cs="Times New Roman" w:hint="eastAsia"/>
          <w:kern w:val="0"/>
          <w:szCs w:val="21"/>
        </w:rPr>
        <w:t>本資料の日本語版は、</w:t>
      </w:r>
      <w:r w:rsidRPr="00996E56">
        <w:rPr>
          <w:rFonts w:ascii="Arial" w:eastAsia="ＭＳ Ｐ明朝" w:hAnsi="Arial" w:cs="Times New Roman" w:hint="eastAsia"/>
          <w:kern w:val="0"/>
          <w:szCs w:val="21"/>
          <w:lang w:val="fr-FR"/>
        </w:rPr>
        <w:t>ICH</w:t>
      </w:r>
      <w:r w:rsidRPr="00996E56">
        <w:rPr>
          <w:rFonts w:ascii="Arial" w:eastAsia="ＭＳ Ｐ明朝" w:hAnsi="Arial" w:cs="Times New Roman" w:hint="eastAsia"/>
          <w:kern w:val="0"/>
          <w:szCs w:val="21"/>
        </w:rPr>
        <w:t>の</w:t>
      </w:r>
      <w:r w:rsidRPr="00996E56">
        <w:rPr>
          <w:rFonts w:ascii="Arial" w:eastAsia="ＭＳ Ｐ明朝" w:hAnsi="Arial" w:cs="Times New Roman" w:hint="eastAsia"/>
          <w:kern w:val="0"/>
          <w:szCs w:val="21"/>
          <w:lang w:val="fr-FR"/>
        </w:rPr>
        <w:t>PTC-WG</w:t>
      </w:r>
      <w:r w:rsidRPr="00996E56">
        <w:rPr>
          <w:rFonts w:ascii="Arial" w:eastAsia="ＭＳ Ｐ明朝" w:hAnsi="Arial" w:cs="Times New Roman" w:hint="eastAsia"/>
          <w:kern w:val="0"/>
          <w:szCs w:val="21"/>
        </w:rPr>
        <w:t>の国内メンバーの協力を得て、</w:t>
      </w:r>
      <w:r w:rsidRPr="00996E56">
        <w:rPr>
          <w:rFonts w:ascii="Arial" w:eastAsia="ＭＳ Ｐ明朝" w:hAnsi="Arial" w:cs="Times New Roman" w:hint="eastAsia"/>
          <w:kern w:val="0"/>
          <w:szCs w:val="21"/>
        </w:rPr>
        <w:t>J</w:t>
      </w:r>
      <w:r w:rsidRPr="00996E56">
        <w:rPr>
          <w:rFonts w:ascii="Arial" w:eastAsia="ＭＳ Ｐ明朝" w:hAnsi="Arial" w:cs="Times New Roman" w:hint="eastAsia"/>
          <w:kern w:val="0"/>
          <w:szCs w:val="21"/>
          <w:lang w:val="fr-FR"/>
        </w:rPr>
        <w:t>MO</w:t>
      </w:r>
      <w:r w:rsidRPr="00996E56">
        <w:rPr>
          <w:rFonts w:ascii="Arial" w:eastAsia="ＭＳ Ｐ明朝" w:hAnsi="Arial" w:cs="Times New Roman" w:hint="eastAsia"/>
          <w:kern w:val="0"/>
          <w:szCs w:val="21"/>
        </w:rPr>
        <w:t>事業部が翻訳したものである。</w:t>
      </w:r>
    </w:p>
    <w:p w:rsidR="00A7385A" w:rsidRPr="00CC24CE" w:rsidRDefault="00A7385A" w:rsidP="00996E56">
      <w:pPr>
        <w:tabs>
          <w:tab w:val="left" w:pos="4230"/>
        </w:tabs>
        <w:jc w:val="center"/>
        <w:rPr>
          <w:rFonts w:ascii="Arial" w:eastAsia="ＭＳ Ｐ明朝" w:hAnsi="Arial" w:cs="Times New Roman"/>
          <w:sz w:val="22"/>
        </w:rPr>
      </w:pPr>
    </w:p>
    <w:p w:rsidR="00450D75" w:rsidRDefault="00450D75">
      <w:pPr>
        <w:rPr>
          <w:lang w:val="fr-FR"/>
        </w:rPr>
        <w:sectPr w:rsidR="00450D75" w:rsidSect="00CC24CE">
          <w:pgSz w:w="12240" w:h="15840"/>
          <w:pgMar w:top="1985" w:right="1701" w:bottom="1701" w:left="1701" w:header="851" w:footer="992" w:gutter="0"/>
          <w:pgNumType w:start="1" w:chapStyle="1"/>
          <w:cols w:space="425"/>
          <w:docGrid w:type="lines" w:linePitch="360"/>
        </w:sectPr>
      </w:pPr>
      <w:r>
        <w:rPr>
          <w:lang w:val="fr-FR"/>
        </w:rPr>
        <w:br w:type="page"/>
      </w:r>
    </w:p>
    <w:p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rsidR="00516B25" w:rsidRPr="00996E56" w:rsidRDefault="00516B25" w:rsidP="00996E56">
      <w:pPr>
        <w:jc w:val="center"/>
        <w:rPr>
          <w:rFonts w:ascii="Arial" w:eastAsia="ＭＳ Ｐ明朝" w:hAnsi="Arial" w:cs="Times New Roman"/>
          <w:b/>
          <w:sz w:val="28"/>
          <w:szCs w:val="28"/>
        </w:rPr>
      </w:pPr>
    </w:p>
    <w:p w:rsidR="00A7385A" w:rsidRPr="0091790F" w:rsidRDefault="007D4DE0">
      <w:pPr>
        <w:pStyle w:val="12"/>
        <w:rPr>
          <w:rFonts w:cstheme="minorBidi"/>
        </w:rPr>
      </w:pPr>
      <w:r w:rsidRPr="0091790F">
        <w:fldChar w:fldCharType="begin"/>
      </w:r>
      <w:r w:rsidR="00996E56" w:rsidRPr="00392DB2">
        <w:instrText xml:space="preserve"> TOC \o "1-3" \u </w:instrText>
      </w:r>
      <w:r w:rsidRPr="0091790F">
        <w:fldChar w:fldCharType="separate"/>
      </w:r>
      <w:r w:rsidR="00A7385A" w:rsidRPr="00392DB2">
        <w:rPr>
          <w:rFonts w:hint="eastAsia"/>
        </w:rPr>
        <w:t>第一章　はじめに</w:t>
      </w:r>
      <w:r w:rsidR="00A7385A" w:rsidRPr="00392DB2">
        <w:tab/>
      </w:r>
      <w:r w:rsidR="00A7385A" w:rsidRPr="0091790F">
        <w:fldChar w:fldCharType="begin"/>
      </w:r>
      <w:r w:rsidR="00A7385A" w:rsidRPr="00392DB2">
        <w:instrText xml:space="preserve"> PAGEREF _Toc395698256 \h </w:instrText>
      </w:r>
      <w:r w:rsidR="00A7385A" w:rsidRPr="0091790F">
        <w:fldChar w:fldCharType="separate"/>
      </w:r>
      <w:r w:rsidR="00A4332D">
        <w:t>1</w:t>
      </w:r>
      <w:r w:rsidR="00A7385A" w:rsidRPr="0091790F">
        <w:fldChar w:fldCharType="end"/>
      </w:r>
    </w:p>
    <w:p w:rsidR="00A7385A" w:rsidRPr="0091790F" w:rsidRDefault="00A7385A">
      <w:pPr>
        <w:pStyle w:val="23"/>
        <w:rPr>
          <w:rFonts w:ascii="ＭＳ Ｐゴシック" w:eastAsia="ＭＳ Ｐゴシック" w:hAnsi="ＭＳ Ｐゴシック" w:cstheme="minorBidi"/>
          <w:b/>
          <w:noProof/>
        </w:rPr>
      </w:pPr>
      <w:r w:rsidRPr="00392DB2">
        <w:rPr>
          <w:rFonts w:ascii="ＭＳ Ｐゴシック" w:eastAsia="ＭＳ Ｐゴシック" w:hAnsi="ＭＳ Ｐゴシック"/>
          <w:b/>
          <w:noProof/>
          <w:kern w:val="0"/>
        </w:rPr>
        <w:t>1.1</w:t>
      </w:r>
      <w:r w:rsidRPr="00392DB2">
        <w:rPr>
          <w:rFonts w:ascii="ＭＳ Ｐゴシック" w:eastAsia="ＭＳ Ｐゴシック" w:hAnsi="ＭＳ Ｐゴシック" w:hint="eastAsia"/>
          <w:b/>
          <w:noProof/>
          <w:kern w:val="0"/>
        </w:rPr>
        <w:t xml:space="preserve">　本文書の目的</w:t>
      </w:r>
      <w:r w:rsidR="00392DB2"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_Toc395698257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cstheme="minorBidi"/>
          <w:b/>
          <w:noProof/>
        </w:rPr>
      </w:pPr>
      <w:r w:rsidRPr="00392DB2">
        <w:rPr>
          <w:rFonts w:ascii="ＭＳ Ｐゴシック" w:eastAsia="ＭＳ Ｐゴシック" w:hAnsi="ＭＳ Ｐゴシック"/>
          <w:b/>
          <w:noProof/>
          <w:kern w:val="0"/>
        </w:rPr>
        <w:t>1.2</w:t>
      </w:r>
      <w:r w:rsidRPr="00392DB2">
        <w:rPr>
          <w:rFonts w:ascii="ＭＳ Ｐゴシック" w:eastAsia="ＭＳ Ｐゴシック" w:hAnsi="ＭＳ Ｐゴシック" w:hint="eastAsia"/>
          <w:b/>
          <w:noProof/>
          <w:kern w:val="0"/>
        </w:rPr>
        <w:t xml:space="preserve">　</w:t>
      </w:r>
      <w:r w:rsidRPr="00392DB2">
        <w:rPr>
          <w:rFonts w:ascii="ＭＳ Ｐゴシック" w:eastAsia="ＭＳ Ｐゴシック" w:hAnsi="ＭＳ Ｐゴシック"/>
          <w:b/>
          <w:noProof/>
          <w:kern w:val="0"/>
        </w:rPr>
        <w:t>MedDRA</w:t>
      </w:r>
      <w:r w:rsidRPr="00392DB2">
        <w:rPr>
          <w:rFonts w:ascii="ＭＳ Ｐゴシック" w:eastAsia="ＭＳ Ｐゴシック" w:hAnsi="ＭＳ Ｐゴシック" w:hint="eastAsia"/>
          <w:b/>
          <w:noProof/>
          <w:kern w:val="0"/>
        </w:rPr>
        <w:t>の用途</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_Toc395698258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cstheme="minorBidi"/>
          <w:b/>
          <w:noProof/>
        </w:rPr>
      </w:pPr>
      <w:r w:rsidRPr="00392DB2">
        <w:rPr>
          <w:rFonts w:ascii="ＭＳ Ｐゴシック" w:eastAsia="ＭＳ Ｐゴシック" w:hAnsi="ＭＳ Ｐゴシック"/>
          <w:b/>
          <w:noProof/>
          <w:kern w:val="0"/>
        </w:rPr>
        <w:t>1.3</w:t>
      </w:r>
      <w:r w:rsidRPr="00392DB2">
        <w:rPr>
          <w:rFonts w:ascii="ＭＳ Ｐゴシック" w:eastAsia="ＭＳ Ｐゴシック" w:hAnsi="ＭＳ Ｐゴシック" w:hint="eastAsia"/>
          <w:b/>
          <w:noProof/>
          <w:kern w:val="0"/>
        </w:rPr>
        <w:t xml:space="preserve">　本文書の利用方法</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_Toc395698259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w:t>
      </w:r>
      <w:r w:rsidRPr="0091790F">
        <w:rPr>
          <w:rFonts w:ascii="ＭＳ Ｐゴシック" w:eastAsia="ＭＳ Ｐゴシック" w:hAnsi="ＭＳ Ｐゴシック"/>
          <w:b/>
          <w:noProof/>
        </w:rPr>
        <w:fldChar w:fldCharType="end"/>
      </w:r>
    </w:p>
    <w:p w:rsidR="00A7385A" w:rsidRPr="0091790F" w:rsidRDefault="00A7385A">
      <w:pPr>
        <w:pStyle w:val="12"/>
        <w:rPr>
          <w:rFonts w:cstheme="minorBidi"/>
        </w:rPr>
      </w:pPr>
      <w:r w:rsidRPr="0091790F">
        <w:rPr>
          <w:rFonts w:hint="eastAsia"/>
        </w:rPr>
        <w:t>第二章　一般原則</w:t>
      </w:r>
      <w:r w:rsidRPr="00392DB2">
        <w:tab/>
      </w:r>
      <w:r w:rsidRPr="0091790F">
        <w:fldChar w:fldCharType="begin"/>
      </w:r>
      <w:r w:rsidRPr="00392DB2">
        <w:instrText xml:space="preserve"> PAGEREF _Toc395698260 \h </w:instrText>
      </w:r>
      <w:r w:rsidRPr="0091790F">
        <w:fldChar w:fldCharType="separate"/>
      </w:r>
      <w:r w:rsidR="00A4332D">
        <w:t>4</w:t>
      </w:r>
      <w:r w:rsidRPr="0091790F">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2.1</w:t>
      </w:r>
      <w:r w:rsidRPr="0091790F">
        <w:rPr>
          <w:rFonts w:ascii="ＭＳ Ｐゴシック" w:eastAsia="ＭＳ Ｐゴシック" w:hAnsi="ＭＳ Ｐゴシック" w:hint="eastAsia"/>
          <w:b/>
          <w:noProof/>
        </w:rPr>
        <w:t xml:space="preserve">　原データの質</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_Toc395698261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4</w:t>
      </w:r>
      <w:r w:rsidRPr="0091790F">
        <w:rPr>
          <w:rFonts w:ascii="ＭＳ Ｐゴシック" w:eastAsia="ＭＳ Ｐゴシック" w:hAnsi="ＭＳ Ｐゴシック"/>
          <w:b/>
          <w:noProof/>
        </w:rPr>
        <w:fldChar w:fldCharType="end"/>
      </w:r>
    </w:p>
    <w:p w:rsidR="00A7385A" w:rsidRPr="0091790F" w:rsidRDefault="00A7385A" w:rsidP="0091790F">
      <w:pPr>
        <w:pStyle w:val="35"/>
        <w:rPr>
          <w:rFonts w:cstheme="minorBidi"/>
          <w:b/>
          <w:lang w:eastAsia="ja-JP"/>
        </w:rPr>
      </w:pPr>
      <w:r w:rsidRPr="0091790F">
        <w:rPr>
          <w:b/>
          <w:kern w:val="0"/>
          <w:lang w:eastAsia="ja-JP"/>
        </w:rPr>
        <w:t xml:space="preserve">2.1.1 </w:t>
      </w:r>
      <w:r w:rsidRPr="0091790F">
        <w:rPr>
          <w:rFonts w:hint="eastAsia"/>
          <w:b/>
          <w:kern w:val="0"/>
          <w:lang w:eastAsia="ja-JP"/>
        </w:rPr>
        <w:t>データ変換における留意点</w:t>
      </w:r>
      <w:r w:rsidRPr="0091790F">
        <w:rPr>
          <w:b/>
          <w:lang w:eastAsia="ja-JP"/>
        </w:rPr>
        <w:tab/>
      </w:r>
      <w:r w:rsidRPr="0091790F">
        <w:rPr>
          <w:b/>
        </w:rPr>
        <w:fldChar w:fldCharType="begin"/>
      </w:r>
      <w:r w:rsidRPr="0091790F">
        <w:rPr>
          <w:b/>
          <w:lang w:eastAsia="ja-JP"/>
        </w:rPr>
        <w:instrText xml:space="preserve"> PAGEREF _Toc395698262 \h </w:instrText>
      </w:r>
      <w:r w:rsidRPr="0091790F">
        <w:rPr>
          <w:b/>
        </w:rPr>
      </w:r>
      <w:r w:rsidRPr="0091790F">
        <w:rPr>
          <w:b/>
        </w:rPr>
        <w:fldChar w:fldCharType="separate"/>
      </w:r>
      <w:r w:rsidR="00A4332D">
        <w:rPr>
          <w:b/>
          <w:lang w:eastAsia="ja-JP"/>
        </w:rPr>
        <w:t>4</w:t>
      </w:r>
      <w:r w:rsidRPr="0091790F">
        <w:rPr>
          <w:b/>
        </w:rPr>
        <w:fldChar w:fldCharType="end"/>
      </w:r>
    </w:p>
    <w:p w:rsidR="00A7385A" w:rsidRPr="0091790F" w:rsidRDefault="00A7385A" w:rsidP="0091790F">
      <w:pPr>
        <w:pStyle w:val="35"/>
        <w:rPr>
          <w:rFonts w:cstheme="minorBidi"/>
          <w:b/>
          <w:lang w:eastAsia="ja-JP"/>
        </w:rPr>
      </w:pPr>
      <w:r w:rsidRPr="00392DB2">
        <w:rPr>
          <w:b/>
          <w:kern w:val="0"/>
          <w:lang w:eastAsia="ja-JP"/>
        </w:rPr>
        <w:t xml:space="preserve">2.1.2 </w:t>
      </w:r>
      <w:r w:rsidRPr="00392DB2">
        <w:rPr>
          <w:rFonts w:hint="eastAsia"/>
          <w:b/>
          <w:kern w:val="0"/>
          <w:lang w:eastAsia="ja-JP"/>
        </w:rPr>
        <w:t>データ変換方法の影響</w:t>
      </w:r>
      <w:r w:rsidRPr="0091790F">
        <w:rPr>
          <w:b/>
          <w:lang w:eastAsia="ja-JP"/>
        </w:rPr>
        <w:tab/>
      </w:r>
      <w:r w:rsidRPr="0091790F">
        <w:rPr>
          <w:b/>
        </w:rPr>
        <w:fldChar w:fldCharType="begin"/>
      </w:r>
      <w:r w:rsidRPr="0091790F">
        <w:rPr>
          <w:b/>
          <w:lang w:eastAsia="ja-JP"/>
        </w:rPr>
        <w:instrText xml:space="preserve"> PAGEREF _Toc395698263 \h </w:instrText>
      </w:r>
      <w:r w:rsidRPr="0091790F">
        <w:rPr>
          <w:b/>
        </w:rPr>
      </w:r>
      <w:r w:rsidRPr="0091790F">
        <w:rPr>
          <w:b/>
        </w:rPr>
        <w:fldChar w:fldCharType="separate"/>
      </w:r>
      <w:r w:rsidR="00A4332D">
        <w:rPr>
          <w:b/>
          <w:lang w:eastAsia="ja-JP"/>
        </w:rPr>
        <w:t>4</w:t>
      </w:r>
      <w:r w:rsidRPr="0091790F">
        <w:rPr>
          <w:b/>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2.2</w:t>
      </w:r>
      <w:r w:rsidRPr="0091790F">
        <w:rPr>
          <w:rFonts w:ascii="ＭＳ Ｐゴシック" w:eastAsia="ＭＳ Ｐゴシック" w:hAnsi="ＭＳ Ｐゴシック" w:hint="eastAsia"/>
          <w:b/>
          <w:noProof/>
        </w:rPr>
        <w:t xml:space="preserve">　データ検索と提示プロセスの文書化</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_Toc395698264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5</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2.3</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MedDRA</w:t>
      </w:r>
      <w:r w:rsidRPr="0091790F">
        <w:rPr>
          <w:rFonts w:ascii="ＭＳ Ｐゴシック" w:eastAsia="ＭＳ Ｐゴシック" w:hAnsi="ＭＳ Ｐゴシック" w:hint="eastAsia"/>
          <w:b/>
          <w:noProof/>
        </w:rPr>
        <w:t>を変更しないこと</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_Toc395698265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5</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2.4</w:t>
      </w:r>
      <w:r w:rsidRPr="0091790F">
        <w:rPr>
          <w:rFonts w:ascii="ＭＳ Ｐゴシック" w:eastAsia="ＭＳ Ｐゴシック" w:hAnsi="ＭＳ Ｐゴシック" w:hint="eastAsia"/>
          <w:b/>
          <w:noProof/>
        </w:rPr>
        <w:t xml:space="preserve">　組織独自のデータの特徴</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_Toc395698266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5</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2.5</w:t>
      </w:r>
      <w:r w:rsidRPr="0091790F">
        <w:rPr>
          <w:rFonts w:ascii="ＭＳ Ｐゴシック" w:eastAsia="ＭＳ Ｐゴシック" w:hAnsi="ＭＳ Ｐゴシック" w:hint="eastAsia"/>
          <w:b/>
          <w:noProof/>
        </w:rPr>
        <w:t xml:space="preserve">　データ検索と分析に影響を及ぼす</w:t>
      </w:r>
      <w:r w:rsidRPr="0091790F">
        <w:rPr>
          <w:rFonts w:ascii="ＭＳ Ｐゴシック" w:eastAsia="ＭＳ Ｐゴシック" w:hAnsi="ＭＳ Ｐゴシック"/>
          <w:b/>
          <w:noProof/>
        </w:rPr>
        <w:t>MedDRA</w:t>
      </w:r>
      <w:r w:rsidRPr="0091790F">
        <w:rPr>
          <w:rFonts w:ascii="ＭＳ Ｐゴシック" w:eastAsia="ＭＳ Ｐゴシック" w:hAnsi="ＭＳ Ｐゴシック" w:hint="eastAsia"/>
          <w:b/>
          <w:noProof/>
        </w:rPr>
        <w:t>の特徴</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_Toc395698267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6</w:t>
      </w:r>
      <w:r w:rsidRPr="0091790F">
        <w:rPr>
          <w:rFonts w:ascii="ＭＳ Ｐゴシック" w:eastAsia="ＭＳ Ｐゴシック" w:hAnsi="ＭＳ Ｐゴシック"/>
          <w:b/>
          <w:noProof/>
        </w:rPr>
        <w:fldChar w:fldCharType="end"/>
      </w:r>
    </w:p>
    <w:p w:rsidR="00A7385A" w:rsidRPr="0091790F" w:rsidRDefault="00A7385A" w:rsidP="0091790F">
      <w:pPr>
        <w:pStyle w:val="35"/>
        <w:rPr>
          <w:rFonts w:cstheme="minorBidi"/>
          <w:b/>
          <w:lang w:eastAsia="ja-JP"/>
        </w:rPr>
      </w:pPr>
      <w:r w:rsidRPr="00392DB2">
        <w:rPr>
          <w:b/>
          <w:kern w:val="0"/>
          <w:lang w:eastAsia="ja-JP"/>
        </w:rPr>
        <w:t xml:space="preserve">2.5.1 </w:t>
      </w:r>
      <w:r w:rsidRPr="00392DB2">
        <w:rPr>
          <w:rFonts w:hint="eastAsia"/>
          <w:b/>
          <w:kern w:val="0"/>
          <w:lang w:eastAsia="ja-JP"/>
        </w:rPr>
        <w:t>グループ用語（</w:t>
      </w:r>
      <w:r w:rsidRPr="00392DB2">
        <w:rPr>
          <w:b/>
          <w:kern w:val="0"/>
          <w:lang w:eastAsia="ja-JP"/>
        </w:rPr>
        <w:t>HLT</w:t>
      </w:r>
      <w:r w:rsidRPr="00392DB2">
        <w:rPr>
          <w:rFonts w:hint="eastAsia"/>
          <w:b/>
          <w:kern w:val="0"/>
          <w:lang w:eastAsia="ja-JP"/>
        </w:rPr>
        <w:t>および</w:t>
      </w:r>
      <w:r w:rsidRPr="00392DB2">
        <w:rPr>
          <w:b/>
          <w:kern w:val="0"/>
          <w:lang w:eastAsia="ja-JP"/>
        </w:rPr>
        <w:t>HLGT</w:t>
      </w:r>
      <w:r w:rsidRPr="00392DB2">
        <w:rPr>
          <w:rFonts w:hint="eastAsia"/>
          <w:b/>
          <w:kern w:val="0"/>
          <w:lang w:eastAsia="ja-JP"/>
        </w:rPr>
        <w:t>）</w:t>
      </w:r>
      <w:r w:rsidR="00392DB2" w:rsidRPr="00392DB2">
        <w:rPr>
          <w:b/>
          <w:lang w:eastAsia="ja-JP"/>
        </w:rPr>
        <w:tab/>
      </w:r>
      <w:r w:rsidRPr="0091790F">
        <w:rPr>
          <w:b/>
        </w:rPr>
        <w:fldChar w:fldCharType="begin"/>
      </w:r>
      <w:r w:rsidRPr="0091790F">
        <w:rPr>
          <w:b/>
          <w:lang w:eastAsia="ja-JP"/>
        </w:rPr>
        <w:instrText xml:space="preserve"> PAGEREF _Toc395698268 \h </w:instrText>
      </w:r>
      <w:r w:rsidRPr="0091790F">
        <w:rPr>
          <w:b/>
        </w:rPr>
      </w:r>
      <w:r w:rsidRPr="0091790F">
        <w:rPr>
          <w:b/>
        </w:rPr>
        <w:fldChar w:fldCharType="separate"/>
      </w:r>
      <w:r w:rsidR="00A4332D">
        <w:rPr>
          <w:b/>
          <w:lang w:eastAsia="ja-JP"/>
        </w:rPr>
        <w:t>7</w:t>
      </w:r>
      <w:r w:rsidRPr="0091790F">
        <w:rPr>
          <w:b/>
        </w:rPr>
        <w:fldChar w:fldCharType="end"/>
      </w:r>
    </w:p>
    <w:p w:rsidR="00A7385A" w:rsidRPr="0091790F" w:rsidRDefault="00A7385A" w:rsidP="0091790F">
      <w:pPr>
        <w:pStyle w:val="35"/>
        <w:rPr>
          <w:rFonts w:cstheme="minorBidi"/>
          <w:b/>
        </w:rPr>
      </w:pPr>
      <w:r w:rsidRPr="00392DB2">
        <w:rPr>
          <w:b/>
          <w:kern w:val="0"/>
        </w:rPr>
        <w:t xml:space="preserve">2.5.2 </w:t>
      </w:r>
      <w:r w:rsidRPr="00392DB2">
        <w:rPr>
          <w:rFonts w:hint="eastAsia"/>
          <w:b/>
          <w:kern w:val="0"/>
        </w:rPr>
        <w:t>情報粒度（</w:t>
      </w:r>
      <w:r w:rsidRPr="00392DB2">
        <w:rPr>
          <w:b/>
          <w:kern w:val="0"/>
        </w:rPr>
        <w:t>Granularity</w:t>
      </w:r>
      <w:r w:rsidRPr="00392DB2">
        <w:rPr>
          <w:rFonts w:hint="eastAsia"/>
          <w:b/>
          <w:kern w:val="0"/>
        </w:rPr>
        <w:t>）</w:t>
      </w:r>
      <w:r w:rsidRPr="0091790F">
        <w:rPr>
          <w:b/>
        </w:rPr>
        <w:tab/>
      </w:r>
      <w:r w:rsidRPr="0091790F">
        <w:rPr>
          <w:b/>
        </w:rPr>
        <w:fldChar w:fldCharType="begin"/>
      </w:r>
      <w:r w:rsidRPr="0091790F">
        <w:rPr>
          <w:b/>
        </w:rPr>
        <w:instrText xml:space="preserve"> PAGEREF _Toc395698269 \h </w:instrText>
      </w:r>
      <w:r w:rsidRPr="0091790F">
        <w:rPr>
          <w:b/>
        </w:rPr>
      </w:r>
      <w:r w:rsidRPr="0091790F">
        <w:rPr>
          <w:b/>
        </w:rPr>
        <w:fldChar w:fldCharType="separate"/>
      </w:r>
      <w:r w:rsidR="00A4332D">
        <w:rPr>
          <w:b/>
        </w:rPr>
        <w:t>7</w:t>
      </w:r>
      <w:r w:rsidRPr="0091790F">
        <w:rPr>
          <w:b/>
        </w:rPr>
        <w:fldChar w:fldCharType="end"/>
      </w:r>
    </w:p>
    <w:p w:rsidR="00A7385A" w:rsidRPr="0091790F" w:rsidRDefault="00A7385A" w:rsidP="0091790F">
      <w:pPr>
        <w:pStyle w:val="35"/>
        <w:rPr>
          <w:rFonts w:cstheme="minorBidi"/>
          <w:b/>
        </w:rPr>
      </w:pPr>
      <w:r w:rsidRPr="00392DB2">
        <w:rPr>
          <w:b/>
          <w:kern w:val="0"/>
        </w:rPr>
        <w:t xml:space="preserve">2.5.3 </w:t>
      </w:r>
      <w:r w:rsidRPr="00392DB2">
        <w:rPr>
          <w:rFonts w:hint="eastAsia"/>
          <w:b/>
          <w:kern w:val="0"/>
        </w:rPr>
        <w:t>多軸性（</w:t>
      </w:r>
      <w:r w:rsidRPr="00392DB2">
        <w:rPr>
          <w:b/>
          <w:kern w:val="0"/>
        </w:rPr>
        <w:t>Multi-axiality</w:t>
      </w:r>
      <w:r w:rsidRPr="00392DB2">
        <w:rPr>
          <w:rFonts w:hint="eastAsia"/>
          <w:b/>
          <w:kern w:val="0"/>
        </w:rPr>
        <w:t>）</w:t>
      </w:r>
      <w:r w:rsidRPr="0091790F">
        <w:rPr>
          <w:b/>
        </w:rPr>
        <w:tab/>
      </w:r>
      <w:r w:rsidRPr="0091790F">
        <w:rPr>
          <w:b/>
        </w:rPr>
        <w:fldChar w:fldCharType="begin"/>
      </w:r>
      <w:r w:rsidRPr="0091790F">
        <w:rPr>
          <w:b/>
        </w:rPr>
        <w:instrText xml:space="preserve"> PAGEREF _Toc395698270 \h </w:instrText>
      </w:r>
      <w:r w:rsidRPr="0091790F">
        <w:rPr>
          <w:b/>
        </w:rPr>
      </w:r>
      <w:r w:rsidRPr="0091790F">
        <w:rPr>
          <w:b/>
        </w:rPr>
        <w:fldChar w:fldCharType="separate"/>
      </w:r>
      <w:r w:rsidR="00A4332D">
        <w:rPr>
          <w:b/>
        </w:rPr>
        <w:t>7</w:t>
      </w:r>
      <w:r w:rsidRPr="0091790F">
        <w:rPr>
          <w:b/>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2.6</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MedDRA</w:t>
      </w:r>
      <w:r w:rsidRPr="0091790F">
        <w:rPr>
          <w:rFonts w:ascii="ＭＳ Ｐゴシック" w:eastAsia="ＭＳ Ｐゴシック" w:hAnsi="ＭＳ Ｐゴシック" w:hint="eastAsia"/>
          <w:b/>
          <w:noProof/>
        </w:rPr>
        <w:t>バージョン管理</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_Toc395698271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11</w:t>
      </w:r>
      <w:r w:rsidRPr="0091790F">
        <w:rPr>
          <w:rFonts w:ascii="ＭＳ Ｐゴシック" w:eastAsia="ＭＳ Ｐゴシック" w:hAnsi="ＭＳ Ｐゴシック"/>
          <w:b/>
          <w:noProof/>
        </w:rPr>
        <w:fldChar w:fldCharType="end"/>
      </w:r>
    </w:p>
    <w:p w:rsidR="00A7385A" w:rsidRPr="0091790F" w:rsidRDefault="00A7385A">
      <w:pPr>
        <w:pStyle w:val="12"/>
        <w:rPr>
          <w:rFonts w:cstheme="minorBidi"/>
        </w:rPr>
      </w:pPr>
      <w:r w:rsidRPr="00392DB2">
        <w:rPr>
          <w:rFonts w:hint="eastAsia"/>
        </w:rPr>
        <w:t>第三章　検索式と検索の概論</w:t>
      </w:r>
      <w:r w:rsidRPr="00392DB2">
        <w:tab/>
      </w:r>
      <w:r w:rsidRPr="0091790F">
        <w:fldChar w:fldCharType="begin"/>
      </w:r>
      <w:r w:rsidRPr="00392DB2">
        <w:instrText xml:space="preserve"> PAGEREF _Toc395698272 \h </w:instrText>
      </w:r>
      <w:r w:rsidRPr="0091790F">
        <w:fldChar w:fldCharType="separate"/>
      </w:r>
      <w:r w:rsidR="00A4332D">
        <w:t>13</w:t>
      </w:r>
      <w:r w:rsidRPr="0091790F">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3.1</w:t>
      </w:r>
      <w:r w:rsidRPr="0091790F">
        <w:rPr>
          <w:rFonts w:ascii="ＭＳ Ｐゴシック" w:eastAsia="ＭＳ Ｐゴシック" w:hAnsi="ＭＳ Ｐゴシック" w:hint="eastAsia"/>
          <w:b/>
          <w:noProof/>
        </w:rPr>
        <w:t xml:space="preserve">　一般原則</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_Toc395698273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13</w:t>
      </w:r>
      <w:r w:rsidRPr="0091790F">
        <w:rPr>
          <w:rFonts w:ascii="ＭＳ Ｐゴシック" w:eastAsia="ＭＳ Ｐゴシック" w:hAnsi="ＭＳ Ｐゴシック"/>
          <w:b/>
          <w:noProof/>
        </w:rPr>
        <w:fldChar w:fldCharType="end"/>
      </w:r>
    </w:p>
    <w:p w:rsidR="00A7385A" w:rsidRPr="0091790F" w:rsidRDefault="00A7385A" w:rsidP="0091790F">
      <w:pPr>
        <w:pStyle w:val="35"/>
        <w:rPr>
          <w:rFonts w:cstheme="minorBidi"/>
          <w:b/>
          <w:lang w:eastAsia="ja-JP"/>
        </w:rPr>
      </w:pPr>
      <w:r w:rsidRPr="00392DB2">
        <w:rPr>
          <w:b/>
          <w:kern w:val="0"/>
          <w:lang w:eastAsia="ja-JP"/>
        </w:rPr>
        <w:t xml:space="preserve">3.1.1 </w:t>
      </w:r>
      <w:r w:rsidRPr="00392DB2">
        <w:rPr>
          <w:rFonts w:hint="eastAsia"/>
          <w:b/>
          <w:kern w:val="0"/>
          <w:lang w:eastAsia="ja-JP"/>
        </w:rPr>
        <w:t>グラフによる表示</w:t>
      </w:r>
      <w:r w:rsidRPr="0091790F">
        <w:rPr>
          <w:b/>
          <w:lang w:eastAsia="ja-JP"/>
        </w:rPr>
        <w:tab/>
      </w:r>
      <w:r w:rsidRPr="0091790F">
        <w:rPr>
          <w:b/>
        </w:rPr>
        <w:fldChar w:fldCharType="begin"/>
      </w:r>
      <w:r w:rsidRPr="0091790F">
        <w:rPr>
          <w:b/>
          <w:lang w:eastAsia="ja-JP"/>
        </w:rPr>
        <w:instrText xml:space="preserve"> PAGEREF _Toc395698274 \h </w:instrText>
      </w:r>
      <w:r w:rsidRPr="0091790F">
        <w:rPr>
          <w:b/>
        </w:rPr>
      </w:r>
      <w:r w:rsidRPr="0091790F">
        <w:rPr>
          <w:b/>
        </w:rPr>
        <w:fldChar w:fldCharType="separate"/>
      </w:r>
      <w:r w:rsidR="00A4332D">
        <w:rPr>
          <w:b/>
          <w:lang w:eastAsia="ja-JP"/>
        </w:rPr>
        <w:t>14</w:t>
      </w:r>
      <w:r w:rsidRPr="0091790F">
        <w:rPr>
          <w:b/>
        </w:rPr>
        <w:fldChar w:fldCharType="end"/>
      </w:r>
    </w:p>
    <w:p w:rsidR="00A7385A" w:rsidRPr="0091790F" w:rsidRDefault="00A7385A" w:rsidP="0091790F">
      <w:pPr>
        <w:pStyle w:val="35"/>
        <w:rPr>
          <w:rFonts w:cstheme="minorBidi"/>
          <w:b/>
          <w:lang w:eastAsia="ja-JP"/>
        </w:rPr>
      </w:pPr>
      <w:r w:rsidRPr="00392DB2">
        <w:rPr>
          <w:b/>
          <w:kern w:val="0"/>
          <w:lang w:eastAsia="ja-JP"/>
        </w:rPr>
        <w:t xml:space="preserve">3.1.2 </w:t>
      </w:r>
      <w:r w:rsidRPr="00392DB2">
        <w:rPr>
          <w:rFonts w:hint="eastAsia"/>
          <w:b/>
          <w:kern w:val="0"/>
          <w:lang w:eastAsia="ja-JP"/>
        </w:rPr>
        <w:t>患者の部分母集団</w:t>
      </w:r>
      <w:r w:rsidRPr="0091790F">
        <w:rPr>
          <w:b/>
          <w:lang w:eastAsia="ja-JP"/>
        </w:rPr>
        <w:tab/>
      </w:r>
      <w:r w:rsidRPr="0091790F">
        <w:rPr>
          <w:b/>
        </w:rPr>
        <w:fldChar w:fldCharType="begin"/>
      </w:r>
      <w:r w:rsidRPr="0091790F">
        <w:rPr>
          <w:b/>
          <w:lang w:eastAsia="ja-JP"/>
        </w:rPr>
        <w:instrText xml:space="preserve"> PAGEREF _Toc395698275 \h </w:instrText>
      </w:r>
      <w:r w:rsidRPr="0091790F">
        <w:rPr>
          <w:b/>
        </w:rPr>
      </w:r>
      <w:r w:rsidRPr="0091790F">
        <w:rPr>
          <w:b/>
        </w:rPr>
        <w:fldChar w:fldCharType="separate"/>
      </w:r>
      <w:r w:rsidR="00A4332D">
        <w:rPr>
          <w:b/>
          <w:lang w:eastAsia="ja-JP"/>
        </w:rPr>
        <w:t>14</w:t>
      </w:r>
      <w:r w:rsidRPr="0091790F">
        <w:rPr>
          <w:b/>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3.2</w:t>
      </w:r>
      <w:r w:rsidRPr="0091790F">
        <w:rPr>
          <w:rFonts w:ascii="ＭＳ Ｐゴシック" w:eastAsia="ＭＳ Ｐゴシック" w:hAnsi="ＭＳ Ｐゴシック" w:hint="eastAsia"/>
          <w:b/>
          <w:noProof/>
        </w:rPr>
        <w:t xml:space="preserve">　安全性プロフィール概要の提示</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_Toc395698276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15</w:t>
      </w:r>
      <w:r w:rsidRPr="0091790F">
        <w:rPr>
          <w:rFonts w:ascii="ＭＳ Ｐゴシック" w:eastAsia="ＭＳ Ｐゴシック" w:hAnsi="ＭＳ Ｐゴシック"/>
          <w:b/>
          <w:noProof/>
        </w:rPr>
        <w:fldChar w:fldCharType="end"/>
      </w:r>
    </w:p>
    <w:p w:rsidR="00A7385A" w:rsidRPr="0091790F" w:rsidRDefault="00A7385A" w:rsidP="0091790F">
      <w:pPr>
        <w:pStyle w:val="35"/>
        <w:rPr>
          <w:rFonts w:cstheme="minorBidi"/>
          <w:b/>
          <w:lang w:eastAsia="ja-JP"/>
        </w:rPr>
      </w:pPr>
      <w:r w:rsidRPr="00392DB2">
        <w:rPr>
          <w:b/>
          <w:kern w:val="0"/>
          <w:lang w:eastAsia="ja-JP"/>
        </w:rPr>
        <w:t>3.2.1</w:t>
      </w:r>
      <w:r w:rsidRPr="00392DB2">
        <w:rPr>
          <w:rFonts w:hint="eastAsia"/>
          <w:b/>
          <w:kern w:val="0"/>
          <w:lang w:eastAsia="ja-JP"/>
        </w:rPr>
        <w:t xml:space="preserve">　プライマリー</w:t>
      </w:r>
      <w:r w:rsidRPr="00392DB2">
        <w:rPr>
          <w:b/>
          <w:kern w:val="0"/>
          <w:lang w:eastAsia="ja-JP"/>
        </w:rPr>
        <w:t>SOC</w:t>
      </w:r>
      <w:r w:rsidRPr="00392DB2">
        <w:rPr>
          <w:rFonts w:hint="eastAsia"/>
          <w:b/>
          <w:kern w:val="0"/>
          <w:lang w:eastAsia="ja-JP"/>
        </w:rPr>
        <w:t>による概観</w:t>
      </w:r>
      <w:r w:rsidRPr="0091790F">
        <w:rPr>
          <w:b/>
          <w:lang w:eastAsia="ja-JP"/>
        </w:rPr>
        <w:tab/>
      </w:r>
      <w:r w:rsidRPr="0091790F">
        <w:rPr>
          <w:b/>
        </w:rPr>
        <w:fldChar w:fldCharType="begin"/>
      </w:r>
      <w:r w:rsidRPr="0091790F">
        <w:rPr>
          <w:b/>
          <w:lang w:eastAsia="ja-JP"/>
        </w:rPr>
        <w:instrText xml:space="preserve"> PAGEREF _Toc395698277 \h </w:instrText>
      </w:r>
      <w:r w:rsidRPr="0091790F">
        <w:rPr>
          <w:b/>
        </w:rPr>
      </w:r>
      <w:r w:rsidRPr="0091790F">
        <w:rPr>
          <w:b/>
        </w:rPr>
        <w:fldChar w:fldCharType="separate"/>
      </w:r>
      <w:r w:rsidR="00A4332D">
        <w:rPr>
          <w:b/>
          <w:lang w:eastAsia="ja-JP"/>
        </w:rPr>
        <w:t>16</w:t>
      </w:r>
      <w:r w:rsidRPr="0091790F">
        <w:rPr>
          <w:b/>
        </w:rPr>
        <w:fldChar w:fldCharType="end"/>
      </w:r>
    </w:p>
    <w:p w:rsidR="00A7385A" w:rsidRPr="0091790F" w:rsidRDefault="00A7385A" w:rsidP="0091790F">
      <w:pPr>
        <w:pStyle w:val="35"/>
        <w:rPr>
          <w:rFonts w:cstheme="minorBidi"/>
          <w:b/>
          <w:lang w:eastAsia="ja-JP"/>
        </w:rPr>
      </w:pPr>
      <w:r w:rsidRPr="00392DB2">
        <w:rPr>
          <w:b/>
          <w:kern w:val="0"/>
          <w:lang w:eastAsia="ja-JP"/>
        </w:rPr>
        <w:t>3.2.2</w:t>
      </w:r>
      <w:r w:rsidRPr="0091790F">
        <w:rPr>
          <w:rFonts w:hint="eastAsia"/>
          <w:b/>
          <w:kern w:val="0"/>
          <w:lang w:eastAsia="ja-JP"/>
        </w:rPr>
        <w:t xml:space="preserve">　小規模データセットの概観提示</w:t>
      </w:r>
      <w:r w:rsidRPr="0091790F">
        <w:rPr>
          <w:b/>
          <w:lang w:eastAsia="ja-JP"/>
        </w:rPr>
        <w:tab/>
      </w:r>
      <w:r w:rsidRPr="0091790F">
        <w:rPr>
          <w:b/>
        </w:rPr>
        <w:fldChar w:fldCharType="begin"/>
      </w:r>
      <w:r w:rsidRPr="0091790F">
        <w:rPr>
          <w:b/>
          <w:lang w:eastAsia="ja-JP"/>
        </w:rPr>
        <w:instrText xml:space="preserve"> PAGEREF _Toc395698278 \h </w:instrText>
      </w:r>
      <w:r w:rsidRPr="0091790F">
        <w:rPr>
          <w:b/>
        </w:rPr>
      </w:r>
      <w:r w:rsidRPr="0091790F">
        <w:rPr>
          <w:b/>
        </w:rPr>
        <w:fldChar w:fldCharType="separate"/>
      </w:r>
      <w:r w:rsidR="00A4332D">
        <w:rPr>
          <w:b/>
          <w:lang w:eastAsia="ja-JP"/>
        </w:rPr>
        <w:t>17</w:t>
      </w:r>
      <w:r w:rsidRPr="0091790F">
        <w:rPr>
          <w:b/>
        </w:rPr>
        <w:fldChar w:fldCharType="end"/>
      </w:r>
    </w:p>
    <w:p w:rsidR="00A7385A" w:rsidRPr="0091790F" w:rsidRDefault="00A7385A" w:rsidP="0091790F">
      <w:pPr>
        <w:pStyle w:val="35"/>
        <w:rPr>
          <w:rFonts w:cstheme="minorBidi"/>
          <w:b/>
          <w:lang w:eastAsia="ja-JP"/>
        </w:rPr>
      </w:pPr>
      <w:r w:rsidRPr="00392DB2">
        <w:rPr>
          <w:b/>
          <w:kern w:val="0"/>
          <w:lang w:eastAsia="ja-JP"/>
        </w:rPr>
        <w:t>3.2.3</w:t>
      </w:r>
      <w:r w:rsidRPr="00392DB2">
        <w:rPr>
          <w:rFonts w:hint="eastAsia"/>
          <w:b/>
          <w:kern w:val="0"/>
          <w:lang w:eastAsia="ja-JP"/>
        </w:rPr>
        <w:t xml:space="preserve">　目的を絞った検索</w:t>
      </w:r>
      <w:r w:rsidRPr="0091790F">
        <w:rPr>
          <w:b/>
          <w:lang w:eastAsia="ja-JP"/>
        </w:rPr>
        <w:tab/>
      </w:r>
      <w:r w:rsidRPr="0091790F">
        <w:rPr>
          <w:b/>
        </w:rPr>
        <w:fldChar w:fldCharType="begin"/>
      </w:r>
      <w:r w:rsidRPr="0091790F">
        <w:rPr>
          <w:b/>
          <w:lang w:eastAsia="ja-JP"/>
        </w:rPr>
        <w:instrText xml:space="preserve"> PAGEREF _Toc395698279 \h </w:instrText>
      </w:r>
      <w:r w:rsidRPr="0091790F">
        <w:rPr>
          <w:b/>
        </w:rPr>
      </w:r>
      <w:r w:rsidRPr="0091790F">
        <w:rPr>
          <w:b/>
        </w:rPr>
        <w:fldChar w:fldCharType="separate"/>
      </w:r>
      <w:r w:rsidR="00A4332D">
        <w:rPr>
          <w:b/>
          <w:lang w:eastAsia="ja-JP"/>
        </w:rPr>
        <w:t>17</w:t>
      </w:r>
      <w:r w:rsidRPr="0091790F">
        <w:rPr>
          <w:b/>
        </w:rPr>
        <w:fldChar w:fldCharType="end"/>
      </w:r>
    </w:p>
    <w:p w:rsidR="00A7385A" w:rsidRPr="0091790F" w:rsidRDefault="00A7385A">
      <w:pPr>
        <w:pStyle w:val="12"/>
        <w:rPr>
          <w:rFonts w:cstheme="minorBidi"/>
        </w:rPr>
      </w:pPr>
      <w:r w:rsidRPr="00392DB2">
        <w:rPr>
          <w:rFonts w:hint="eastAsia"/>
        </w:rPr>
        <w:t xml:space="preserve">第四章　</w:t>
      </w:r>
      <w:r w:rsidRPr="00392DB2">
        <w:t>MedDRA</w:t>
      </w:r>
      <w:r w:rsidRPr="00392DB2">
        <w:rPr>
          <w:rFonts w:hint="eastAsia"/>
        </w:rPr>
        <w:t>標準検索式（</w:t>
      </w:r>
      <w:r w:rsidRPr="00392DB2">
        <w:t>SMQ</w:t>
      </w:r>
      <w:r w:rsidRPr="00392DB2">
        <w:rPr>
          <w:rFonts w:hint="eastAsia"/>
        </w:rPr>
        <w:t>）</w:t>
      </w:r>
      <w:r w:rsidRPr="00392DB2">
        <w:tab/>
      </w:r>
      <w:r w:rsidRPr="0091790F">
        <w:fldChar w:fldCharType="begin"/>
      </w:r>
      <w:r w:rsidRPr="00392DB2">
        <w:instrText xml:space="preserve"> PAGEREF _Toc395698280 \h </w:instrText>
      </w:r>
      <w:r w:rsidRPr="0091790F">
        <w:fldChar w:fldCharType="separate"/>
      </w:r>
      <w:r w:rsidR="00A4332D">
        <w:t>20</w:t>
      </w:r>
      <w:r w:rsidRPr="0091790F">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4.1</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とは</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_Toc395698281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20</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4.2</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の利点</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_Toc395698282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20</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lastRenderedPageBreak/>
        <w:t>4.3</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の限界</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_Toc395698283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20</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4.4</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の修正と組織独自の検索式</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_Toc395698284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20</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4.5</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と</w:t>
      </w:r>
      <w:r w:rsidRPr="0091790F">
        <w:rPr>
          <w:rFonts w:ascii="ＭＳ Ｐゴシック" w:eastAsia="ＭＳ Ｐゴシック" w:hAnsi="ＭＳ Ｐゴシック"/>
          <w:b/>
          <w:noProof/>
        </w:rPr>
        <w:t>MedDRA</w:t>
      </w:r>
      <w:r w:rsidRPr="0091790F">
        <w:rPr>
          <w:rFonts w:ascii="ＭＳ Ｐゴシック" w:eastAsia="ＭＳ Ｐゴシック" w:hAnsi="ＭＳ Ｐゴシック" w:hint="eastAsia"/>
          <w:b/>
          <w:noProof/>
        </w:rPr>
        <w:t>バージョン更新</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_Toc395698285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21</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4.6</w:t>
      </w:r>
      <w:r w:rsidRPr="0091790F">
        <w:rPr>
          <w:rFonts w:ascii="ＭＳ Ｐゴシック" w:eastAsia="ＭＳ Ｐゴシック" w:hAnsi="ＭＳ Ｐゴシック" w:hint="eastAsia"/>
          <w:b/>
          <w:noProof/>
        </w:rPr>
        <w:t xml:space="preserve">　過去データの変換が</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利用に与える影響</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_Toc395698286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22</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4.7</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の追加変更要請</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_Toc395698287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22</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4.8</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の利用ツール</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_Toc395698288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22</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4.9</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の適用</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_Toc395698289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22</w:t>
      </w:r>
      <w:r w:rsidRPr="0091790F">
        <w:rPr>
          <w:rFonts w:ascii="ＭＳ Ｐゴシック" w:eastAsia="ＭＳ Ｐゴシック" w:hAnsi="ＭＳ Ｐゴシック"/>
          <w:b/>
          <w:noProof/>
        </w:rPr>
        <w:fldChar w:fldCharType="end"/>
      </w:r>
    </w:p>
    <w:p w:rsidR="00A7385A" w:rsidRPr="0091790F" w:rsidRDefault="00A7385A" w:rsidP="0091790F">
      <w:pPr>
        <w:pStyle w:val="35"/>
        <w:rPr>
          <w:rFonts w:cstheme="minorBidi"/>
          <w:b/>
          <w:lang w:eastAsia="ja-JP"/>
        </w:rPr>
      </w:pPr>
      <w:r w:rsidRPr="00392DB2">
        <w:rPr>
          <w:b/>
          <w:kern w:val="0"/>
          <w:lang w:eastAsia="ja-JP"/>
        </w:rPr>
        <w:t>4.9.1</w:t>
      </w:r>
      <w:r w:rsidRPr="00392DB2">
        <w:rPr>
          <w:rFonts w:hint="eastAsia"/>
          <w:b/>
          <w:kern w:val="0"/>
          <w:lang w:eastAsia="ja-JP"/>
        </w:rPr>
        <w:t xml:space="preserve">　臨床試験</w:t>
      </w:r>
      <w:r w:rsidRPr="0091790F">
        <w:rPr>
          <w:b/>
          <w:lang w:eastAsia="ja-JP"/>
        </w:rPr>
        <w:tab/>
      </w:r>
      <w:r w:rsidRPr="0091790F">
        <w:rPr>
          <w:b/>
        </w:rPr>
        <w:fldChar w:fldCharType="begin"/>
      </w:r>
      <w:r w:rsidRPr="0091790F">
        <w:rPr>
          <w:b/>
          <w:lang w:eastAsia="ja-JP"/>
        </w:rPr>
        <w:instrText xml:space="preserve"> PAGEREF _Toc395698290 \h </w:instrText>
      </w:r>
      <w:r w:rsidRPr="0091790F">
        <w:rPr>
          <w:b/>
        </w:rPr>
      </w:r>
      <w:r w:rsidRPr="0091790F">
        <w:rPr>
          <w:b/>
        </w:rPr>
        <w:fldChar w:fldCharType="separate"/>
      </w:r>
      <w:r w:rsidR="00A4332D">
        <w:rPr>
          <w:b/>
          <w:lang w:eastAsia="ja-JP"/>
        </w:rPr>
        <w:t>23</w:t>
      </w:r>
      <w:r w:rsidRPr="0091790F">
        <w:rPr>
          <w:b/>
        </w:rPr>
        <w:fldChar w:fldCharType="end"/>
      </w:r>
    </w:p>
    <w:p w:rsidR="00A7385A" w:rsidRPr="0091790F" w:rsidRDefault="00A7385A" w:rsidP="0091790F">
      <w:pPr>
        <w:pStyle w:val="35"/>
        <w:rPr>
          <w:rFonts w:cstheme="minorBidi"/>
          <w:b/>
          <w:lang w:eastAsia="ja-JP"/>
        </w:rPr>
      </w:pPr>
      <w:r w:rsidRPr="00392DB2">
        <w:rPr>
          <w:b/>
          <w:kern w:val="0"/>
          <w:lang w:eastAsia="ja-JP"/>
        </w:rPr>
        <w:t>4.9.2</w:t>
      </w:r>
      <w:r w:rsidRPr="00392DB2">
        <w:rPr>
          <w:rFonts w:hint="eastAsia"/>
          <w:b/>
          <w:kern w:val="0"/>
          <w:lang w:eastAsia="ja-JP"/>
        </w:rPr>
        <w:t xml:space="preserve">　市販後</w:t>
      </w:r>
      <w:r w:rsidRPr="0091790F">
        <w:rPr>
          <w:b/>
          <w:lang w:eastAsia="ja-JP"/>
        </w:rPr>
        <w:tab/>
      </w:r>
      <w:r w:rsidRPr="0091790F">
        <w:rPr>
          <w:b/>
        </w:rPr>
        <w:fldChar w:fldCharType="begin"/>
      </w:r>
      <w:r w:rsidRPr="0091790F">
        <w:rPr>
          <w:b/>
          <w:lang w:eastAsia="ja-JP"/>
        </w:rPr>
        <w:instrText xml:space="preserve"> PAGEREF _Toc395698291 \h </w:instrText>
      </w:r>
      <w:r w:rsidRPr="0091790F">
        <w:rPr>
          <w:b/>
        </w:rPr>
      </w:r>
      <w:r w:rsidRPr="0091790F">
        <w:rPr>
          <w:b/>
        </w:rPr>
        <w:fldChar w:fldCharType="separate"/>
      </w:r>
      <w:r w:rsidR="00A4332D">
        <w:rPr>
          <w:b/>
          <w:lang w:eastAsia="ja-JP"/>
        </w:rPr>
        <w:t>23</w:t>
      </w:r>
      <w:r w:rsidRPr="0091790F">
        <w:rPr>
          <w:b/>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4.10</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の検索オプション</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_Toc395698292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24</w:t>
      </w:r>
      <w:r w:rsidRPr="0091790F">
        <w:rPr>
          <w:rFonts w:ascii="ＭＳ Ｐゴシック" w:eastAsia="ＭＳ Ｐゴシック" w:hAnsi="ＭＳ Ｐゴシック"/>
          <w:b/>
          <w:noProof/>
        </w:rPr>
        <w:fldChar w:fldCharType="end"/>
      </w:r>
    </w:p>
    <w:p w:rsidR="00A7385A" w:rsidRPr="0091790F" w:rsidRDefault="00A7385A" w:rsidP="0091790F">
      <w:pPr>
        <w:pStyle w:val="35"/>
        <w:rPr>
          <w:b/>
          <w:lang w:eastAsia="ja-JP"/>
        </w:rPr>
      </w:pPr>
      <w:r w:rsidRPr="0091790F">
        <w:rPr>
          <w:b/>
          <w:lang w:eastAsia="ja-JP"/>
        </w:rPr>
        <w:t>4.10.1</w:t>
      </w:r>
      <w:r w:rsidRPr="0091790F">
        <w:rPr>
          <w:rFonts w:hint="eastAsia"/>
          <w:b/>
          <w:lang w:eastAsia="ja-JP"/>
        </w:rPr>
        <w:t xml:space="preserve">　狭域検索と広域検索</w:t>
      </w:r>
      <w:r w:rsidRPr="0091790F">
        <w:rPr>
          <w:b/>
          <w:lang w:eastAsia="ja-JP"/>
        </w:rPr>
        <w:tab/>
      </w:r>
      <w:r w:rsidRPr="0091790F">
        <w:rPr>
          <w:b/>
        </w:rPr>
        <w:fldChar w:fldCharType="begin"/>
      </w:r>
      <w:r w:rsidRPr="0091790F">
        <w:rPr>
          <w:b/>
          <w:lang w:eastAsia="ja-JP"/>
        </w:rPr>
        <w:instrText xml:space="preserve"> PAGEREF _Toc395698293 \h </w:instrText>
      </w:r>
      <w:r w:rsidRPr="0091790F">
        <w:rPr>
          <w:b/>
        </w:rPr>
      </w:r>
      <w:r w:rsidRPr="0091790F">
        <w:rPr>
          <w:b/>
        </w:rPr>
        <w:fldChar w:fldCharType="separate"/>
      </w:r>
      <w:r w:rsidR="00A4332D">
        <w:rPr>
          <w:b/>
          <w:lang w:eastAsia="ja-JP"/>
        </w:rPr>
        <w:t>24</w:t>
      </w:r>
      <w:r w:rsidRPr="0091790F">
        <w:rPr>
          <w:b/>
        </w:rPr>
        <w:fldChar w:fldCharType="end"/>
      </w:r>
    </w:p>
    <w:p w:rsidR="00A7385A" w:rsidRPr="0091790F" w:rsidRDefault="00A7385A" w:rsidP="0091790F">
      <w:pPr>
        <w:pStyle w:val="35"/>
        <w:rPr>
          <w:b/>
          <w:lang w:eastAsia="ja-JP"/>
        </w:rPr>
      </w:pPr>
      <w:r w:rsidRPr="0091790F">
        <w:rPr>
          <w:b/>
          <w:lang w:eastAsia="ja-JP"/>
        </w:rPr>
        <w:t>4.10.2</w:t>
      </w:r>
      <w:r w:rsidRPr="0091790F">
        <w:rPr>
          <w:rFonts w:hint="eastAsia"/>
          <w:b/>
          <w:lang w:eastAsia="ja-JP"/>
        </w:rPr>
        <w:t xml:space="preserve">　階層構造</w:t>
      </w:r>
      <w:r w:rsidRPr="0091790F">
        <w:rPr>
          <w:b/>
          <w:lang w:eastAsia="ja-JP"/>
        </w:rPr>
        <w:tab/>
      </w:r>
      <w:r w:rsidRPr="0091790F">
        <w:rPr>
          <w:b/>
        </w:rPr>
        <w:fldChar w:fldCharType="begin"/>
      </w:r>
      <w:r w:rsidRPr="0091790F">
        <w:rPr>
          <w:b/>
          <w:lang w:eastAsia="ja-JP"/>
        </w:rPr>
        <w:instrText xml:space="preserve"> PAGEREF _Toc395698294 \h </w:instrText>
      </w:r>
      <w:r w:rsidRPr="0091790F">
        <w:rPr>
          <w:b/>
        </w:rPr>
      </w:r>
      <w:r w:rsidRPr="0091790F">
        <w:rPr>
          <w:b/>
        </w:rPr>
        <w:fldChar w:fldCharType="separate"/>
      </w:r>
      <w:r w:rsidR="00A4332D">
        <w:rPr>
          <w:b/>
          <w:lang w:eastAsia="ja-JP"/>
        </w:rPr>
        <w:t>25</w:t>
      </w:r>
      <w:r w:rsidRPr="0091790F">
        <w:rPr>
          <w:b/>
        </w:rPr>
        <w:fldChar w:fldCharType="end"/>
      </w:r>
    </w:p>
    <w:p w:rsidR="00A7385A" w:rsidRPr="0091790F" w:rsidRDefault="00A7385A" w:rsidP="0091790F">
      <w:pPr>
        <w:pStyle w:val="35"/>
        <w:rPr>
          <w:b/>
          <w:lang w:eastAsia="ja-JP"/>
        </w:rPr>
      </w:pPr>
      <w:r w:rsidRPr="0091790F">
        <w:rPr>
          <w:b/>
          <w:lang w:eastAsia="ja-JP"/>
        </w:rPr>
        <w:t>4.10.3</w:t>
      </w:r>
      <w:r w:rsidRPr="0091790F">
        <w:rPr>
          <w:rFonts w:hint="eastAsia"/>
          <w:b/>
          <w:lang w:eastAsia="ja-JP"/>
        </w:rPr>
        <w:t xml:space="preserve">　アルゴリズムを持つ</w:t>
      </w:r>
      <w:r w:rsidRPr="0091790F">
        <w:rPr>
          <w:b/>
          <w:lang w:eastAsia="ja-JP"/>
        </w:rPr>
        <w:t>SMQ</w:t>
      </w:r>
      <w:r w:rsidRPr="0091790F">
        <w:rPr>
          <w:b/>
          <w:lang w:eastAsia="ja-JP"/>
        </w:rPr>
        <w:tab/>
      </w:r>
      <w:r w:rsidRPr="0091790F">
        <w:rPr>
          <w:b/>
        </w:rPr>
        <w:fldChar w:fldCharType="begin"/>
      </w:r>
      <w:r w:rsidRPr="0091790F">
        <w:rPr>
          <w:b/>
          <w:lang w:eastAsia="ja-JP"/>
        </w:rPr>
        <w:instrText xml:space="preserve"> PAGEREF _Toc395698295 \h </w:instrText>
      </w:r>
      <w:r w:rsidRPr="0091790F">
        <w:rPr>
          <w:b/>
        </w:rPr>
      </w:r>
      <w:r w:rsidRPr="0091790F">
        <w:rPr>
          <w:b/>
        </w:rPr>
        <w:fldChar w:fldCharType="separate"/>
      </w:r>
      <w:r w:rsidR="00A4332D">
        <w:rPr>
          <w:b/>
          <w:lang w:eastAsia="ja-JP"/>
        </w:rPr>
        <w:t>25</w:t>
      </w:r>
      <w:r w:rsidRPr="0091790F">
        <w:rPr>
          <w:b/>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4.11</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と</w:t>
      </w:r>
      <w:r w:rsidRPr="0091790F">
        <w:rPr>
          <w:rFonts w:ascii="ＭＳ Ｐゴシック" w:eastAsia="ＭＳ Ｐゴシック" w:hAnsi="ＭＳ Ｐゴシック"/>
          <w:b/>
          <w:noProof/>
        </w:rPr>
        <w:t>MedDRA</w:t>
      </w:r>
      <w:r w:rsidRPr="0091790F">
        <w:rPr>
          <w:rFonts w:ascii="ＭＳ Ｐゴシック" w:eastAsia="ＭＳ Ｐゴシック" w:hAnsi="ＭＳ Ｐゴシック" w:hint="eastAsia"/>
          <w:b/>
          <w:noProof/>
        </w:rPr>
        <w:t>のグループ用語</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_Toc395698296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26</w:t>
      </w:r>
      <w:r w:rsidRPr="0091790F">
        <w:rPr>
          <w:rFonts w:ascii="ＭＳ Ｐゴシック" w:eastAsia="ＭＳ Ｐゴシック" w:hAnsi="ＭＳ Ｐゴシック"/>
          <w:b/>
          <w:noProof/>
        </w:rPr>
        <w:fldChar w:fldCharType="end"/>
      </w:r>
    </w:p>
    <w:p w:rsidR="00A7385A" w:rsidRPr="0091790F" w:rsidRDefault="00A7385A">
      <w:pPr>
        <w:pStyle w:val="12"/>
        <w:rPr>
          <w:rFonts w:cstheme="minorBidi"/>
        </w:rPr>
      </w:pPr>
      <w:r w:rsidRPr="00392DB2">
        <w:rPr>
          <w:rFonts w:hint="eastAsia"/>
        </w:rPr>
        <w:t>第五章　個別対応の検索</w:t>
      </w:r>
      <w:r w:rsidRPr="00392DB2">
        <w:tab/>
      </w:r>
      <w:r w:rsidRPr="0091790F">
        <w:fldChar w:fldCharType="begin"/>
      </w:r>
      <w:r w:rsidRPr="00392DB2">
        <w:instrText xml:space="preserve"> PAGEREF _Toc395698297 \h </w:instrText>
      </w:r>
      <w:r w:rsidRPr="0091790F">
        <w:fldChar w:fldCharType="separate"/>
      </w:r>
      <w:r w:rsidR="00A4332D">
        <w:t>27</w:t>
      </w:r>
      <w:r w:rsidRPr="0091790F">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5.1</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SMQ</w:t>
      </w:r>
      <w:r w:rsidRPr="0091790F">
        <w:rPr>
          <w:rFonts w:ascii="ＭＳ Ｐゴシック" w:eastAsia="ＭＳ Ｐゴシック" w:hAnsi="ＭＳ Ｐゴシック" w:hint="eastAsia"/>
          <w:b/>
          <w:noProof/>
        </w:rPr>
        <w:t>に基づく修正</w:t>
      </w:r>
      <w:r w:rsidRPr="0091790F">
        <w:rPr>
          <w:rFonts w:ascii="ＭＳ Ｐゴシック" w:eastAsia="ＭＳ Ｐゴシック" w:hAnsi="ＭＳ Ｐゴシック"/>
          <w:b/>
          <w:noProof/>
        </w:rPr>
        <w:t>MedDRA</w:t>
      </w:r>
      <w:r w:rsidRPr="0091790F">
        <w:rPr>
          <w:rFonts w:ascii="ＭＳ Ｐゴシック" w:eastAsia="ＭＳ Ｐゴシック" w:hAnsi="ＭＳ Ｐゴシック" w:hint="eastAsia"/>
          <w:b/>
          <w:noProof/>
        </w:rPr>
        <w:t>検索式</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_Toc395698298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27</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5.2</w:t>
      </w:r>
      <w:r w:rsidRPr="0091790F">
        <w:rPr>
          <w:rFonts w:ascii="ＭＳ Ｐゴシック" w:eastAsia="ＭＳ Ｐゴシック" w:hAnsi="ＭＳ Ｐゴシック" w:hint="eastAsia"/>
          <w:b/>
          <w:noProof/>
        </w:rPr>
        <w:t xml:space="preserve">　個別対応（</w:t>
      </w:r>
      <w:r w:rsidRPr="0091790F">
        <w:rPr>
          <w:rFonts w:ascii="ＭＳ Ｐゴシック" w:eastAsia="ＭＳ Ｐゴシック" w:hAnsi="ＭＳ Ｐゴシック"/>
          <w:b/>
          <w:noProof/>
        </w:rPr>
        <w:t>Customized</w:t>
      </w:r>
      <w:r w:rsidRPr="0091790F">
        <w:rPr>
          <w:rFonts w:ascii="ＭＳ Ｐゴシック" w:eastAsia="ＭＳ Ｐゴシック" w:hAnsi="ＭＳ Ｐゴシック" w:hint="eastAsia"/>
          <w:b/>
          <w:noProof/>
        </w:rPr>
        <w:t>）検索式</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_Toc395698299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27</w:t>
      </w:r>
      <w:r w:rsidRPr="0091790F">
        <w:rPr>
          <w:rFonts w:ascii="ＭＳ Ｐゴシック" w:eastAsia="ＭＳ Ｐゴシック" w:hAnsi="ＭＳ Ｐゴシック"/>
          <w:b/>
          <w:noProof/>
        </w:rPr>
        <w:fldChar w:fldCharType="end"/>
      </w:r>
    </w:p>
    <w:p w:rsidR="00A7385A" w:rsidRPr="0091790F" w:rsidRDefault="00A7385A">
      <w:pPr>
        <w:pStyle w:val="12"/>
        <w:rPr>
          <w:rFonts w:cstheme="minorBidi"/>
        </w:rPr>
      </w:pPr>
      <w:r w:rsidRPr="00392DB2">
        <w:rPr>
          <w:rFonts w:hint="eastAsia"/>
        </w:rPr>
        <w:t>第六章　付録</w:t>
      </w:r>
      <w:r w:rsidRPr="00392DB2">
        <w:tab/>
      </w:r>
      <w:r w:rsidRPr="0091790F">
        <w:fldChar w:fldCharType="begin"/>
      </w:r>
      <w:r w:rsidRPr="00392DB2">
        <w:instrText xml:space="preserve"> PAGEREF _Toc395698300 \h </w:instrText>
      </w:r>
      <w:r w:rsidRPr="0091790F">
        <w:fldChar w:fldCharType="separate"/>
      </w:r>
      <w:r w:rsidR="00A4332D">
        <w:t>29</w:t>
      </w:r>
      <w:r w:rsidRPr="0091790F">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6.1</w:t>
      </w:r>
      <w:r w:rsidRPr="0091790F">
        <w:rPr>
          <w:rFonts w:ascii="ＭＳ Ｐゴシック" w:eastAsia="ＭＳ Ｐゴシック" w:hAnsi="ＭＳ Ｐゴシック" w:hint="eastAsia"/>
          <w:b/>
          <w:noProof/>
        </w:rPr>
        <w:t>参考情報へのリンク</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_Toc395698301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29</w:t>
      </w:r>
      <w:r w:rsidRPr="0091790F">
        <w:rPr>
          <w:rFonts w:ascii="ＭＳ Ｐゴシック" w:eastAsia="ＭＳ Ｐゴシック" w:hAnsi="ＭＳ Ｐゴシック"/>
          <w:b/>
          <w:noProof/>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6.2</w:t>
      </w:r>
      <w:r w:rsidRPr="0091790F">
        <w:rPr>
          <w:rFonts w:ascii="ＭＳ Ｐゴシック" w:eastAsia="ＭＳ Ｐゴシック" w:hAnsi="ＭＳ Ｐゴシック" w:hint="eastAsia"/>
          <w:b/>
          <w:noProof/>
        </w:rPr>
        <w:t xml:space="preserve">　</w:t>
      </w:r>
      <w:r w:rsidRPr="0091790F">
        <w:rPr>
          <w:rFonts w:ascii="ＭＳ Ｐゴシック" w:eastAsia="ＭＳ Ｐゴシック" w:hAnsi="ＭＳ Ｐゴシック"/>
          <w:b/>
          <w:noProof/>
        </w:rPr>
        <w:t>ICH Points to Consider Working Group</w:t>
      </w:r>
      <w:r w:rsidRPr="0091790F">
        <w:rPr>
          <w:rFonts w:ascii="ＭＳ Ｐゴシック" w:eastAsia="ＭＳ Ｐゴシック" w:hAnsi="ＭＳ Ｐゴシック" w:hint="eastAsia"/>
          <w:b/>
          <w:noProof/>
        </w:rPr>
        <w:t>メンバー</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_Toc395698302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30</w:t>
      </w:r>
      <w:r w:rsidRPr="0091790F">
        <w:rPr>
          <w:rFonts w:ascii="ＭＳ Ｐゴシック" w:eastAsia="ＭＳ Ｐゴシック" w:hAnsi="ＭＳ Ｐゴシック"/>
          <w:b/>
          <w:noProof/>
        </w:rPr>
        <w:fldChar w:fldCharType="end"/>
      </w:r>
    </w:p>
    <w:p w:rsidR="00A7385A" w:rsidRPr="0091790F" w:rsidRDefault="00A7385A" w:rsidP="0091790F">
      <w:pPr>
        <w:pStyle w:val="35"/>
        <w:rPr>
          <w:b/>
        </w:rPr>
      </w:pPr>
      <w:r w:rsidRPr="0091790F">
        <w:rPr>
          <w:b/>
        </w:rPr>
        <w:t xml:space="preserve">6.2.1 </w:t>
      </w:r>
      <w:r w:rsidRPr="0091790F">
        <w:rPr>
          <w:rFonts w:hint="eastAsia"/>
          <w:b/>
        </w:rPr>
        <w:t>現在の</w:t>
      </w:r>
      <w:r w:rsidRPr="0091790F">
        <w:rPr>
          <w:b/>
        </w:rPr>
        <w:t>ICH Points to Consider Working Group</w:t>
      </w:r>
      <w:r w:rsidRPr="0091790F">
        <w:rPr>
          <w:rFonts w:hint="eastAsia"/>
          <w:b/>
        </w:rPr>
        <w:t>メンバー</w:t>
      </w:r>
      <w:r w:rsidRPr="0091790F">
        <w:rPr>
          <w:b/>
        </w:rPr>
        <w:tab/>
      </w:r>
      <w:r w:rsidRPr="0091790F">
        <w:rPr>
          <w:b/>
        </w:rPr>
        <w:fldChar w:fldCharType="begin"/>
      </w:r>
      <w:r w:rsidRPr="0091790F">
        <w:rPr>
          <w:b/>
        </w:rPr>
        <w:instrText xml:space="preserve"> PAGEREF _Toc395698303 \h </w:instrText>
      </w:r>
      <w:r w:rsidRPr="0091790F">
        <w:rPr>
          <w:b/>
        </w:rPr>
      </w:r>
      <w:r w:rsidRPr="0091790F">
        <w:rPr>
          <w:b/>
        </w:rPr>
        <w:fldChar w:fldCharType="separate"/>
      </w:r>
      <w:r w:rsidR="00A4332D">
        <w:rPr>
          <w:b/>
        </w:rPr>
        <w:t>30</w:t>
      </w:r>
      <w:r w:rsidRPr="0091790F">
        <w:rPr>
          <w:b/>
        </w:rPr>
        <w:fldChar w:fldCharType="end"/>
      </w:r>
    </w:p>
    <w:p w:rsidR="00A7385A" w:rsidRPr="0091790F" w:rsidRDefault="00A7385A" w:rsidP="0091790F">
      <w:pPr>
        <w:pStyle w:val="35"/>
        <w:rPr>
          <w:rFonts w:cstheme="minorBidi"/>
          <w:b/>
        </w:rPr>
      </w:pPr>
      <w:r w:rsidRPr="0091790F">
        <w:rPr>
          <w:b/>
        </w:rPr>
        <w:t xml:space="preserve">6.2.2 </w:t>
      </w:r>
      <w:r w:rsidRPr="0091790F">
        <w:rPr>
          <w:rFonts w:hint="eastAsia"/>
          <w:b/>
        </w:rPr>
        <w:t>過去の</w:t>
      </w:r>
      <w:r w:rsidRPr="0091790F">
        <w:rPr>
          <w:b/>
        </w:rPr>
        <w:t>ICH Points to Consider Working Group</w:t>
      </w:r>
      <w:r w:rsidRPr="0091790F">
        <w:rPr>
          <w:rFonts w:hint="eastAsia"/>
          <w:b/>
        </w:rPr>
        <w:t>メンバー</w:t>
      </w:r>
      <w:r w:rsidRPr="0091790F">
        <w:rPr>
          <w:b/>
        </w:rPr>
        <w:tab/>
      </w:r>
      <w:r w:rsidRPr="0091790F">
        <w:rPr>
          <w:b/>
        </w:rPr>
        <w:fldChar w:fldCharType="begin"/>
      </w:r>
      <w:r w:rsidRPr="0091790F">
        <w:rPr>
          <w:b/>
        </w:rPr>
        <w:instrText xml:space="preserve"> PAGEREF _Toc395698304 \h </w:instrText>
      </w:r>
      <w:r w:rsidRPr="0091790F">
        <w:rPr>
          <w:b/>
        </w:rPr>
      </w:r>
      <w:r w:rsidRPr="0091790F">
        <w:rPr>
          <w:b/>
        </w:rPr>
        <w:fldChar w:fldCharType="separate"/>
      </w:r>
      <w:r w:rsidR="00A4332D">
        <w:rPr>
          <w:b/>
        </w:rPr>
        <w:t>31</w:t>
      </w:r>
      <w:r w:rsidRPr="0091790F">
        <w:rPr>
          <w:b/>
        </w:rPr>
        <w:fldChar w:fldCharType="end"/>
      </w:r>
    </w:p>
    <w:p w:rsidR="00A7385A" w:rsidRPr="0091790F" w:rsidRDefault="00A7385A">
      <w:pPr>
        <w:pStyle w:val="23"/>
        <w:rPr>
          <w:rFonts w:ascii="ＭＳ Ｐゴシック" w:eastAsia="ＭＳ Ｐゴシック" w:hAnsi="ＭＳ Ｐゴシック"/>
          <w:b/>
          <w:noProof/>
        </w:rPr>
      </w:pPr>
      <w:r w:rsidRPr="0091790F">
        <w:rPr>
          <w:rFonts w:ascii="ＭＳ Ｐゴシック" w:eastAsia="ＭＳ Ｐゴシック" w:hAnsi="ＭＳ Ｐゴシック"/>
          <w:b/>
          <w:noProof/>
        </w:rPr>
        <w:t xml:space="preserve">6.3 </w:t>
      </w:r>
      <w:r w:rsidRPr="0091790F">
        <w:rPr>
          <w:rFonts w:ascii="ＭＳ Ｐゴシック" w:eastAsia="ＭＳ Ｐゴシック" w:hAnsi="ＭＳ Ｐゴシック" w:hint="eastAsia"/>
          <w:b/>
          <w:noProof/>
        </w:rPr>
        <w:t xml:space="preserve">　図表（</w:t>
      </w:r>
      <w:r w:rsidRPr="0091790F">
        <w:rPr>
          <w:rFonts w:ascii="ＭＳ Ｐゴシック" w:eastAsia="ＭＳ Ｐゴシック" w:hAnsi="ＭＳ Ｐゴシック"/>
          <w:b/>
          <w:noProof/>
        </w:rPr>
        <w:t>Figures</w:t>
      </w:r>
      <w:r w:rsidRPr="0091790F">
        <w:rPr>
          <w:rFonts w:ascii="ＭＳ Ｐゴシック" w:eastAsia="ＭＳ Ｐゴシック" w:hAnsi="ＭＳ Ｐゴシック" w:hint="eastAsia"/>
          <w:b/>
          <w:noProof/>
        </w:rPr>
        <w:t>）</w:t>
      </w:r>
      <w:r w:rsidRPr="0091790F">
        <w:rPr>
          <w:rFonts w:ascii="ＭＳ Ｐゴシック" w:eastAsia="ＭＳ Ｐゴシック" w:hAnsi="ＭＳ Ｐゴシック"/>
          <w:b/>
          <w:noProof/>
        </w:rPr>
        <w:tab/>
      </w:r>
      <w:r w:rsidRPr="0091790F">
        <w:rPr>
          <w:rFonts w:ascii="ＭＳ Ｐゴシック" w:eastAsia="ＭＳ Ｐゴシック" w:hAnsi="ＭＳ Ｐゴシック"/>
          <w:b/>
          <w:noProof/>
        </w:rPr>
        <w:fldChar w:fldCharType="begin"/>
      </w:r>
      <w:r w:rsidRPr="0091790F">
        <w:rPr>
          <w:rFonts w:ascii="ＭＳ Ｐゴシック" w:eastAsia="ＭＳ Ｐゴシック" w:hAnsi="ＭＳ Ｐゴシック"/>
          <w:b/>
          <w:noProof/>
        </w:rPr>
        <w:instrText xml:space="preserve"> PAGEREF _Toc395698305 \h </w:instrText>
      </w:r>
      <w:r w:rsidRPr="0091790F">
        <w:rPr>
          <w:rFonts w:ascii="ＭＳ Ｐゴシック" w:eastAsia="ＭＳ Ｐゴシック" w:hAnsi="ＭＳ Ｐゴシック"/>
          <w:b/>
          <w:noProof/>
        </w:rPr>
      </w:r>
      <w:r w:rsidRPr="0091790F">
        <w:rPr>
          <w:rFonts w:ascii="ＭＳ Ｐゴシック" w:eastAsia="ＭＳ Ｐゴシック" w:hAnsi="ＭＳ Ｐゴシック"/>
          <w:b/>
          <w:noProof/>
        </w:rPr>
        <w:fldChar w:fldCharType="separate"/>
      </w:r>
      <w:r w:rsidR="00A4332D">
        <w:rPr>
          <w:rFonts w:ascii="ＭＳ Ｐゴシック" w:eastAsia="ＭＳ Ｐゴシック" w:hAnsi="ＭＳ Ｐゴシック"/>
          <w:b/>
          <w:noProof/>
        </w:rPr>
        <w:t>32</w:t>
      </w:r>
      <w:r w:rsidRPr="0091790F">
        <w:rPr>
          <w:rFonts w:ascii="ＭＳ Ｐゴシック" w:eastAsia="ＭＳ Ｐゴシック" w:hAnsi="ＭＳ Ｐゴシック"/>
          <w:b/>
          <w:noProof/>
        </w:rPr>
        <w:fldChar w:fldCharType="end"/>
      </w:r>
    </w:p>
    <w:p w:rsidR="00996E56" w:rsidRPr="00996E56" w:rsidRDefault="007D4DE0" w:rsidP="00E458AE">
      <w:pPr>
        <w:tabs>
          <w:tab w:val="left" w:pos="1260"/>
          <w:tab w:val="right" w:leader="dot" w:pos="8460"/>
        </w:tabs>
        <w:spacing w:beforeLines="10" w:before="38"/>
        <w:ind w:left="180" w:rightChars="20" w:right="42"/>
        <w:jc w:val="left"/>
        <w:rPr>
          <w:rFonts w:ascii="Arial" w:eastAsia="ＭＳ Ｐ明朝" w:hAnsi="Arial" w:cs="Times New Roman"/>
          <w:bCs/>
          <w:lang w:val="fr-FR"/>
        </w:rPr>
      </w:pPr>
      <w:r w:rsidRPr="0091790F">
        <w:rPr>
          <w:rFonts w:ascii="ＭＳ Ｐゴシック" w:eastAsia="ＭＳ Ｐゴシック" w:hAnsi="ＭＳ Ｐゴシック" w:cs="Times New Roman"/>
          <w:b/>
          <w:bCs/>
          <w:sz w:val="24"/>
          <w:szCs w:val="24"/>
        </w:rPr>
        <w:fldChar w:fldCharType="end"/>
      </w:r>
    </w:p>
    <w:p w:rsidR="00450D75"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sectPr w:rsidR="00450D75"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996E56">
        <w:rPr>
          <w:rFonts w:ascii="ＭＳ Ｐゴシック" w:eastAsia="ＭＳ Ｐゴシック" w:hAnsi="ＭＳ Ｐゴシック" w:cs="Times New Roman"/>
          <w:b/>
          <w:kern w:val="0"/>
          <w:sz w:val="24"/>
          <w:szCs w:val="24"/>
        </w:rPr>
        <w:br w:type="page"/>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1" w:name="_Toc395698256"/>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0"/>
      <w:bookmarkEnd w:id="1"/>
    </w:p>
    <w:p w:rsidR="00996E56" w:rsidRPr="00996E56" w:rsidRDefault="00996E56" w:rsidP="00F54459">
      <w:pPr>
        <w:spacing w:beforeLines="50" w:before="180"/>
        <w:rPr>
          <w:rFonts w:ascii="Arial" w:eastAsia="ＭＳ Ｐ明朝" w:hAnsi="Arial"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報を共有するという特定の用途を目的に作成されたものである。しかし、</w:t>
      </w:r>
      <w:r w:rsidRPr="00996E56">
        <w:rPr>
          <w:rFonts w:ascii="Arial" w:eastAsia="ＭＳ Ｐ明朝" w:hAnsi="Century" w:cs="Times New Roman" w:hint="eastAsia"/>
          <w:spacing w:val="4"/>
          <w:szCs w:val="21"/>
        </w:rPr>
        <w:t>症状、徴候および疾患等の報告語に対して用語を選択する方法や、データ検索や評価の方法に一貫性がなければ、</w:t>
      </w:r>
      <w:r w:rsidRPr="00996E56">
        <w:rPr>
          <w:rFonts w:ascii="Arial" w:eastAsia="ＭＳ Ｐ明朝" w:hAnsi="Arial" w:cs="Times New Roman" w:hint="eastAsia"/>
          <w:spacing w:val="4"/>
          <w:szCs w:val="21"/>
        </w:rPr>
        <w:t>MedDRA</w:t>
      </w:r>
      <w:r w:rsidRPr="00996E56">
        <w:rPr>
          <w:rFonts w:ascii="Arial" w:eastAsia="ＭＳ Ｐ明朝" w:hAnsi="Century" w:cs="Times New Roman" w:hint="eastAsia"/>
          <w:spacing w:val="4"/>
          <w:szCs w:val="21"/>
        </w:rPr>
        <w:t>用語集を使用し</w:t>
      </w:r>
      <w:r w:rsidRPr="00996E56">
        <w:rPr>
          <w:rFonts w:ascii="Arial" w:eastAsia="ＭＳ Ｐ明朝" w:hAnsi="Century" w:cs="Times New Roman" w:hint="eastAsia"/>
          <w:szCs w:val="21"/>
        </w:rPr>
        <w:t>ても、コーディングされたデータ交換に調和の効果は期待できない。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運営委員会の指示によって設けられたワーキンググループにより作成され、メンテナンスされている。ワーキンググループのメンバーは、</w:t>
      </w:r>
      <w:r w:rsidRPr="00996E56">
        <w:rPr>
          <w:rFonts w:ascii="Arial" w:eastAsia="ＭＳ Ｐ明朝" w:hAnsi="Arial" w:cs="Times New Roman" w:hint="eastAsia"/>
          <w:spacing w:val="-2"/>
          <w:szCs w:val="21"/>
        </w:rPr>
        <w:t>EU</w:t>
      </w:r>
      <w:r w:rsidRPr="00996E56">
        <w:rPr>
          <w:rFonts w:ascii="Arial" w:eastAsia="ＭＳ Ｐ明朝" w:hAnsi="Century" w:cs="Times New Roman" w:hint="eastAsia"/>
          <w:spacing w:val="-2"/>
          <w:szCs w:val="21"/>
        </w:rPr>
        <w:t>、日本、</w:t>
      </w:r>
      <w:r w:rsidRPr="00996E56">
        <w:rPr>
          <w:rFonts w:ascii="Arial" w:eastAsia="ＭＳ Ｐ明朝" w:hAnsi="Arial" w:cs="Times New Roman" w:hint="eastAsia"/>
          <w:spacing w:val="-2"/>
          <w:szCs w:val="21"/>
        </w:rPr>
        <w:t>USA</w:t>
      </w:r>
      <w:r w:rsidRPr="00996E56">
        <w:rPr>
          <w:rFonts w:ascii="Arial" w:eastAsia="ＭＳ Ｐ明朝" w:hAnsi="Century" w:cs="Times New Roman" w:hint="eastAsia"/>
          <w:spacing w:val="-2"/>
          <w:szCs w:val="21"/>
        </w:rPr>
        <w:t>の規制当局と製薬企業の代表に加え、カナダ規制当局</w:t>
      </w:r>
      <w:r w:rsidR="0007765E">
        <w:rPr>
          <w:rFonts w:ascii="Arial" w:eastAsia="ＭＳ Ｐ明朝" w:hAnsi="Century" w:cs="Times New Roman" w:hint="eastAsia"/>
          <w:spacing w:val="-2"/>
          <w:szCs w:val="21"/>
        </w:rPr>
        <w:t>、</w:t>
      </w:r>
      <w:r w:rsidR="00F112C8">
        <w:rPr>
          <w:rFonts w:ascii="Arial" w:eastAsia="ＭＳ Ｐ明朝" w:hAnsi="Century" w:cs="Times New Roman" w:hint="eastAsia"/>
          <w:spacing w:val="-2"/>
          <w:szCs w:val="21"/>
        </w:rPr>
        <w:t>韓国規制当局</w:t>
      </w:r>
      <w:r w:rsidRPr="00996E56">
        <w:rPr>
          <w:rFonts w:ascii="Arial" w:eastAsia="ＭＳ Ｐ明朝" w:hAnsi="Century" w:cs="Times New Roman" w:hint="eastAsia"/>
          <w:spacing w:val="-2"/>
          <w:szCs w:val="21"/>
        </w:rPr>
        <w:t>および</w:t>
      </w:r>
      <w:r w:rsidRPr="00996E56">
        <w:rPr>
          <w:rFonts w:ascii="Arial" w:eastAsia="ＭＳ Ｐ明朝" w:hAnsi="Arial" w:cs="Times New Roman" w:hint="eastAsia"/>
          <w:spacing w:val="-2"/>
          <w:szCs w:val="21"/>
        </w:rPr>
        <w:t>MSSO</w:t>
      </w:r>
      <w:r w:rsidRPr="00996E56">
        <w:rPr>
          <w:rFonts w:ascii="Arial" w:eastAsia="ＭＳ Ｐ明朝" w:hAnsi="Century" w:cs="Times New Roman" w:hint="eastAsia"/>
          <w:spacing w:val="-2"/>
          <w:szCs w:val="21"/>
        </w:rPr>
        <w:t>と</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の代表で構成されている（ワーキンググループメンバーリストは付録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項を参照）。</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w:t>
      </w:r>
      <w:r w:rsidRPr="00996E56">
        <w:rPr>
          <w:rFonts w:ascii="Arial" w:eastAsia="ＭＳ Ｐ明朝" w:hAnsi="Arial" w:cs="Times New Roman" w:hint="eastAsia"/>
          <w:spacing w:val="-2"/>
          <w:szCs w:val="21"/>
        </w:rPr>
        <w:t xml:space="preserve">MedDRA </w:t>
      </w:r>
      <w:r w:rsidRPr="00996E56">
        <w:rPr>
          <w:rFonts w:ascii="Arial" w:eastAsia="ＭＳ Ｐ明朝" w:hAnsi="Century" w:cs="Times New Roman" w:hint="eastAsia"/>
          <w:spacing w:val="-2"/>
          <w:szCs w:val="21"/>
        </w:rPr>
        <w:t>バージョン</w:t>
      </w:r>
      <w:r w:rsidRPr="00996E56">
        <w:rPr>
          <w:rFonts w:ascii="Arial" w:eastAsia="ＭＳ Ｐ明朝" w:hAnsi="Arial" w:cs="Times New Roman" w:hint="eastAsia"/>
          <w:spacing w:val="-2"/>
          <w:szCs w:val="21"/>
        </w:rPr>
        <w:t>1</w:t>
      </w:r>
      <w:r w:rsidR="00E871A3">
        <w:rPr>
          <w:rFonts w:ascii="Arial" w:eastAsia="ＭＳ Ｐ明朝" w:hAnsi="Arial" w:cs="Times New Roman" w:hint="eastAsia"/>
          <w:spacing w:val="-2"/>
          <w:szCs w:val="21"/>
        </w:rPr>
        <w:t>7</w:t>
      </w:r>
      <w:r w:rsidRPr="00996E56">
        <w:rPr>
          <w:rFonts w:ascii="Arial" w:eastAsia="ＭＳ Ｐ明朝" w:hAnsi="Arial" w:cs="Times New Roman" w:hint="eastAsia"/>
          <w:spacing w:val="-2"/>
          <w:szCs w:val="21"/>
        </w:rPr>
        <w:t>.</w:t>
      </w:r>
      <w:r w:rsidR="00690515">
        <w:rPr>
          <w:rFonts w:ascii="Arial" w:eastAsia="ＭＳ Ｐ明朝" w:hAnsi="Arial" w:cs="Times New Roman"/>
          <w:spacing w:val="-2"/>
          <w:szCs w:val="21"/>
        </w:rPr>
        <w:t>1</w:t>
      </w:r>
      <w:r w:rsidRPr="00996E56">
        <w:rPr>
          <w:rFonts w:ascii="Arial" w:eastAsia="ＭＳ Ｐ明朝" w:hAnsi="Century" w:cs="Times New Roman" w:hint="eastAsia"/>
          <w:spacing w:val="-2"/>
          <w:szCs w:val="21"/>
        </w:rPr>
        <w:t>に基づくもので、読者の理解を容易にすることを意図したものであり、規制当局が求める要件を示したものではない。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rsidR="00996E56" w:rsidRPr="00996E56" w:rsidRDefault="00996E56">
      <w:pPr>
        <w:spacing w:beforeLines="50" w:before="180"/>
        <w:ind w:leftChars="86" w:left="539" w:hangingChars="174" w:hanging="358"/>
        <w:rPr>
          <w:rFonts w:ascii="Arial" w:eastAsia="ＭＳ Ｐ明朝" w:hAnsi="Arial" w:cs="Times New Roman"/>
          <w:szCs w:val="21"/>
        </w:rPr>
      </w:pPr>
      <w:r w:rsidRPr="00996E56">
        <w:rPr>
          <w:rFonts w:ascii="Arial" w:eastAsia="ＭＳ Ｐ明朝" w:hAnsi="Arial" w:cs="Times New Roman" w:hint="eastAsia"/>
          <w:spacing w:val="-2"/>
          <w:szCs w:val="21"/>
        </w:rPr>
        <w:lastRenderedPageBreak/>
        <w:t>JMO</w:t>
      </w:r>
      <w:r w:rsidRPr="00996E56">
        <w:rPr>
          <w:rFonts w:ascii="Arial" w:eastAsia="ＭＳ Ｐ明朝" w:hAnsi="Century" w:cs="Times New Roman" w:hint="eastAsia"/>
          <w:spacing w:val="-2"/>
          <w:szCs w:val="21"/>
        </w:rPr>
        <w:t>注）英語版では図表を全て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として通し番号が付与されているが、日本語版では図と表を「図</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」、または「表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」と区別し記載している（番号はオリジナルの英語版のものに合わせている）。なお、本書中の該当する図表番号にはハイパーリンクが付けられており、所定の操作（例えば「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395698257"/>
      <w:r w:rsidRPr="00996E56">
        <w:rPr>
          <w:rFonts w:ascii="ＭＳ Ｐゴシック" w:eastAsia="ＭＳ Ｐゴシック" w:hAnsi="ＭＳ Ｐゴシック" w:cs="Times New Roman" w:hint="eastAsia"/>
          <w:b/>
          <w:kern w:val="0"/>
          <w:sz w:val="22"/>
        </w:rPr>
        <w:t>1.1　本文書の目的</w:t>
      </w:r>
      <w:bookmarkEnd w:id="2"/>
      <w:r w:rsidRPr="00996E56">
        <w:rPr>
          <w:rFonts w:ascii="ＭＳ Ｐゴシック" w:eastAsia="ＭＳ Ｐゴシック" w:hAnsi="ＭＳ Ｐゴシック" w:cs="Times New Roman"/>
          <w:b/>
          <w:kern w:val="0"/>
          <w:sz w:val="22"/>
        </w:rPr>
        <w:t xml:space="preserve"> </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と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w:t>
      </w:r>
      <w:r w:rsidRPr="00996E56">
        <w:rPr>
          <w:rFonts w:ascii="Arial" w:eastAsia="ＭＳ Ｐ明朝" w:hAnsi="Arial" w:cs="Times New Roman" w:hint="eastAsia"/>
          <w:kern w:val="0"/>
          <w:szCs w:val="21"/>
        </w:rPr>
        <w:t xml:space="preserve"> </w:t>
      </w:r>
      <w:r w:rsidRPr="00996E56">
        <w:rPr>
          <w:rFonts w:ascii="Arial" w:eastAsia="ＭＳ Ｐ明朝" w:hAnsi="Century" w:cs="Times New Roman" w:hint="eastAsia"/>
          <w:kern w:val="0"/>
          <w:szCs w:val="21"/>
        </w:rPr>
        <w:t>」に記述されている、あるいは企業独自のコーディングガイドラインに記述されている用語選択オプションも考慮するべきである。</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3" w:name="_Toc395698258"/>
      <w:r w:rsidRPr="00996E56">
        <w:rPr>
          <w:rFonts w:ascii="ＭＳ Ｐゴシック" w:eastAsia="ＭＳ Ｐゴシック" w:hAnsi="ＭＳ Ｐゴシック" w:cs="Times New Roman" w:hint="eastAsia"/>
          <w:b/>
          <w:kern w:val="0"/>
          <w:sz w:val="22"/>
        </w:rPr>
        <w:t>1.2　MedDRAの用途</w:t>
      </w:r>
      <w:bookmarkEnd w:id="3"/>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Pr="00996E56">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4" w:name="_Toc395698259"/>
      <w:r w:rsidRPr="00996E56">
        <w:rPr>
          <w:rFonts w:ascii="ＭＳ Ｐゴシック" w:eastAsia="ＭＳ Ｐゴシック" w:hAnsi="ＭＳ Ｐゴシック" w:cs="Times New Roman" w:hint="eastAsia"/>
          <w:b/>
          <w:kern w:val="0"/>
          <w:sz w:val="22"/>
        </w:rPr>
        <w:t>1.3　本文書の利用方法</w:t>
      </w:r>
      <w:bookmarkEnd w:id="4"/>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rsidR="00996E56" w:rsidRPr="00CC24CE" w:rsidRDefault="00996E56">
      <w:pPr>
        <w:widowControl/>
        <w:tabs>
          <w:tab w:val="left" w:pos="4230"/>
          <w:tab w:val="center" w:pos="4320"/>
          <w:tab w:val="right" w:pos="8640"/>
        </w:tabs>
        <w:spacing w:beforeLines="50" w:before="180"/>
        <w:jc w:val="left"/>
        <w:rPr>
          <w:rFonts w:ascii="Arial" w:eastAsia="ＭＳ Ｐ明朝" w:hAnsi="Century" w:cs="Times New Roman"/>
          <w:kern w:val="0"/>
          <w:szCs w:val="20"/>
        </w:rPr>
      </w:pPr>
      <w:r w:rsidRPr="00996E56">
        <w:rPr>
          <w:rFonts w:ascii="Arial" w:eastAsia="ＭＳ Ｐ明朝" w:hAnsi="Arial" w:cs="Times New Roman" w:hint="eastAsia"/>
          <w:kern w:val="0"/>
          <w:szCs w:val="20"/>
        </w:rPr>
        <w:lastRenderedPageBreak/>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5" w:name="_Toc395698260"/>
      <w:r w:rsidR="000417FF">
        <w:rPr>
          <w:rFonts w:ascii="Arial" w:eastAsia="ＭＳ Ｐ明朝" w:hAnsi="Arial" w:cs="Times New Roman" w:hint="eastAsia"/>
          <w:b/>
          <w:kern w:val="0"/>
          <w:sz w:val="26"/>
          <w:szCs w:val="20"/>
        </w:rPr>
        <w:lastRenderedPageBreak/>
        <w:t xml:space="preserve">第二章　</w:t>
      </w:r>
      <w:r w:rsidRPr="00996E56">
        <w:rPr>
          <w:rFonts w:ascii="ＭＳ Ｐゴシック" w:eastAsia="ＭＳ Ｐゴシック" w:hAnsi="ＭＳ Ｐゴシック" w:cs="Times New Roman" w:hint="eastAsia"/>
          <w:b/>
          <w:kern w:val="0"/>
          <w:sz w:val="24"/>
          <w:szCs w:val="24"/>
        </w:rPr>
        <w:t>一般原則</w:t>
      </w:r>
      <w:bookmarkEnd w:id="5"/>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 w:name="_Toc395698261"/>
      <w:r w:rsidRPr="00996E56">
        <w:rPr>
          <w:rFonts w:ascii="ＭＳ Ｐゴシック" w:eastAsia="ＭＳ Ｐゴシック" w:hAnsi="ＭＳ Ｐゴシック" w:cs="Times New Roman" w:hint="eastAsia"/>
          <w:b/>
          <w:kern w:val="0"/>
          <w:sz w:val="22"/>
        </w:rPr>
        <w:t>2.1　原データの質</w:t>
      </w:r>
      <w:bookmarkEnd w:id="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7" w:name="_Toc130958880"/>
      <w:bookmarkStart w:id="8" w:name="_Toc131237229"/>
      <w:bookmarkStart w:id="9" w:name="_Toc395698262"/>
      <w:r w:rsidRPr="00996E56">
        <w:rPr>
          <w:rFonts w:ascii="ＭＳ Ｐゴシック" w:eastAsia="ＭＳ Ｐゴシック" w:hAnsi="ＭＳ Ｐゴシック" w:cs="Times New Roman" w:hint="eastAsia"/>
          <w:b/>
          <w:kern w:val="0"/>
          <w:szCs w:val="20"/>
        </w:rPr>
        <w:t>2.1.1 データ変換における留意点</w:t>
      </w:r>
      <w:bookmarkEnd w:id="7"/>
      <w:bookmarkEnd w:id="8"/>
      <w:bookmarkEnd w:id="9"/>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へデータ変換した方法について特に留意されたい。用いられた変換方法は検索と提示の方針に大きな影響を与えうる。</w:t>
      </w:r>
    </w:p>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263772">
        <w:trPr>
          <w:trHeight w:val="354"/>
          <w:tblHeader/>
        </w:trPr>
        <w:tc>
          <w:tcPr>
            <w:tcW w:w="234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263772">
        <w:tc>
          <w:tcPr>
            <w:tcW w:w="2340" w:type="dxa"/>
            <w:vAlign w:val="center"/>
          </w:tcPr>
          <w:p w:rsidR="00996E56" w:rsidRPr="00996E56" w:rsidRDefault="00F112C8" w:rsidP="00CA490B">
            <w:pPr>
              <w:spacing w:line="280" w:lineRule="exact"/>
              <w:jc w:val="center"/>
              <w:rPr>
                <w:rFonts w:ascii="Arial" w:eastAsia="ＭＳ Ｐ明朝" w:hAnsi="Arial" w:cs="Times New Roman"/>
                <w:szCs w:val="24"/>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rPr>
              <w:br/>
            </w:r>
            <w:r w:rsidR="00CA490B">
              <w:rPr>
                <w:rFonts w:ascii="Arial" w:eastAsia="ＭＳ Ｐ明朝" w:hAnsi="Century" w:cs="Times New Roman" w:hint="eastAsia"/>
              </w:rPr>
              <w:t>(</w:t>
            </w:r>
            <w:r w:rsidR="00977165" w:rsidRPr="00996E56">
              <w:rPr>
                <w:rFonts w:ascii="Arial" w:eastAsia="ＭＳ Ｐ明朝" w:hAnsi="Arial" w:cs="Times New Roman"/>
                <w:szCs w:val="24"/>
              </w:rPr>
              <w:t>Gastrointestinal</w:t>
            </w:r>
            <w:r w:rsidR="00996E56" w:rsidRPr="00996E56">
              <w:rPr>
                <w:rFonts w:ascii="Arial" w:eastAsia="ＭＳ Ｐ明朝" w:hAnsi="Arial" w:cs="Times New Roman"/>
                <w:szCs w:val="24"/>
              </w:rPr>
              <w:t xml:space="preserve"> ischaemia</w:t>
            </w:r>
            <w:r w:rsidR="00CA490B">
              <w:rPr>
                <w:rFonts w:ascii="Arial" w:eastAsia="ＭＳ Ｐ明朝" w:hAnsi="Century" w:cs="Times New Roman" w:hint="eastAsia"/>
                <w:szCs w:val="24"/>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263772">
        <w:trPr>
          <w:tblHeader/>
        </w:trPr>
        <w:tc>
          <w:tcPr>
            <w:tcW w:w="234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263772">
        <w:tc>
          <w:tcPr>
            <w:tcW w:w="2340" w:type="dxa"/>
            <w:vAlign w:val="center"/>
          </w:tcPr>
          <w:p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996E56">
              <w:rPr>
                <w:rFonts w:ascii="Arial" w:eastAsia="ＭＳ Ｐ明朝" w:hAnsi="Arial" w:cs="Times New Roman"/>
                <w:szCs w:val="24"/>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996E56">
              <w:rPr>
                <w:rFonts w:ascii="Arial" w:eastAsia="ＭＳ Ｐ明朝" w:hAnsi="Arial" w:cs="Times New Roman"/>
                <w:szCs w:val="24"/>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データ変換した日付と併せてデータ変換方法も記録しておくこと。</w:t>
      </w:r>
      <w:bookmarkStart w:id="10" w:name="_Toc130958881"/>
      <w:bookmarkStart w:id="11" w:name="_Toc131237230"/>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2" w:name="_Toc395698263"/>
      <w:r w:rsidRPr="00996E56">
        <w:rPr>
          <w:rFonts w:ascii="ＭＳ Ｐゴシック" w:eastAsia="ＭＳ Ｐゴシック" w:hAnsi="ＭＳ Ｐゴシック" w:cs="Times New Roman" w:hint="eastAsia"/>
          <w:b/>
          <w:kern w:val="0"/>
          <w:szCs w:val="20"/>
        </w:rPr>
        <w:t>2.1.2 データ変換方法の影響</w:t>
      </w:r>
      <w:bookmarkEnd w:id="10"/>
      <w:bookmarkEnd w:id="11"/>
      <w:bookmarkEnd w:id="12"/>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Pr="00996E56">
        <w:rPr>
          <w:rFonts w:ascii="Arial" w:eastAsia="ＭＳ Ｐ明朝" w:hAnsi="Arial" w:cs="Times New Roman" w:hint="eastAsia"/>
          <w:szCs w:val="21"/>
        </w:rPr>
        <w:t>2</w:t>
      </w:r>
      <w:r w:rsidRPr="00996E56">
        <w:rPr>
          <w:rFonts w:ascii="Arial" w:eastAsia="ＭＳ Ｐ明朝" w:hAnsi="Century" w:cs="Times New Roman" w:hint="eastAsia"/>
          <w:szCs w:val="21"/>
        </w:rPr>
        <w:t>つの変換方法を併用した場合、出力データの解釈に影響が及ぶ可能性がある。</w:t>
      </w:r>
    </w:p>
    <w:p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rsidTr="00263772">
        <w:tc>
          <w:tcPr>
            <w:tcW w:w="8432" w:type="dxa"/>
          </w:tcPr>
          <w:p w:rsidR="00996E56" w:rsidRPr="00996E56" w:rsidRDefault="00996E56" w:rsidP="00996E56">
            <w:pPr>
              <w:jc w:val="left"/>
              <w:rPr>
                <w:rFonts w:ascii="Arial" w:eastAsia="ＭＳ Ｐ明朝" w:hAnsi="Arial" w:cs="Times New Roman"/>
                <w:szCs w:val="21"/>
              </w:rPr>
            </w:pPr>
            <w:r w:rsidRPr="00996E56">
              <w:rPr>
                <w:rFonts w:ascii="Arial" w:eastAsia="ＭＳ Ｐ明朝" w:hAnsi="Century" w:cs="Times New Roman" w:hint="eastAsia"/>
                <w:szCs w:val="21"/>
              </w:rPr>
              <w:t>過去データは過去にコーディングされた用語から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用語に変換され（方法１）、新たに入手されたデータは直接報告語から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でコーディングされた場合、検索結果の特性が異なるために、結果の解釈が難しくなる可能性がある。</w:t>
            </w:r>
          </w:p>
        </w:tc>
      </w:tr>
    </w:tbl>
    <w:p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lastRenderedPageBreak/>
        <w:t>検索の方針を定める際に、方法１を用いて変換されたデータは報告語を確認することが有用であるかもしれない。検索式が特異的な（詳細な）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rsidTr="00263772">
        <w:tc>
          <w:tcPr>
            <w:tcW w:w="8432" w:type="dxa"/>
          </w:tcPr>
          <w:p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は見逃される。このケースでは、過去データを変換した時期を確認することが重要であろう。</w:t>
            </w:r>
          </w:p>
        </w:tc>
      </w:tr>
    </w:tbl>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このレベルの詳細な検索を行う場合には、精査するか報告語からコーディングし直す必要があるかもしれない。過去のデータでは、</w:t>
      </w:r>
      <w:r w:rsidRPr="00996E56">
        <w:rPr>
          <w:rFonts w:ascii="Arial" w:eastAsia="ＭＳ Ｐ明朝" w:hAnsi="Arial" w:cs="Times New Roman" w:hint="eastAsia"/>
          <w:szCs w:val="21"/>
        </w:rPr>
        <w:t>AR/AE</w:t>
      </w:r>
      <w:r w:rsidRPr="00996E56">
        <w:rPr>
          <w:rFonts w:ascii="Arial" w:eastAsia="ＭＳ Ｐ明朝" w:hAnsi="Century" w:cs="Times New Roman" w:hint="eastAsia"/>
          <w:szCs w:val="21"/>
        </w:rPr>
        <w:t>項目以外のデータフィールドにこの情報が格納されているかもしれない。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3" w:name="_Toc395698264"/>
      <w:r w:rsidRPr="00996E56">
        <w:rPr>
          <w:rFonts w:ascii="ＭＳ Ｐゴシック" w:eastAsia="ＭＳ Ｐゴシック" w:hAnsi="ＭＳ Ｐゴシック" w:cs="Times New Roman" w:hint="eastAsia"/>
          <w:b/>
          <w:kern w:val="0"/>
          <w:sz w:val="22"/>
        </w:rPr>
        <w:t>2.2　データ検索と提示プロセスの文書化</w:t>
      </w:r>
      <w:bookmarkEnd w:id="13"/>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4" w:name="_Toc395698265"/>
      <w:r w:rsidRPr="00996E56">
        <w:rPr>
          <w:rFonts w:ascii="ＭＳ Ｐゴシック" w:eastAsia="ＭＳ Ｐゴシック" w:hAnsi="ＭＳ Ｐゴシック" w:cs="Times New Roman" w:hint="eastAsia"/>
          <w:b/>
          <w:kern w:val="0"/>
          <w:sz w:val="22"/>
        </w:rPr>
        <w:t>2.3　MedDRAを変更しないこと</w:t>
      </w:r>
      <w:bookmarkEnd w:id="14"/>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5" w:name="_Toc395698266"/>
      <w:r w:rsidRPr="00996E56">
        <w:rPr>
          <w:rFonts w:ascii="ＭＳ Ｐゴシック" w:eastAsia="ＭＳ Ｐゴシック" w:hAnsi="ＭＳ Ｐゴシック" w:cs="Times New Roman" w:hint="eastAsia"/>
          <w:b/>
          <w:kern w:val="0"/>
          <w:sz w:val="22"/>
        </w:rPr>
        <w:t>2.4　組織独自のデータの特徴</w:t>
      </w:r>
      <w:bookmarkEnd w:id="15"/>
    </w:p>
    <w:p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lastRenderedPageBreak/>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Pr="00996E56">
        <w:rPr>
          <w:rFonts w:ascii="Arial" w:eastAsia="ＭＳ Ｐ明朝" w:hAnsi="Arial" w:cs="Times New Roman" w:hint="eastAsia"/>
          <w:snapToGrid w:val="0"/>
          <w:szCs w:val="24"/>
          <w:lang w:val="en-GB"/>
        </w:rPr>
        <w:t>報告語）</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rsidTr="00263772">
        <w:tc>
          <w:tcPr>
            <w:tcW w:w="8252" w:type="dxa"/>
          </w:tcPr>
          <w:p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rsidR="00996E56" w:rsidRPr="00996E56" w:rsidRDefault="00996E56" w:rsidP="00CC24CE">
      <w:pPr>
        <w:numPr>
          <w:ilvl w:val="0"/>
          <w:numId w:val="5"/>
        </w:numPr>
        <w:tabs>
          <w:tab w:val="clear" w:pos="360"/>
          <w:tab w:val="left" w:pos="993"/>
        </w:tabs>
        <w:spacing w:beforeLines="50" w:before="180"/>
        <w:ind w:leftChars="262" w:left="909" w:hangingChars="171" w:hanging="359"/>
        <w:rPr>
          <w:rFonts w:ascii="Arial" w:eastAsia="ＭＳ Ｐ明朝" w:hAnsi="Arial" w:cs="Times New Roman"/>
        </w:rPr>
      </w:pPr>
      <w:r w:rsidRPr="00996E56">
        <w:rPr>
          <w:rFonts w:ascii="Arial" w:eastAsia="ＭＳ Ｐ明朝" w:hAnsi="Arial" w:cs="Times New Roman" w:hint="eastAsia"/>
          <w:snapToGrid w:val="0"/>
          <w:szCs w:val="24"/>
          <w:lang w:val="en-GB"/>
        </w:rPr>
        <w:t>制限／制約</w:t>
      </w:r>
    </w:p>
    <w:p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rsidTr="00263772">
        <w:tc>
          <w:tcPr>
            <w:tcW w:w="8252" w:type="dxa"/>
          </w:tcPr>
          <w:p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6" w:name="_Toc395698267"/>
      <w:r w:rsidRPr="00996E56">
        <w:rPr>
          <w:rFonts w:ascii="ＭＳ Ｐゴシック" w:eastAsia="ＭＳ Ｐゴシック" w:hAnsi="ＭＳ Ｐゴシック" w:cs="Times New Roman" w:hint="eastAsia"/>
          <w:b/>
          <w:kern w:val="0"/>
          <w:sz w:val="22"/>
        </w:rPr>
        <w:t>2.5　データ検索と分析に影響を及ぼすMedDRAの特徴</w:t>
      </w:r>
      <w:bookmarkEnd w:id="1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 w:val="22"/>
        </w:rPr>
      </w:pPr>
      <w:bookmarkStart w:id="17" w:name="_Toc131237234"/>
      <w:bookmarkStart w:id="18" w:name="_Toc395698268"/>
      <w:r w:rsidRPr="00996E56">
        <w:rPr>
          <w:rFonts w:ascii="ＭＳ Ｐゴシック" w:eastAsia="ＭＳ Ｐゴシック" w:hAnsi="ＭＳ Ｐゴシック" w:cs="Times New Roman" w:hint="eastAsia"/>
          <w:b/>
          <w:kern w:val="0"/>
          <w:sz w:val="22"/>
        </w:rPr>
        <w:lastRenderedPageBreak/>
        <w:t>2.5.1 グループ用語（HLTおよびHLGT</w:t>
      </w:r>
      <w:bookmarkEnd w:id="17"/>
      <w:r w:rsidRPr="00996E56">
        <w:rPr>
          <w:rFonts w:ascii="ＭＳ Ｐゴシック" w:eastAsia="ＭＳ Ｐゴシック" w:hAnsi="ＭＳ Ｐゴシック" w:cs="Times New Roman" w:hint="eastAsia"/>
          <w:b/>
          <w:kern w:val="0"/>
          <w:sz w:val="22"/>
        </w:rPr>
        <w:t>）</w:t>
      </w:r>
      <w:bookmarkEnd w:id="18"/>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p>
    <w:p w:rsidR="00996E56" w:rsidRPr="00996E56" w:rsidRDefault="00996E56" w:rsidP="00996E56">
      <w:pPr>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rsidTr="00263772">
        <w:tc>
          <w:tcPr>
            <w:tcW w:w="8432" w:type="dxa"/>
          </w:tcPr>
          <w:p w:rsidR="00996E56" w:rsidRPr="00996E56" w:rsidRDefault="00996E56" w:rsidP="00996E56">
            <w:pPr>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996E56">
              <w:rPr>
                <w:rFonts w:ascii="Arial" w:eastAsia="ＭＳ Ｐ明朝" w:hAnsi="Arial" w:cs="Times New Roman" w:hint="eastAsia"/>
              </w:rPr>
              <w:t>(</w:t>
            </w:r>
            <w:r w:rsidRPr="00996E56">
              <w:rPr>
                <w:rFonts w:ascii="Arial" w:eastAsia="ＭＳ Ｐ明朝" w:hAnsi="Arial" w:cs="Times New Roman"/>
                <w:szCs w:val="24"/>
              </w:rPr>
              <w:t>Supraventricular arrhythmias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rsidR="00996E56" w:rsidRPr="00996E56" w:rsidRDefault="00996E56" w:rsidP="00E458AE">
      <w:pPr>
        <w:spacing w:beforeLines="50" w:before="180"/>
        <w:rPr>
          <w:rFonts w:ascii="Arial" w:eastAsia="ＭＳ Ｐ明朝" w:hAnsi="Arial" w:cs="Times New Roman"/>
          <w:b/>
          <w:szCs w:val="21"/>
        </w:rPr>
      </w:pPr>
      <w:bookmarkStart w:id="19" w:name="_Toc130958886"/>
      <w:r w:rsidRPr="00A0332A">
        <w:rPr>
          <w:rFonts w:ascii="ＭＳ Ｐゴシック" w:eastAsia="ＭＳ Ｐゴシック" w:hAnsi="ＭＳ Ｐゴシック" w:cs="Times New Roman" w:hint="eastAsia"/>
          <w:b/>
        </w:rPr>
        <w:t xml:space="preserve">2.5.1.1 </w:t>
      </w:r>
      <w:r w:rsidRPr="00996E56">
        <w:rPr>
          <w:rFonts w:ascii="Arial" w:eastAsia="ＭＳ Ｐ明朝" w:hAnsi="ＭＳ Ｐゴシック" w:cs="Times New Roman" w:hint="eastAsia"/>
          <w:b/>
          <w:szCs w:val="21"/>
        </w:rPr>
        <w:t>グループ用語に含まれる用語の確認</w:t>
      </w:r>
      <w:bookmarkEnd w:id="19"/>
      <w:r w:rsidRPr="00996E56">
        <w:rPr>
          <w:rFonts w:ascii="Arial" w:eastAsia="ＭＳ Ｐ明朝" w:hAnsi="Arial" w:cs="Times New Roman"/>
          <w:b/>
          <w:szCs w:val="21"/>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rsidTr="00263772">
        <w:tc>
          <w:tcPr>
            <w:tcW w:w="8432" w:type="dxa"/>
          </w:tcPr>
          <w:p w:rsidR="00996E56" w:rsidRPr="00996E56" w:rsidRDefault="00996E56" w:rsidP="00996E56">
            <w:pPr>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rsidR="00996E56" w:rsidRPr="00996E56" w:rsidRDefault="00996E56" w:rsidP="00E458AE">
            <w:pPr>
              <w:spacing w:beforeLines="50" w:before="180"/>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0" w:name="_Toc130958888"/>
      <w:bookmarkStart w:id="21" w:name="_Toc131237235"/>
      <w:bookmarkStart w:id="22" w:name="_Toc395698269"/>
      <w:r w:rsidRPr="00996E56">
        <w:rPr>
          <w:rFonts w:ascii="ＭＳ Ｐゴシック" w:eastAsia="ＭＳ Ｐゴシック" w:hAnsi="ＭＳ Ｐゴシック" w:cs="Times New Roman" w:hint="eastAsia"/>
          <w:b/>
          <w:kern w:val="0"/>
          <w:szCs w:val="20"/>
        </w:rPr>
        <w:t>2.5.2 情報粒度（Granularity）</w:t>
      </w:r>
      <w:bookmarkEnd w:id="20"/>
      <w:bookmarkEnd w:id="21"/>
      <w:bookmarkEnd w:id="2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Arial" w:cs="Times New Roman" w:hint="eastAsia"/>
          <w:szCs w:val="21"/>
        </w:rPr>
        <w:t xml:space="preserve"> </w:t>
      </w:r>
      <w:r w:rsidRPr="00996E56">
        <w:rPr>
          <w:rFonts w:ascii="Arial" w:eastAsia="ＭＳ Ｐ明朝" w:hAnsi="Century" w:cs="Times New Roman" w:hint="eastAsia"/>
          <w:szCs w:val="21"/>
        </w:rPr>
        <w:t>は、他の用語集でこれに相当する用語に比べると、より特異的（粒度が高い）である。</w:t>
      </w:r>
      <w:hyperlink w:anchor="表１" w:history="1">
        <w:r w:rsidRPr="00996E56">
          <w:rPr>
            <w:rFonts w:ascii="Arial" w:eastAsia="ＭＳ Ｐ明朝" w:hAnsi="Century" w:cs="Times New Roman" w:hint="eastAsia"/>
            <w:color w:val="0000FF"/>
            <w:szCs w:val="21"/>
            <w:u w:val="single"/>
          </w:rPr>
          <w:t>表</w:t>
        </w:r>
        <w:r w:rsidR="00713BD3" w:rsidRPr="00713BD3">
          <w:rPr>
            <w:rFonts w:ascii="Arial" w:eastAsia="ＭＳ Ｐ明朝" w:hAnsi="Century" w:cs="Times New Roman" w:hint="eastAsia"/>
            <w:color w:val="0000FF"/>
            <w:szCs w:val="21"/>
            <w:u w:val="single"/>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130958889"/>
      <w:bookmarkStart w:id="24" w:name="_Toc131237236"/>
      <w:bookmarkStart w:id="25" w:name="_Toc395698270"/>
      <w:r w:rsidRPr="00996E56">
        <w:rPr>
          <w:rFonts w:ascii="ＭＳ Ｐゴシック" w:eastAsia="ＭＳ Ｐゴシック" w:hAnsi="ＭＳ Ｐゴシック" w:cs="Times New Roman" w:hint="eastAsia"/>
          <w:b/>
          <w:kern w:val="0"/>
          <w:szCs w:val="20"/>
        </w:rPr>
        <w:t>2.5.3 多軸性（Multi-axiality）</w:t>
      </w:r>
      <w:bookmarkEnd w:id="23"/>
      <w:bookmarkEnd w:id="24"/>
      <w:bookmarkEnd w:id="25"/>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w:t>
      </w:r>
      <w:r w:rsidRPr="00996E56">
        <w:rPr>
          <w:rFonts w:ascii="Arial" w:eastAsia="ＭＳ Ｐ明朝" w:hAnsi="Century" w:cs="Times New Roman" w:hint="eastAsia"/>
        </w:rPr>
        <w:lastRenderedPageBreak/>
        <w:t>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を用いてデータを出力するときに事象の重複カウントが回避される。</w:t>
      </w:r>
    </w:p>
    <w:p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6" w:name="_Toc130958890"/>
    </w:p>
    <w:p w:rsidR="00996E56" w:rsidRPr="00996E56" w:rsidRDefault="00996E56">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t>2.5.3.1 プライマリーSOCへの関連付けのルール</w:t>
      </w:r>
      <w:bookmarkEnd w:id="26"/>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18"/>
        <w:gridCol w:w="2268"/>
      </w:tblGrid>
      <w:tr w:rsidR="00996E56" w:rsidRPr="002B035C" w:rsidTr="00263772">
        <w:tc>
          <w:tcPr>
            <w:tcW w:w="1101"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bookmarkStart w:id="27"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126"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のルール</w:t>
            </w:r>
          </w:p>
        </w:tc>
        <w:tc>
          <w:tcPr>
            <w:tcW w:w="311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26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rsidTr="00263772">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bottom w:val="single" w:sz="4" w:space="0" w:color="auto"/>
            </w:tcBorders>
            <w:vAlign w:val="center"/>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rsidTr="00263772">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rsidTr="00263772">
        <w:tc>
          <w:tcPr>
            <w:tcW w:w="1101"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126"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Borders>
              <w:top w:val="single" w:sz="4" w:space="0" w:color="000000"/>
              <w:left w:val="single" w:sz="4" w:space="0" w:color="000000"/>
              <w:bottom w:val="single" w:sz="4" w:space="0" w:color="000000"/>
              <w:right w:val="single" w:sz="4" w:space="0" w:color="000000"/>
            </w:tcBorders>
            <w:vAlign w:val="center"/>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top w:val="single" w:sz="4" w:space="0" w:color="000000"/>
              <w:left w:val="single" w:sz="4" w:space="0" w:color="000000"/>
              <w:bottom w:val="single" w:sz="4" w:space="0" w:color="000000"/>
              <w:right w:val="single" w:sz="4" w:space="0" w:color="000000"/>
            </w:tcBorders>
            <w:vAlign w:val="center"/>
          </w:tcPr>
          <w:p w:rsidR="00996E56" w:rsidRPr="00CC24CE" w:rsidRDefault="00996E56" w:rsidP="00996E56">
            <w:pPr>
              <w:spacing w:line="280" w:lineRule="exact"/>
              <w:jc w:val="lef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lastRenderedPageBreak/>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が上記の３つの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先天性、家族性および遺伝性障害</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良性、悪性および詳細不明の新生物（嚢胞およびポリープを含む）</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感染症および寄生虫症</w:t>
      </w:r>
    </w:p>
    <w:p w:rsidR="00996E56" w:rsidRPr="00996E56" w:rsidRDefault="00996E56" w:rsidP="00E458AE">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t>2.5.3.2 非多軸性のSOC</w:t>
      </w:r>
      <w:bookmarkEnd w:id="27"/>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rsidTr="00CC24CE">
        <w:trPr>
          <w:trHeight w:val="2711"/>
        </w:trPr>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 xml:space="preserve">SOC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rsidR="00775525" w:rsidRDefault="00775525">
      <w:pPr>
        <w:spacing w:beforeLines="50" w:before="180"/>
        <w:rPr>
          <w:rFonts w:ascii="Arial" w:eastAsia="ＭＳ Ｐ明朝" w:hAnsi="Century" w:cs="Times New Roman"/>
        </w:rPr>
      </w:pPr>
      <w:r>
        <w:rPr>
          <w:rFonts w:ascii="Arial" w:eastAsia="ＭＳ Ｐ明朝" w:hAnsi="Century" w:cs="Times New Roman"/>
        </w:rPr>
        <w:br w:type="page"/>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rsidTr="00263772">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i/>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の用語でコーディングされたデータを考慮しないと、肝臓の異常性の分析が不十分なものになってしまう可能性がある。</w:t>
            </w:r>
          </w:p>
        </w:tc>
      </w:tr>
    </w:tbl>
    <w:p w:rsidR="00996E56" w:rsidRPr="00996E56" w:rsidRDefault="00BC5BA6" w:rsidP="00E458AE">
      <w:pPr>
        <w:spacing w:beforeLines="50" w:before="180"/>
        <w:rPr>
          <w:rFonts w:ascii="Arial" w:eastAsia="ＭＳ Ｐ明朝" w:hAnsi="Arial" w:cs="Times New Roman"/>
        </w:rPr>
      </w:pPr>
      <w:hyperlink w:anchor="表２" w:history="1">
        <w:r w:rsidR="00996E56" w:rsidRPr="00996E56">
          <w:rPr>
            <w:rFonts w:ascii="Arial" w:eastAsia="ＭＳ Ｐ明朝" w:hAnsi="Century" w:cs="Times New Roman" w:hint="eastAsia"/>
            <w:color w:val="0000FF"/>
            <w:u w:val="single"/>
          </w:rPr>
          <w:t>表２</w:t>
        </w:r>
      </w:hyperlink>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rsidR="00996E56" w:rsidRPr="00996E56" w:rsidRDefault="00996E56" w:rsidP="00775525">
      <w:pPr>
        <w:spacing w:beforeLines="50" w:before="180"/>
        <w:rPr>
          <w:rFonts w:ascii="ＭＳ Ｐゴシック" w:eastAsia="ＭＳ Ｐゴシック" w:hAnsi="ＭＳ Ｐゴシック" w:cs="Times New Roman"/>
          <w:b/>
        </w:rPr>
      </w:pPr>
      <w:bookmarkStart w:id="28" w:name="_Toc130958892"/>
      <w:r w:rsidRPr="00996E56">
        <w:rPr>
          <w:rFonts w:ascii="ＭＳ Ｐゴシック" w:eastAsia="ＭＳ Ｐゴシック" w:hAnsi="ＭＳ Ｐゴシック" w:cs="Times New Roman" w:hint="eastAsia"/>
          <w:b/>
        </w:rPr>
        <w:t>2.5.3.3 臨床的に関連あるPT</w:t>
      </w:r>
      <w:bookmarkEnd w:id="28"/>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Pr="00996E56">
        <w:rPr>
          <w:rFonts w:ascii="Arial" w:eastAsia="ＭＳ Ｐ明朝" w:hAnsi="Arial" w:cs="Times New Roman" w:hint="eastAsia"/>
        </w:rPr>
        <w:t>2</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996E56" w:rsidTr="00CC24CE">
        <w:trPr>
          <w:trHeight w:val="3119"/>
        </w:trPr>
        <w:tc>
          <w:tcPr>
            <w:tcW w:w="8432" w:type="dxa"/>
          </w:tcPr>
          <w:p w:rsidR="00996E56" w:rsidRPr="00996E56" w:rsidRDefault="00996E56" w:rsidP="00CC24CE">
            <w:pPr>
              <w:spacing w:beforeLines="20" w:before="72" w:line="26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rsidTr="00263772">
        <w:trPr>
          <w:tblHeader/>
        </w:trPr>
        <w:tc>
          <w:tcPr>
            <w:tcW w:w="3600" w:type="dxa"/>
            <w:shd w:val="clear" w:color="auto" w:fill="D9D9D9"/>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rsidTr="00263772">
        <w:tc>
          <w:tcPr>
            <w:tcW w:w="3600" w:type="dxa"/>
            <w:vAlign w:val="center"/>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処置後出血</w:t>
            </w:r>
            <w:r w:rsidRPr="00996E56">
              <w:rPr>
                <w:rFonts w:ascii="Arial" w:eastAsia="ＭＳ Ｐ明朝" w:hAnsi="Arial" w:cs="Times New Roman" w:hint="eastAsia"/>
              </w:rPr>
              <w:t xml:space="preserve"> </w:t>
            </w:r>
          </w:p>
        </w:tc>
        <w:tc>
          <w:tcPr>
            <w:tcW w:w="4832" w:type="dxa"/>
            <w:vAlign w:val="center"/>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rsidTr="00263772">
        <w:tc>
          <w:tcPr>
            <w:tcW w:w="3600" w:type="dxa"/>
            <w:vAlign w:val="center"/>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29" w:name="_Toc395698271"/>
      <w:r w:rsidRPr="00996E56">
        <w:rPr>
          <w:rFonts w:ascii="ＭＳ Ｐゴシック" w:eastAsia="ＭＳ Ｐゴシック" w:hAnsi="ＭＳ Ｐゴシック" w:cs="Times New Roman" w:hint="eastAsia"/>
          <w:b/>
          <w:kern w:val="0"/>
          <w:sz w:val="22"/>
        </w:rPr>
        <w:t>2.6　MedDRAバージョン管理</w:t>
      </w:r>
      <w:bookmarkEnd w:id="29"/>
    </w:p>
    <w:p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rsidTr="00263772">
        <w:trPr>
          <w:tblHeader/>
        </w:trPr>
        <w:tc>
          <w:tcPr>
            <w:tcW w:w="8042" w:type="dxa"/>
            <w:gridSpan w:val="2"/>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p>
        </w:tc>
      </w:tr>
      <w:tr w:rsidR="00996E56" w:rsidRPr="00996E56" w:rsidTr="00263772">
        <w:trPr>
          <w:tblHeader/>
        </w:trPr>
        <w:tc>
          <w:tcPr>
            <w:tcW w:w="4500"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rsidTr="00263772">
        <w:tc>
          <w:tcPr>
            <w:tcW w:w="4500" w:type="dxa"/>
          </w:tcPr>
          <w:p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p>
    <w:p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rsidTr="00CC24CE">
        <w:trPr>
          <w:trHeight w:val="1326"/>
        </w:trPr>
        <w:tc>
          <w:tcPr>
            <w:tcW w:w="8432" w:type="dxa"/>
          </w:tcPr>
          <w:p w:rsidR="00996E56" w:rsidRPr="00996E56" w:rsidRDefault="00996E56">
            <w:pPr>
              <w:spacing w:beforeLines="20" w:before="72" w:line="260" w:lineRule="exact"/>
              <w:jc w:val="left"/>
              <w:rPr>
                <w:rFonts w:ascii="Arial" w:eastAsia="ＭＳ Ｐ明朝" w:hAnsi="Arial" w:cs="Times New Roman"/>
                <w:szCs w:val="21"/>
              </w:rPr>
            </w:pPr>
            <w:r w:rsidRPr="0066735B">
              <w:rPr>
                <w:rFonts w:ascii="Arial" w:eastAsia="ＭＳ Ｐ明朝" w:hAnsi="Arial" w:cs="Times New Roman"/>
                <w:szCs w:val="21"/>
              </w:rPr>
              <w:t xml:space="preserve">PT </w:t>
            </w:r>
            <w:r w:rsidRPr="0066735B">
              <w:rPr>
                <w:rFonts w:ascii="Arial" w:eastAsia="ＭＳ Ｐ明朝" w:hAnsi="Arial" w:cs="Times New Roman" w:hint="eastAsia"/>
                <w:snapToGrid w:val="0"/>
                <w:szCs w:val="21"/>
                <w:lang w:val="en-GB"/>
              </w:rPr>
              <w:t>「</w:t>
            </w:r>
            <w:r w:rsidR="00C9546D" w:rsidRPr="0066735B">
              <w:rPr>
                <w:rFonts w:ascii="Arial" w:eastAsia="ＭＳ Ｐ明朝" w:hAnsi="Arial" w:cs="Times New Roman" w:hint="eastAsia"/>
                <w:snapToGrid w:val="0"/>
                <w:szCs w:val="21"/>
                <w:lang w:val="en-GB"/>
              </w:rPr>
              <w:t>胸腔</w:t>
            </w:r>
            <w:r w:rsidR="008027EE">
              <w:rPr>
                <w:rFonts w:ascii="Arial" w:eastAsia="ＭＳ Ｐ明朝" w:hAnsi="Arial" w:cs="Times New Roman" w:hint="eastAsia"/>
                <w:snapToGrid w:val="0"/>
                <w:szCs w:val="21"/>
                <w:lang w:val="en-GB"/>
              </w:rPr>
              <w:t>チューブ挿入</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hint="eastAsia"/>
                <w:szCs w:val="21"/>
              </w:rPr>
              <w:t>は</w:t>
            </w:r>
            <w:r w:rsidRPr="0066735B">
              <w:rPr>
                <w:rFonts w:ascii="Arial" w:eastAsia="ＭＳ Ｐ明朝" w:hAnsi="Arial" w:cs="Times New Roman"/>
                <w:szCs w:val="21"/>
              </w:rPr>
              <w:t xml:space="preserve">MedDRA </w:t>
            </w:r>
            <w:r w:rsidRPr="0066735B">
              <w:rPr>
                <w:rFonts w:ascii="Arial" w:eastAsia="ＭＳ Ｐ明朝" w:hAnsi="Arial" w:cs="Times New Roman" w:hint="eastAsia"/>
                <w:szCs w:val="21"/>
              </w:rPr>
              <w:t>バージョン</w:t>
            </w:r>
            <w:r w:rsidR="008027EE" w:rsidRPr="0066735B">
              <w:rPr>
                <w:rFonts w:ascii="Arial" w:eastAsia="ＭＳ Ｐ明朝" w:hAnsi="Arial" w:cs="Times New Roman"/>
                <w:szCs w:val="21"/>
              </w:rPr>
              <w:t>1</w:t>
            </w:r>
            <w:r w:rsidR="008027EE">
              <w:rPr>
                <w:rFonts w:ascii="Arial" w:eastAsia="ＭＳ Ｐ明朝" w:hAnsi="Arial" w:cs="Times New Roman"/>
                <w:szCs w:val="21"/>
              </w:rPr>
              <w:t>7</w:t>
            </w:r>
            <w:r w:rsidRPr="0066735B">
              <w:rPr>
                <w:rFonts w:ascii="Arial" w:eastAsia="ＭＳ Ｐ明朝" w:hAnsi="Arial" w:cs="Times New Roman"/>
                <w:szCs w:val="21"/>
              </w:rPr>
              <w:t>.</w:t>
            </w:r>
            <w:r w:rsidR="008027EE">
              <w:rPr>
                <w:rFonts w:ascii="Arial" w:eastAsia="ＭＳ Ｐ明朝" w:hAnsi="Arial" w:cs="Times New Roman"/>
                <w:szCs w:val="21"/>
              </w:rPr>
              <w:t>0</w:t>
            </w:r>
            <w:r w:rsidRPr="0066735B">
              <w:rPr>
                <w:rFonts w:ascii="Arial" w:eastAsia="ＭＳ Ｐ明朝" w:hAnsi="Arial" w:cs="Times New Roman" w:hint="eastAsia"/>
                <w:szCs w:val="21"/>
              </w:rPr>
              <w:t>の用語を使って開発された検索式に含まれていた。</w:t>
            </w:r>
            <w:r w:rsidRPr="0066735B">
              <w:rPr>
                <w:rFonts w:ascii="Arial" w:eastAsia="ＭＳ Ｐ明朝" w:hAnsi="Arial" w:cs="Times New Roman"/>
                <w:szCs w:val="21"/>
              </w:rPr>
              <w:t xml:space="preserve"> </w:t>
            </w:r>
            <w:r w:rsidRPr="0066735B">
              <w:rPr>
                <w:rFonts w:ascii="Arial" w:eastAsia="ＭＳ Ｐ明朝" w:hAnsi="Arial" w:cs="Times New Roman" w:hint="eastAsia"/>
                <w:snapToGrid w:val="0"/>
                <w:szCs w:val="21"/>
                <w:lang w:val="en-GB"/>
              </w:rPr>
              <w:t>同じ検索をバージョン</w:t>
            </w:r>
            <w:r w:rsidRPr="0066735B">
              <w:rPr>
                <w:rFonts w:ascii="Arial" w:eastAsia="ＭＳ Ｐ明朝" w:hAnsi="Arial" w:cs="Times New Roman"/>
                <w:snapToGrid w:val="0"/>
                <w:szCs w:val="21"/>
                <w:lang w:val="en-GB"/>
              </w:rPr>
              <w:t>1</w:t>
            </w:r>
            <w:r w:rsidR="007D4DE0" w:rsidRPr="00F112C8">
              <w:rPr>
                <w:rFonts w:ascii="Arial" w:eastAsia="ＭＳ Ｐ明朝" w:hAnsi="Arial" w:cs="Times New Roman"/>
                <w:snapToGrid w:val="0"/>
                <w:szCs w:val="21"/>
                <w:lang w:val="en-GB"/>
              </w:rPr>
              <w:t>7</w:t>
            </w:r>
            <w:r w:rsidRPr="0066735B">
              <w:rPr>
                <w:rFonts w:ascii="Arial" w:eastAsia="ＭＳ Ｐ明朝" w:hAnsi="Arial" w:cs="Times New Roman"/>
                <w:snapToGrid w:val="0"/>
                <w:szCs w:val="21"/>
                <w:lang w:val="en-GB"/>
              </w:rPr>
              <w:t>.</w:t>
            </w:r>
            <w:r w:rsidR="008027EE">
              <w:rPr>
                <w:rFonts w:ascii="Arial" w:eastAsia="ＭＳ Ｐ明朝" w:hAnsi="Arial" w:cs="Times New Roman"/>
                <w:snapToGrid w:val="0"/>
                <w:szCs w:val="21"/>
                <w:lang w:val="en-GB"/>
              </w:rPr>
              <w:t>1</w:t>
            </w:r>
            <w:r w:rsidRPr="0066735B">
              <w:rPr>
                <w:rFonts w:ascii="Arial" w:eastAsia="ＭＳ Ｐ明朝" w:hAnsi="Arial" w:cs="Times New Roman" w:hint="eastAsia"/>
                <w:snapToGrid w:val="0"/>
                <w:szCs w:val="21"/>
                <w:lang w:val="en-GB"/>
              </w:rPr>
              <w:t>のデータを使って実施した</w:t>
            </w:r>
            <w:r w:rsidR="000B1CC1" w:rsidRPr="0066735B">
              <w:rPr>
                <w:rFonts w:ascii="Arial" w:eastAsia="ＭＳ Ｐ明朝" w:hAnsi="Arial" w:cs="Times New Roman" w:hint="eastAsia"/>
                <w:snapToGrid w:val="0"/>
                <w:szCs w:val="21"/>
                <w:lang w:val="en-GB"/>
              </w:rPr>
              <w:t>場合</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snapToGrid w:val="0"/>
                <w:szCs w:val="21"/>
                <w:lang w:val="en-GB"/>
              </w:rPr>
              <w:t>PT</w:t>
            </w:r>
            <w:r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00C9546D" w:rsidRPr="0066735B">
              <w:rPr>
                <w:rFonts w:ascii="Arial" w:eastAsia="ＭＳ Ｐ明朝" w:hAnsi="Arial" w:cs="Times New Roman" w:hint="eastAsia"/>
                <w:snapToGrid w:val="0"/>
                <w:szCs w:val="21"/>
                <w:lang w:val="en-GB"/>
              </w:rPr>
              <w:t>胸腔</w:t>
            </w:r>
            <w:r w:rsidR="008027EE">
              <w:rPr>
                <w:rFonts w:ascii="Arial" w:eastAsia="ＭＳ Ｐ明朝" w:hAnsi="Arial" w:cs="Times New Roman" w:hint="eastAsia"/>
                <w:snapToGrid w:val="0"/>
                <w:szCs w:val="21"/>
                <w:lang w:val="en-GB"/>
              </w:rPr>
              <w:t>チューブ挿入</w:t>
            </w:r>
            <w:r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008027EE">
              <w:rPr>
                <w:rFonts w:ascii="Arial" w:eastAsia="ＭＳ Ｐ明朝" w:hAnsi="Arial" w:cs="Times New Roman" w:hint="eastAsia"/>
                <w:snapToGrid w:val="0"/>
                <w:szCs w:val="21"/>
                <w:lang w:val="en-GB"/>
              </w:rPr>
              <w:t>胸部造瘻術」</w:t>
            </w:r>
            <w:r w:rsidRPr="0066735B">
              <w:rPr>
                <w:rFonts w:ascii="Arial" w:eastAsia="ＭＳ Ｐ明朝" w:hAnsi="Arial" w:cs="Times New Roman" w:hint="eastAsia"/>
                <w:snapToGrid w:val="0"/>
                <w:szCs w:val="21"/>
                <w:lang w:val="en-GB"/>
              </w:rPr>
              <w:t>の下位の</w:t>
            </w:r>
            <w:r w:rsidRPr="0066735B">
              <w:rPr>
                <w:rFonts w:ascii="Arial" w:eastAsia="ＭＳ Ｐ明朝" w:hAnsi="Arial" w:cs="Times New Roman"/>
                <w:snapToGrid w:val="0"/>
                <w:szCs w:val="21"/>
                <w:lang w:val="en-GB"/>
              </w:rPr>
              <w:t>LLT</w:t>
            </w:r>
            <w:r w:rsidRPr="0066735B">
              <w:rPr>
                <w:rFonts w:ascii="Arial" w:eastAsia="ＭＳ Ｐ明朝" w:hAnsi="Arial" w:cs="Times New Roman" w:hint="eastAsia"/>
                <w:snapToGrid w:val="0"/>
                <w:szCs w:val="21"/>
                <w:lang w:val="en-GB"/>
              </w:rPr>
              <w:t>に降格されたためである。</w:t>
            </w:r>
            <w:hyperlink w:anchor="表３" w:history="1">
              <w:r w:rsidRPr="0066735B">
                <w:rPr>
                  <w:rFonts w:ascii="Arial" w:eastAsia="ＭＳ Ｐ明朝" w:hAnsi="Arial" w:cs="Times New Roman" w:hint="eastAsia"/>
                  <w:snapToGrid w:val="0"/>
                  <w:color w:val="0000FF"/>
                  <w:szCs w:val="21"/>
                  <w:u w:val="single"/>
                  <w:lang w:val="en-GB"/>
                </w:rPr>
                <w:t>表３</w:t>
              </w:r>
            </w:hyperlink>
            <w:r w:rsidRPr="0066735B">
              <w:rPr>
                <w:rFonts w:ascii="Arial" w:eastAsia="ＭＳ Ｐ明朝" w:hAnsi="Arial" w:cs="Times New Roman" w:hint="eastAsia"/>
                <w:szCs w:val="21"/>
              </w:rPr>
              <w:t>を参照されたい。</w:t>
            </w:r>
          </w:p>
        </w:tc>
      </w:tr>
    </w:tbl>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rsidTr="00263772">
        <w:tc>
          <w:tcPr>
            <w:tcW w:w="8432" w:type="dxa"/>
          </w:tcPr>
          <w:p w:rsidR="008D5220" w:rsidRPr="00996E56" w:rsidRDefault="00996E56" w:rsidP="00CC24CE">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sidR="00F62A6C" w:rsidRPr="00731104">
              <w:rPr>
                <w:rFonts w:ascii="Arial" w:eastAsia="ＭＳ Ｐ明朝" w:hAnsi="Arial" w:cs="Times New Roman"/>
                <w:snapToGrid w:val="0"/>
                <w:szCs w:val="21"/>
                <w:lang w:val="en-GB"/>
              </w:rPr>
              <w:t>1</w:t>
            </w:r>
            <w:r w:rsidR="00F62A6C">
              <w:rPr>
                <w:rFonts w:ascii="Arial" w:eastAsia="ＭＳ Ｐ明朝" w:hAnsi="Arial" w:cs="Times New Roman"/>
                <w:snapToGrid w:val="0"/>
                <w:szCs w:val="21"/>
                <w:lang w:val="en-GB"/>
              </w:rPr>
              <w:t>7</w:t>
            </w:r>
            <w:r w:rsidRPr="00731104">
              <w:rPr>
                <w:rFonts w:ascii="Arial" w:eastAsia="ＭＳ Ｐ明朝" w:hAnsi="Arial" w:cs="Times New Roman"/>
                <w:snapToGrid w:val="0"/>
                <w:szCs w:val="21"/>
                <w:lang w:val="en-GB"/>
              </w:rPr>
              <w:t>.</w:t>
            </w:r>
            <w:r w:rsidR="00796A61">
              <w:rPr>
                <w:rFonts w:ascii="Arial" w:eastAsia="ＭＳ Ｐ明朝" w:hAnsi="Arial" w:cs="Times New Roman"/>
                <w:snapToGrid w:val="0"/>
                <w:szCs w:val="21"/>
                <w:lang w:val="en-GB"/>
              </w:rPr>
              <w:t>0</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F62A6C">
              <w:rPr>
                <w:rFonts w:ascii="Arial" w:eastAsia="ＭＳ Ｐ明朝" w:hAnsi="Arial" w:cs="Times New Roman" w:hint="eastAsia"/>
                <w:szCs w:val="21"/>
              </w:rPr>
              <w:t>膀胱破裂</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sidR="00F62A6C">
              <w:rPr>
                <w:rFonts w:ascii="Arial" w:eastAsia="ＭＳ Ｐ明朝" w:hAnsi="Arial" w:cs="Times New Roman" w:hint="eastAsia"/>
                <w:snapToGrid w:val="0"/>
                <w:szCs w:val="21"/>
                <w:lang w:val="en-GB"/>
              </w:rPr>
              <w:t>傷害、中毒および処置合併症</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sidR="00F62A6C">
              <w:rPr>
                <w:rFonts w:ascii="Arial" w:eastAsia="ＭＳ Ｐ明朝" w:hAnsi="Arial" w:cs="Times New Roman" w:hint="eastAsia"/>
                <w:snapToGrid w:val="0"/>
                <w:szCs w:val="21"/>
                <w:lang w:val="en-GB"/>
              </w:rPr>
              <w:t>腎</w:t>
            </w:r>
            <w:r w:rsidR="007D4DE0" w:rsidRPr="00F112C8">
              <w:rPr>
                <w:rFonts w:ascii="Arial" w:eastAsia="ＭＳ Ｐ明朝" w:hAnsi="Arial" w:cs="Times New Roman" w:hint="eastAsia"/>
                <w:snapToGrid w:val="0"/>
                <w:szCs w:val="21"/>
                <w:lang w:val="en-GB"/>
              </w:rPr>
              <w:t>および</w:t>
            </w:r>
            <w:r w:rsidR="00F62A6C">
              <w:rPr>
                <w:rFonts w:ascii="Arial" w:eastAsia="ＭＳ Ｐ明朝" w:hAnsi="Arial" w:cs="Times New Roman" w:hint="eastAsia"/>
                <w:snapToGrid w:val="0"/>
                <w:szCs w:val="21"/>
                <w:lang w:val="en-GB"/>
              </w:rPr>
              <w:t>尿路障害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Pr="00731104">
              <w:rPr>
                <w:rFonts w:ascii="Arial" w:eastAsia="ＭＳ Ｐ明朝" w:hAnsi="Arial" w:cs="Times New Roman"/>
                <w:snapToGrid w:val="0"/>
                <w:szCs w:val="21"/>
                <w:lang w:val="en-GB"/>
              </w:rPr>
              <w:t>1</w:t>
            </w:r>
            <w:r w:rsidR="007D4DE0" w:rsidRPr="00F112C8">
              <w:rPr>
                <w:rFonts w:ascii="Arial" w:eastAsia="ＭＳ Ｐ明朝" w:hAnsi="Arial" w:cs="Times New Roman"/>
                <w:snapToGrid w:val="0"/>
                <w:szCs w:val="21"/>
                <w:lang w:val="en-GB"/>
              </w:rPr>
              <w:t>7</w:t>
            </w:r>
            <w:r w:rsidRPr="00731104">
              <w:rPr>
                <w:rFonts w:ascii="Arial" w:eastAsia="ＭＳ Ｐ明朝" w:hAnsi="Arial" w:cs="Times New Roman"/>
                <w:snapToGrid w:val="0"/>
                <w:szCs w:val="21"/>
                <w:lang w:val="en-GB"/>
              </w:rPr>
              <w:t>.</w:t>
            </w:r>
            <w:r w:rsidR="00F62A6C">
              <w:rPr>
                <w:rFonts w:ascii="Arial" w:eastAsia="ＭＳ Ｐ明朝" w:hAnsi="Arial" w:cs="Times New Roman"/>
                <w:snapToGrid w:val="0"/>
                <w:szCs w:val="21"/>
                <w:lang w:val="en-GB"/>
              </w:rPr>
              <w:t>1</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F62A6C">
              <w:rPr>
                <w:rFonts w:ascii="Arial" w:eastAsia="ＭＳ Ｐ明朝" w:hAnsi="Arial" w:cs="Times New Roman" w:hint="eastAsia"/>
                <w:snapToGrid w:val="0"/>
                <w:szCs w:val="21"/>
                <w:lang w:val="en-GB"/>
              </w:rPr>
              <w:t>腎</w:t>
            </w:r>
            <w:r w:rsidR="007D4DE0" w:rsidRPr="00F112C8">
              <w:rPr>
                <w:rFonts w:ascii="Arial" w:eastAsia="ＭＳ Ｐ明朝" w:hAnsi="Arial" w:cs="Times New Roman" w:hint="eastAsia"/>
                <w:snapToGrid w:val="0"/>
                <w:szCs w:val="21"/>
                <w:lang w:val="en-GB"/>
              </w:rPr>
              <w:t>および</w:t>
            </w:r>
            <w:r w:rsidR="00F62A6C">
              <w:rPr>
                <w:rFonts w:ascii="Arial" w:eastAsia="ＭＳ Ｐ明朝" w:hAnsi="Arial" w:cs="Times New Roman" w:hint="eastAsia"/>
                <w:snapToGrid w:val="0"/>
                <w:szCs w:val="21"/>
                <w:lang w:val="en-GB"/>
              </w:rPr>
              <w:t>尿路障害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38083F">
              <w:rPr>
                <w:rFonts w:ascii="Arial" w:eastAsia="ＭＳ Ｐ明朝" w:hAnsi="Arial" w:cs="Times New Roman" w:hint="eastAsia"/>
                <w:snapToGrid w:val="0"/>
                <w:szCs w:val="21"/>
                <w:lang w:val="en-GB"/>
              </w:rPr>
              <w:t>傷害、中毒および処置合併症</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27542A">
              <w:rPr>
                <w:rFonts w:ascii="Arial" w:eastAsia="ＭＳ Ｐ明朝" w:hAnsi="Arial" w:cs="Times New Roman" w:hint="eastAsia"/>
                <w:szCs w:val="21"/>
              </w:rPr>
              <w:t>膀胱破裂</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27542A">
              <w:rPr>
                <w:rFonts w:ascii="Arial" w:eastAsia="ＭＳ Ｐ明朝" w:hAnsi="Arial" w:cs="Times New Roman" w:hint="eastAsia"/>
                <w:snapToGrid w:val="0"/>
                <w:szCs w:val="21"/>
                <w:lang w:val="en-GB"/>
              </w:rPr>
              <w:t>傷害、中毒および処置合併症</w:t>
            </w:r>
            <w:r w:rsidRPr="00731104">
              <w:rPr>
                <w:rFonts w:ascii="Arial" w:eastAsia="ＭＳ Ｐ明朝" w:hAnsi="Arial" w:cs="Times New Roman" w:hint="eastAsia"/>
                <w:snapToGrid w:val="0"/>
                <w:szCs w:val="21"/>
                <w:lang w:val="en-GB"/>
              </w:rPr>
              <w:t>」から“消失”したように見える。</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Pr="00996E56">
        <w:rPr>
          <w:rFonts w:ascii="Arial" w:eastAsia="ＭＳ Ｐ明朝" w:hAnsi="Arial" w:cs="Times New Roman" w:hint="eastAsia"/>
          <w:snapToGrid w:val="0"/>
          <w:szCs w:val="21"/>
          <w:lang w:val="en-GB"/>
        </w:rPr>
        <w:t>1</w:t>
      </w:r>
      <w:r w:rsidR="00882DC7">
        <w:rPr>
          <w:rFonts w:ascii="Arial" w:eastAsia="ＭＳ Ｐ明朝" w:hAnsi="Arial" w:cs="Times New Roman"/>
          <w:snapToGrid w:val="0"/>
          <w:szCs w:val="21"/>
          <w:lang w:val="en-GB"/>
        </w:rPr>
        <w:t>7.1</w:t>
      </w:r>
      <w:r w:rsidRPr="00996E56">
        <w:rPr>
          <w:rFonts w:ascii="Arial" w:eastAsia="ＭＳ Ｐ明朝" w:hAnsi="Arial" w:cs="Times New Roman" w:hint="eastAsia"/>
          <w:snapToGrid w:val="0"/>
          <w:szCs w:val="21"/>
          <w:lang w:val="en-GB"/>
        </w:rPr>
        <w:t>で作成された新しい検索式には含まれるかもしれない。各組織のバージョン管理方法にもよるが、これらの新しい用語は旧データには存在しないことになる。これでは不十分な検索結果になってしまうかもしれない。</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が提供している臨床試験と市販後データのバージョン管理オプションに関する推奨文書を確認されたい。</w:t>
      </w:r>
    </w:p>
    <w:p w:rsidR="00996E56" w:rsidRPr="00996E56" w:rsidRDefault="00996E56">
      <w:pPr>
        <w:spacing w:beforeLines="20" w:before="72"/>
        <w:ind w:leftChars="86" w:left="601" w:hangingChars="200" w:hanging="42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Website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0" w:name="_Toc395698272"/>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0"/>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31" w:name="_Toc395698273"/>
      <w:r w:rsidRPr="00996E56">
        <w:rPr>
          <w:rFonts w:ascii="ＭＳ Ｐゴシック" w:eastAsia="ＭＳ Ｐゴシック" w:hAnsi="ＭＳ Ｐゴシック" w:cs="Times New Roman" w:hint="eastAsia"/>
          <w:b/>
          <w:kern w:val="0"/>
          <w:sz w:val="22"/>
        </w:rPr>
        <w:t>3.1　一般原則</w:t>
      </w:r>
      <w:bookmarkEnd w:id="31"/>
    </w:p>
    <w:p w:rsidR="00996E56" w:rsidRPr="00996E56" w:rsidRDefault="003A020D" w:rsidP="00650548">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0528" behindDoc="0" locked="0" layoutInCell="1" allowOverlap="1" wp14:anchorId="7DA1992C" wp14:editId="3B7E3A73">
            <wp:simplePos x="0" y="0"/>
            <wp:positionH relativeFrom="column">
              <wp:posOffset>-119380</wp:posOffset>
            </wp:positionH>
            <wp:positionV relativeFrom="paragraph">
              <wp:posOffset>1050290</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w:t>
      </w:r>
    </w:p>
    <w:p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の一般的な手順の概略は下記の図のとおりである。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lastRenderedPageBreak/>
        <w:t>個々のデータベースの特徴、組織独自のデータ入力ルール、データソースおよびデータベースのサイズ、全データのコーディング使用された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のバージョンなどを認識する必要がある。過去に利用した検索を再利用できる可能性があり、特にファーマコビジランスにおいては、検索式が更新されていれば可能であろう。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rsidTr="00263772">
        <w:trPr>
          <w:trHeight w:val="175"/>
        </w:trPr>
        <w:tc>
          <w:tcPr>
            <w:tcW w:w="8414" w:type="dxa"/>
            <w:shd w:val="pct10" w:color="auto" w:fill="auto"/>
          </w:tcPr>
          <w:p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rsidTr="00CC24CE">
        <w:trPr>
          <w:trHeight w:val="1980"/>
        </w:trPr>
        <w:tc>
          <w:tcPr>
            <w:tcW w:w="8414" w:type="dxa"/>
          </w:tcPr>
          <w:p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2" w:name="_Toc130958899"/>
      <w:bookmarkStart w:id="33" w:name="_Toc122772855"/>
      <w:bookmarkStart w:id="34" w:name="_Toc131237242"/>
      <w:bookmarkStart w:id="35" w:name="_Toc395698274"/>
      <w:r w:rsidRPr="00996E56">
        <w:rPr>
          <w:rFonts w:ascii="ＭＳ Ｐゴシック" w:eastAsia="ＭＳ Ｐゴシック" w:hAnsi="ＭＳ Ｐゴシック" w:cs="Times New Roman" w:hint="eastAsia"/>
          <w:b/>
          <w:kern w:val="0"/>
          <w:szCs w:val="20"/>
        </w:rPr>
        <w:t>3.1.1 グラフによる表示</w:t>
      </w:r>
      <w:bookmarkEnd w:id="32"/>
      <w:bookmarkEnd w:id="33"/>
      <w:bookmarkEnd w:id="34"/>
      <w:bookmarkEnd w:id="35"/>
    </w:p>
    <w:p w:rsidR="00996E56" w:rsidRPr="00996E56" w:rsidRDefault="00996E56">
      <w:pPr>
        <w:spacing w:beforeLines="50" w:before="180"/>
        <w:rPr>
          <w:rFonts w:ascii="Arial" w:eastAsia="ＭＳ Ｐ明朝" w:hAnsi="Arial" w:cs="Times New Roman"/>
        </w:rPr>
      </w:pPr>
      <w:bookmarkStart w:id="36"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6"/>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7" w:name="_Toc395698275"/>
      <w:r w:rsidRPr="00996E56">
        <w:rPr>
          <w:rFonts w:ascii="ＭＳ Ｐゴシック" w:eastAsia="ＭＳ Ｐゴシック" w:hAnsi="ＭＳ Ｐゴシック" w:cs="Times New Roman" w:hint="eastAsia"/>
          <w:b/>
          <w:kern w:val="0"/>
          <w:szCs w:val="20"/>
        </w:rPr>
        <w:t>3.1.2 患者の部分母集団</w:t>
      </w:r>
      <w:bookmarkEnd w:id="37"/>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w:t>
      </w:r>
      <w:r w:rsidR="008D5220">
        <w:rPr>
          <w:rFonts w:ascii="Arial" w:eastAsia="ＭＳ Ｐ明朝" w:hAnsi="Arial" w:cs="Times New Roman" w:hint="eastAsia"/>
          <w:szCs w:val="21"/>
        </w:rPr>
        <w:t>edDRA</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8D5220">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には小児と性別の有害事象用語リストが掲載されており（</w:t>
      </w:r>
      <w:r w:rsidRPr="00996E56">
        <w:rPr>
          <w:rFonts w:ascii="Arial" w:eastAsia="ＭＳ Ｐ明朝" w:hAnsi="Arial" w:cs="Times New Roman"/>
          <w:szCs w:val="21"/>
        </w:rPr>
        <w:t>付録</w:t>
      </w:r>
      <w:r w:rsidR="00F47375">
        <w:rPr>
          <w:rFonts w:ascii="Arial" w:eastAsia="ＭＳ Ｐ明朝" w:hAnsi="Arial" w:cs="Times New Roman" w:hint="eastAsia"/>
          <w:szCs w:val="21"/>
        </w:rPr>
        <w:t xml:space="preserve"> </w:t>
      </w:r>
      <w:r w:rsidRPr="00996E56">
        <w:rPr>
          <w:rFonts w:ascii="Arial" w:eastAsia="ＭＳ Ｐ明朝" w:hAnsi="Arial" w:cs="Times New Roman"/>
          <w:szCs w:val="21"/>
        </w:rPr>
        <w:t>6.1</w:t>
      </w:r>
      <w:r w:rsidRPr="00996E56">
        <w:rPr>
          <w:rFonts w:ascii="Arial" w:eastAsia="ＭＳ Ｐ明朝" w:hAnsi="Arial" w:cs="Times New Roman" w:hint="eastAsia"/>
          <w:szCs w:val="21"/>
        </w:rPr>
        <w:t>項参照）、</w:t>
      </w:r>
      <w:r w:rsidRPr="00996E56">
        <w:rPr>
          <w:rFonts w:ascii="Arial" w:eastAsia="ＭＳ Ｐ明朝" w:hAnsi="Arial" w:cs="Times New Roman" w:hint="eastAsia"/>
          <w:szCs w:val="21"/>
        </w:rPr>
        <w:lastRenderedPageBreak/>
        <w:t>これらの部分母集団の検索の補助に使えるかも知れない。しかしながら、個々のデータベースの患者背景のデータフィールドを参照することは必須である。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注）小児と性別の有害事象用語リストは、</w:t>
      </w:r>
      <w:r w:rsidRPr="00996E56">
        <w:rPr>
          <w:rFonts w:ascii="Arial" w:eastAsia="ＭＳ Ｐ明朝" w:hAnsi="Arial" w:cs="Times New Roman" w:hint="eastAsia"/>
          <w:szCs w:val="21"/>
        </w:rPr>
        <w:t>MedDRA MB</w:t>
      </w:r>
      <w:r w:rsidRPr="00996E56">
        <w:rPr>
          <w:rFonts w:ascii="Arial" w:eastAsia="ＭＳ Ｐ明朝" w:hAnsi="Arial" w:cs="Times New Roman" w:hint="eastAsia"/>
          <w:szCs w:val="21"/>
        </w:rPr>
        <w:t>会議の承認を経て</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がメンテナンスしているもので、バージョン</w:t>
      </w:r>
      <w:r w:rsidRPr="00996E56">
        <w:rPr>
          <w:rFonts w:ascii="Arial" w:eastAsia="ＭＳ Ｐ明朝" w:hAnsi="Arial" w:cs="Times New Roman" w:hint="eastAsia"/>
          <w:szCs w:val="21"/>
        </w:rPr>
        <w:t>11.0</w:t>
      </w:r>
      <w:r w:rsidRPr="00996E56">
        <w:rPr>
          <w:rFonts w:ascii="Arial" w:eastAsia="ＭＳ Ｐ明朝" w:hAnsi="Arial" w:cs="Times New Roman" w:hint="eastAsia"/>
          <w:szCs w:val="21"/>
        </w:rPr>
        <w:t>から提供されている。</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では日本語を付加したリストを</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Website</w:t>
      </w:r>
      <w:r w:rsidRPr="00996E56">
        <w:rPr>
          <w:rFonts w:ascii="Arial" w:eastAsia="ＭＳ Ｐ明朝" w:hAnsi="Arial" w:cs="Times New Roman" w:hint="eastAsia"/>
          <w:szCs w:val="21"/>
        </w:rPr>
        <w:t>（会員へのお知らせ－ドキュメントライブラリー）に掲載している。</w:t>
      </w:r>
    </w:p>
    <w:p w:rsidR="00996E56" w:rsidRPr="00996E56" w:rsidRDefault="00996E56">
      <w:pPr>
        <w:keepNext/>
        <w:widowControl/>
        <w:spacing w:beforeLines="50" w:before="180"/>
        <w:jc w:val="left"/>
        <w:outlineLvl w:val="1"/>
        <w:rPr>
          <w:rFonts w:ascii="ＭＳ Ｐゴシック" w:eastAsia="ＭＳ Ｐゴシック" w:hAnsi="ＭＳ Ｐゴシック" w:cs="Times New Roman"/>
          <w:b/>
          <w:kern w:val="0"/>
          <w:sz w:val="22"/>
        </w:rPr>
      </w:pPr>
      <w:bookmarkStart w:id="38" w:name="_Toc395698276"/>
      <w:r w:rsidRPr="00996E56">
        <w:rPr>
          <w:rFonts w:ascii="ＭＳ Ｐゴシック" w:eastAsia="ＭＳ Ｐゴシック" w:hAnsi="ＭＳ Ｐゴシック" w:cs="Times New Roman" w:hint="eastAsia"/>
          <w:b/>
          <w:kern w:val="0"/>
          <w:sz w:val="22"/>
        </w:rPr>
        <w:t>3.2　安全性プロフィール概要の提示</w:t>
      </w:r>
      <w:bookmarkEnd w:id="38"/>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rsidR="00996E56" w:rsidRPr="00996E56" w:rsidRDefault="00996E56">
      <w:pPr>
        <w:numPr>
          <w:ilvl w:val="0"/>
          <w:numId w:val="11"/>
        </w:numPr>
        <w:spacing w:beforeLines="50" w:before="180"/>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rsidR="00996E56" w:rsidRPr="00996E56" w:rsidRDefault="00996E56">
      <w:pPr>
        <w:numPr>
          <w:ilvl w:val="0"/>
          <w:numId w:val="11"/>
        </w:num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rsidR="00996E56" w:rsidRPr="00996E56" w:rsidRDefault="00996E56">
      <w:pPr>
        <w:spacing w:beforeLines="50" w:before="180"/>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注）日本では医薬品医療機器総合機構の</w:t>
      </w:r>
      <w:r w:rsidRPr="00996E56">
        <w:rPr>
          <w:rFonts w:ascii="Arial" w:eastAsia="ＭＳ Ｐ明朝" w:hAnsi="Arial" w:cs="Times New Roman" w:hint="eastAsia"/>
          <w:szCs w:val="21"/>
        </w:rPr>
        <w:t>Website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Pr="00996E56">
          <w:rPr>
            <w:rFonts w:ascii="Arial" w:eastAsia="ＭＳ Ｐ明朝" w:hAnsi="Arial" w:cs="Times New Roman"/>
            <w:color w:val="0000FF"/>
            <w:szCs w:val="21"/>
            <w:u w:val="single"/>
          </w:rPr>
          <w:t>http://www.pmda.go.jp/ich/ich_index.html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のグループ化用語を用いた表示など）も追加する必要があるかもしれない。例えば、類似の医学的状態が種々の報告語として記述されている場合、それらは下記のように区分されて表示される可能性がある。</w:t>
      </w:r>
    </w:p>
    <w:p w:rsidR="00996E56" w:rsidRPr="00996E56" w:rsidRDefault="00996E56" w:rsidP="00CC24CE">
      <w:pPr>
        <w:numPr>
          <w:ilvl w:val="1"/>
          <w:numId w:val="2"/>
        </w:numPr>
        <w:tabs>
          <w:tab w:val="num" w:pos="540"/>
        </w:tabs>
        <w:spacing w:beforeLines="50" w:before="180"/>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rsidR="00996E56" w:rsidRPr="00996E56" w:rsidRDefault="00996E56" w:rsidP="00996E56">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rsidR="00996E56" w:rsidRPr="00996E56" w:rsidRDefault="00996E56" w:rsidP="00996E56">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rsidR="00996E56" w:rsidRPr="00996E56" w:rsidRDefault="00996E56" w:rsidP="00996E56">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rsidR="00996E56" w:rsidRPr="00996E56" w:rsidRDefault="00996E56" w:rsidP="00CC24CE">
      <w:pPr>
        <w:keepNext/>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CC24CE">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rsidTr="00263772">
        <w:tc>
          <w:tcPr>
            <w:tcW w:w="8252" w:type="dxa"/>
          </w:tcPr>
          <w:p w:rsidR="00996E56" w:rsidRPr="00996E56" w:rsidRDefault="00996E56" w:rsidP="00285DDA">
            <w:pPr>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rsidR="00996E56" w:rsidRPr="00996E56" w:rsidRDefault="00996E56" w:rsidP="00E458AE">
      <w:pPr>
        <w:spacing w:beforeLines="50" w:before="180" w:line="280" w:lineRule="exact"/>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（器官分類）は</w:t>
      </w:r>
      <w:r w:rsidRPr="00996E56">
        <w:rPr>
          <w:rFonts w:ascii="Arial" w:eastAsia="ＭＳ Ｐ明朝" w:hAnsi="Arial" w:cs="Times New Roman" w:hint="eastAsia"/>
          <w:szCs w:val="21"/>
        </w:rPr>
        <w:t>COSTART</w:t>
      </w:r>
      <w:r w:rsidRPr="00996E56">
        <w:rPr>
          <w:rFonts w:ascii="Arial" w:eastAsia="ＭＳ Ｐ明朝" w:hAnsi="Arial" w:cs="Times New Roman" w:hint="eastAsia"/>
          <w:szCs w:val="21"/>
        </w:rPr>
        <w:t>で用いられていた分類、</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9" w:name="_Toc395698277"/>
      <w:r w:rsidRPr="00996E56">
        <w:rPr>
          <w:rFonts w:ascii="ＭＳ Ｐゴシック" w:eastAsia="ＭＳ Ｐゴシック" w:hAnsi="ＭＳ Ｐゴシック" w:cs="Times New Roman" w:hint="eastAsia"/>
          <w:b/>
          <w:kern w:val="0"/>
          <w:szCs w:val="20"/>
        </w:rPr>
        <w:t>3.2.1　プライマリーSOCによる概観</w:t>
      </w:r>
      <w:bookmarkEnd w:id="39"/>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表４" w:history="1">
        <w:r w:rsidR="002D4E0D" w:rsidRPr="00996E56">
          <w:rPr>
            <w:rFonts w:ascii="Arial" w:eastAsia="ＭＳ Ｐ明朝" w:hAnsi="Arial" w:cs="Times New Roman" w:hint="eastAsia"/>
            <w:color w:val="0000FF"/>
            <w:szCs w:val="21"/>
            <w:u w:val="single"/>
          </w:rPr>
          <w:t>表４</w:t>
        </w:r>
      </w:hyperlink>
      <w:r w:rsidRPr="00996E56">
        <w:rPr>
          <w:rFonts w:ascii="Arial" w:eastAsia="ＭＳ Ｐ明朝" w:hAnsi="Arial" w:cs="Times New Roman" w:hint="eastAsia"/>
          <w:szCs w:val="21"/>
        </w:rPr>
        <w:t>はそのような出力の例示である。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表５" w:history="1">
        <w:r w:rsidRPr="00996E56">
          <w:rPr>
            <w:rFonts w:ascii="Arial" w:eastAsia="ＭＳ Ｐ明朝" w:hAnsi="Arial" w:cs="Times New Roman" w:hint="eastAsia"/>
            <w:color w:val="0000FF"/>
            <w:szCs w:val="21"/>
            <w:u w:val="single"/>
          </w:rPr>
          <w:t>表５</w:t>
        </w:r>
      </w:hyperlink>
      <w:r w:rsidR="002D4E0D">
        <w:rPr>
          <w:rFonts w:ascii="Arial" w:eastAsia="ＭＳ Ｐ明朝" w:hAnsi="Arial" w:cs="Times New Roman" w:hint="eastAsia"/>
          <w:szCs w:val="21"/>
        </w:rPr>
        <w:t xml:space="preserve"> </w:t>
      </w:r>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の相対的な重要度に基づいている。国際合意順を用いれば、例えば</w:t>
      </w:r>
      <w:r w:rsidRPr="00996E56">
        <w:rPr>
          <w:rFonts w:ascii="Arial" w:eastAsia="ＭＳ Ｐ明朝" w:hAnsi="Arial" w:cs="Times New Roman" w:hint="eastAsia"/>
          <w:szCs w:val="21"/>
        </w:rPr>
        <w:t>SPC</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手引書および</w:t>
      </w:r>
      <w:r w:rsidRPr="00996E56">
        <w:rPr>
          <w:rFonts w:ascii="Arial" w:eastAsia="ＭＳ Ｐ明朝" w:hAnsi="Arial" w:cs="Times New Roman" w:hint="eastAsia"/>
          <w:szCs w:val="21"/>
        </w:rPr>
        <w:lastRenderedPageBreak/>
        <w:t>MedDRA ASCII</w:t>
      </w:r>
      <w:r w:rsidRPr="00996E56">
        <w:rPr>
          <w:rFonts w:ascii="Arial" w:eastAsia="ＭＳ Ｐ明朝" w:hAnsi="Arial" w:cs="Times New Roman" w:hint="eastAsia"/>
          <w:szCs w:val="21"/>
        </w:rPr>
        <w:t>ファイル参照）。データを交換する組織間ではデータの提示の際の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６" w:history="1">
        <w:r w:rsidRPr="00996E56">
          <w:rPr>
            <w:rFonts w:ascii="Arial" w:eastAsia="ＭＳ Ｐ明朝" w:hAnsi="Arial" w:cs="Times New Roman" w:hint="eastAsia"/>
            <w:color w:val="0000FF"/>
            <w:szCs w:val="21"/>
            <w:u w:val="single"/>
          </w:rPr>
          <w:t>図６</w:t>
        </w:r>
      </w:hyperlink>
      <w:r w:rsidRPr="00996E56">
        <w:rPr>
          <w:rFonts w:ascii="Arial" w:eastAsia="ＭＳ Ｐ明朝" w:hAnsi="Arial" w:cs="Times New Roman" w:hint="eastAsia"/>
          <w:szCs w:val="21"/>
        </w:rPr>
        <w:t>、</w:t>
      </w:r>
      <w:hyperlink w:anchor="図７" w:history="1">
        <w:r w:rsidRPr="00996E56">
          <w:rPr>
            <w:rFonts w:ascii="Arial" w:eastAsia="ＭＳ Ｐ明朝" w:hAnsi="Arial" w:cs="Times New Roman" w:hint="eastAsia"/>
            <w:color w:val="0000FF"/>
            <w:szCs w:val="21"/>
            <w:u w:val="single"/>
          </w:rPr>
          <w:t>図７</w:t>
        </w:r>
      </w:hyperlink>
      <w:r w:rsidRPr="00996E56">
        <w:rPr>
          <w:rFonts w:ascii="Arial" w:eastAsia="ＭＳ Ｐ明朝" w:hAnsi="Arial" w:cs="Times New Roman" w:hint="eastAsia"/>
          <w:szCs w:val="21"/>
        </w:rPr>
        <w:t>および</w:t>
      </w:r>
      <w:hyperlink w:anchor="図８" w:history="1">
        <w:r w:rsidRPr="00996E56">
          <w:rPr>
            <w:rFonts w:ascii="Arial" w:eastAsia="ＭＳ Ｐ明朝" w:hAnsi="Arial" w:cs="Times New Roman" w:hint="eastAsia"/>
            <w:color w:val="0000FF"/>
            <w:szCs w:val="21"/>
            <w:u w:val="single"/>
          </w:rPr>
          <w:t>図８</w:t>
        </w:r>
      </w:hyperlink>
      <w:r w:rsidRPr="00996E56">
        <w:rPr>
          <w:rFonts w:ascii="Arial" w:eastAsia="ＭＳ Ｐ明朝" w:hAnsi="Arial" w:cs="Times New Roman" w:hint="eastAsia"/>
          <w:szCs w:val="21"/>
        </w:rPr>
        <w:t>はそのような表示の例である。</w:t>
      </w:r>
    </w:p>
    <w:p w:rsidR="00996E56" w:rsidRPr="00996E56" w:rsidRDefault="00BC5BA6">
      <w:pPr>
        <w:spacing w:beforeLines="50" w:before="180"/>
        <w:rPr>
          <w:rFonts w:ascii="Arial" w:eastAsia="ＭＳ Ｐ明朝" w:hAnsi="Arial" w:cs="Times New Roman"/>
        </w:rPr>
      </w:pPr>
      <w:hyperlink w:anchor="図９ａ" w:history="1">
        <w:r w:rsidR="00996E56" w:rsidRPr="00996E56">
          <w:rPr>
            <w:rFonts w:ascii="Arial" w:eastAsia="ＭＳ Ｐ明朝" w:hAnsi="Arial" w:cs="Times New Roman" w:hint="eastAsia"/>
            <w:color w:val="0000FF"/>
            <w:u w:val="single"/>
          </w:rPr>
          <w:t>図９</w:t>
        </w:r>
        <w:r w:rsidR="00996E56" w:rsidRPr="00996E56">
          <w:rPr>
            <w:rFonts w:ascii="Arial" w:eastAsia="ＭＳ Ｐ明朝" w:hAnsi="Arial" w:cs="Times New Roman" w:hint="eastAsia"/>
            <w:color w:val="0000FF"/>
            <w:u w:val="single"/>
          </w:rPr>
          <w:t>a</w:t>
        </w:r>
      </w:hyperlink>
      <w:r w:rsidR="00996E56" w:rsidRPr="00996E56">
        <w:rPr>
          <w:rFonts w:ascii="Arial" w:eastAsia="ＭＳ Ｐ明朝" w:hAnsi="Arial" w:cs="Times New Roman" w:hint="eastAsia"/>
        </w:rPr>
        <w:t>と</w:t>
      </w:r>
      <w:hyperlink w:anchor="図９ｂ" w:history="1">
        <w:r w:rsidR="0011636E" w:rsidRPr="0011636E">
          <w:rPr>
            <w:rStyle w:val="af1"/>
            <w:rFonts w:ascii="Arial" w:eastAsia="ＭＳ Ｐ明朝" w:hAnsi="Arial" w:cs="Times New Roman" w:hint="eastAsia"/>
          </w:rPr>
          <w:t>図９ｂ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rsidR="00996E56" w:rsidRPr="00996E56" w:rsidRDefault="00996E56" w:rsidP="00996E56">
      <w:pPr>
        <w:ind w:left="178" w:hangingChars="85" w:hanging="178"/>
        <w:rPr>
          <w:rFonts w:ascii="Arial" w:eastAsia="ＭＳ Ｐ明朝" w:hAnsi="Arial" w:cs="Times New Roman"/>
          <w:szCs w:val="24"/>
        </w:rPr>
      </w:pPr>
      <w:r w:rsidRPr="00996E56">
        <w:rPr>
          <w:rFonts w:ascii="Arial" w:eastAsia="ＭＳ Ｐ明朝" w:hAnsi="Arial" w:cs="Times New Roman" w:hint="eastAsia"/>
        </w:rPr>
        <w:t>利点：</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データ分布の全体像を示し、より深い分析が必要性を考慮する可能性のある特別な関心領域を特定する手助けをする。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395698278"/>
      <w:r w:rsidRPr="00CC24CE">
        <w:rPr>
          <w:rFonts w:ascii="ＭＳ Ｐゴシック" w:eastAsia="ＭＳ Ｐゴシック" w:hAnsi="ＭＳ Ｐゴシック" w:cs="Times New Roman"/>
          <w:b/>
          <w:kern w:val="0"/>
          <w:szCs w:val="20"/>
        </w:rPr>
        <w:t>3.2.2</w:t>
      </w:r>
      <w:r w:rsidRPr="00996E56">
        <w:rPr>
          <w:rFonts w:ascii="ＭＳ ゴシック" w:eastAsia="ＭＳ ゴシック" w:hAnsi="ＭＳ ゴシック" w:cs="Times New Roman" w:hint="eastAsia"/>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0"/>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１０" w:history="1">
        <w:r w:rsidRPr="00996E56">
          <w:rPr>
            <w:rFonts w:ascii="Arial" w:eastAsia="ＭＳ Ｐ明朝" w:hAnsi="Arial" w:cs="Times New Roman" w:hint="eastAsia"/>
            <w:color w:val="0000FF"/>
            <w:u w:val="single"/>
          </w:rPr>
          <w:t>図１０</w:t>
        </w:r>
      </w:hyperlink>
      <w:r w:rsidRPr="00996E56">
        <w:rPr>
          <w:rFonts w:ascii="Arial" w:eastAsia="ＭＳ Ｐ明朝" w:hAnsi="Arial" w:cs="Times New Roman" w:hint="eastAsia"/>
        </w:rPr>
        <w:t>はその事例である。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1" w:name="_Toc395698279"/>
      <w:r w:rsidRPr="00996E56">
        <w:rPr>
          <w:rFonts w:ascii="ＭＳ Ｐゴシック" w:eastAsia="ＭＳ Ｐゴシック" w:hAnsi="ＭＳ Ｐゴシック" w:cs="Times New Roman" w:hint="eastAsia"/>
          <w:b/>
          <w:kern w:val="0"/>
          <w:szCs w:val="20"/>
        </w:rPr>
        <w:t>3.2.3　目的を絞った検索</w:t>
      </w:r>
      <w:bookmarkEnd w:id="41"/>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w:t>
      </w:r>
      <w:r w:rsidRPr="00996E56">
        <w:rPr>
          <w:rFonts w:ascii="Arial" w:eastAsia="ＭＳ Ｐ明朝" w:hAnsi="Arial" w:cs="Times New Roman" w:hint="eastAsia"/>
          <w:szCs w:val="21"/>
        </w:rPr>
        <w:lastRenderedPageBreak/>
        <w:t>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による出力で見られた内容について、さらに検討する場合</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既に特定されている安全性の懸案事項（例えば、既知の薬剤クラス効果、毒性試験・動物試験の結果、など）</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特別に関心のある事象のモニタリング</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規制当局などのからの質問への対応として</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rsidR="00996E56" w:rsidRPr="00996E56" w:rsidRDefault="00996E56">
      <w:pPr>
        <w:tabs>
          <w:tab w:val="left" w:pos="900"/>
        </w:tabs>
        <w:spacing w:beforeLines="50" w:before="180"/>
        <w:ind w:left="210" w:hangingChars="100" w:hanging="21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配置を用いた目的を絞った検索の方法は、組織のデータベースの特性によって異なる可能性がある。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配置の双方を表示に含むように、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を検索する。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表１１" w:history="1">
        <w:r w:rsidRPr="00996E56">
          <w:rPr>
            <w:rFonts w:ascii="Arial" w:eastAsia="ＭＳ Ｐ明朝" w:hAnsi="Arial" w:cs="Times New Roman" w:hint="eastAsia"/>
            <w:color w:val="0000FF"/>
            <w:szCs w:val="21"/>
            <w:u w:val="single"/>
          </w:rPr>
          <w:t>表１１</w:t>
        </w:r>
      </w:hyperlink>
      <w:r w:rsidRPr="00996E56">
        <w:rPr>
          <w:rFonts w:ascii="Arial" w:eastAsia="ＭＳ Ｐ明朝" w:hAnsi="Arial" w:cs="Times New Roman" w:hint="eastAsia"/>
          <w:szCs w:val="21"/>
        </w:rPr>
        <w:t>参照）。</w:t>
      </w:r>
    </w:p>
    <w:p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の出力が出来ない場合は、可能な方法で検索を実施すべきである（例えば、プライマリーとセカンダリー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rsidTr="00263772">
        <w:tc>
          <w:tcPr>
            <w:tcW w:w="8180"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rsidTr="00263772">
        <w:tc>
          <w:tcPr>
            <w:tcW w:w="8180" w:type="dxa"/>
          </w:tcPr>
          <w:p w:rsidR="00996E56" w:rsidRPr="00996E56" w:rsidRDefault="00996E56" w:rsidP="00996E56">
            <w:pPr>
              <w:ind w:hanging="2"/>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rsidR="00996E56" w:rsidRPr="00996E56" w:rsidRDefault="00996E56" w:rsidP="00996E56">
            <w:pPr>
              <w:ind w:leftChars="300" w:left="630" w:rightChars="100" w:right="210"/>
              <w:rPr>
                <w:rFonts w:ascii="Arial" w:eastAsia="ＭＳ Ｐ明朝" w:hAnsi="Arial" w:cs="Times New Roman"/>
                <w:szCs w:val="24"/>
                <w:lang w:val="es-ES"/>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r w:rsidRPr="00996E56">
              <w:rPr>
                <w:rFonts w:ascii="Arial" w:eastAsia="ＭＳ Ｐ明朝" w:hAnsi="Arial" w:cs="Times New Roman"/>
                <w:szCs w:val="24"/>
                <w:lang w:val="es-ES"/>
              </w:rPr>
              <w:t xml:space="preserve"> </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996E56" w:rsidP="00996E56">
            <w:pPr>
              <w:ind w:leftChars="300" w:left="630" w:rightChars="100" w:right="210"/>
              <w:rPr>
                <w:rFonts w:ascii="Arial" w:eastAsia="ＭＳ Ｐ明朝" w:hAnsi="Arial" w:cs="Times New Roman"/>
                <w:szCs w:val="21"/>
                <w:lang w:val="es-ES"/>
              </w:rPr>
            </w:pPr>
            <w:r w:rsidRPr="00F112C8">
              <w:rPr>
                <w:rFonts w:ascii="Arial" w:eastAsia="ＭＳ Ｐ明朝" w:hAnsi="Arial" w:cs="Times New Roman"/>
                <w:szCs w:val="21"/>
                <w:lang w:val="es-ES"/>
              </w:rPr>
              <w:t xml:space="preserve">PT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視覚皮質萎縮</w:t>
            </w:r>
            <w:r w:rsidRPr="00996E56">
              <w:rPr>
                <w:rFonts w:ascii="Arial" w:eastAsia="ＭＳ Ｐ明朝" w:hAnsi="Arial" w:cs="Times New Roman" w:hint="eastAsia"/>
                <w:szCs w:val="21"/>
              </w:rPr>
              <w:t>」</w:t>
            </w:r>
          </w:p>
          <w:p w:rsidR="00996E56" w:rsidRPr="00F112C8" w:rsidRDefault="00996E56" w:rsidP="00996E56">
            <w:pPr>
              <w:ind w:leftChars="300" w:left="630" w:rightChars="100" w:right="210"/>
              <w:rPr>
                <w:rFonts w:ascii="Arial" w:eastAsia="ＭＳ Ｐ明朝" w:hAnsi="Arial" w:cs="Times New Roman"/>
                <w:szCs w:val="24"/>
                <w:lang w:val="es-ES"/>
              </w:rPr>
            </w:pPr>
            <w:r w:rsidRPr="00F112C8">
              <w:rPr>
                <w:rFonts w:ascii="Arial" w:eastAsia="ＭＳ Ｐ明朝" w:hAnsi="Arial" w:cs="Times New Roman"/>
                <w:szCs w:val="21"/>
                <w:lang w:val="es-ES"/>
              </w:rPr>
              <w:t xml:space="preserve">PT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視覚路障害</w:t>
            </w:r>
            <w:r w:rsidRPr="00996E56">
              <w:rPr>
                <w:rFonts w:ascii="Arial" w:eastAsia="ＭＳ Ｐ明朝" w:hAnsi="Arial" w:cs="Times New Roman" w:hint="eastAsia"/>
                <w:szCs w:val="21"/>
              </w:rPr>
              <w:t>」</w:t>
            </w:r>
            <w:r w:rsidRPr="00F112C8">
              <w:rPr>
                <w:rFonts w:ascii="Arial" w:eastAsia="ＭＳ Ｐ明朝" w:hAnsi="Arial" w:cs="Times New Roman"/>
                <w:szCs w:val="24"/>
                <w:lang w:val="es-ES"/>
              </w:rPr>
              <w:t xml:space="preserve"> </w:t>
            </w:r>
          </w:p>
          <w:p w:rsidR="00E458AE" w:rsidRDefault="001E6501">
            <w:pPr>
              <w:ind w:hanging="2"/>
              <w:rPr>
                <w:rFonts w:ascii="Arial" w:eastAsia="ＭＳ Ｐ明朝" w:hAnsi="Arial" w:cs="Times New Roman"/>
                <w:szCs w:val="21"/>
              </w:rPr>
            </w:pPr>
            <w:r>
              <w:rPr>
                <w:rFonts w:ascii="Arial" w:eastAsia="ＭＳ Ｐ明朝" w:hAnsi="Arial" w:cs="Times New Roman" w:hint="eastAsia"/>
                <w:szCs w:val="21"/>
              </w:rPr>
              <w:t>6</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Pr>
                <w:rFonts w:ascii="Arial" w:eastAsia="ＭＳ Ｐ明朝" w:hAnsi="Arial" w:cs="Times New Roman" w:hint="eastAsia"/>
                <w:szCs w:val="21"/>
              </w:rPr>
              <w:t>る</w:t>
            </w:r>
          </w:p>
        </w:tc>
      </w:tr>
    </w:tbl>
    <w:p w:rsidR="00996E56" w:rsidRPr="00996E56" w:rsidRDefault="00996E56" w:rsidP="00E458AE">
      <w:pPr>
        <w:tabs>
          <w:tab w:val="left" w:pos="900"/>
        </w:tabs>
        <w:spacing w:beforeLines="50" w:before="180"/>
        <w:ind w:leftChars="100" w:left="359" w:hangingChars="71" w:hanging="149"/>
        <w:rPr>
          <w:rFonts w:ascii="Arial" w:eastAsia="ＭＳ Ｐ明朝" w:hAnsi="Arial" w:cs="Times New Roman"/>
          <w:szCs w:val="24"/>
        </w:rPr>
      </w:pPr>
      <w:r w:rsidRPr="00996E56">
        <w:rPr>
          <w:rFonts w:ascii="Arial" w:eastAsia="ＭＳ Ｐ明朝" w:hAnsi="Arial" w:cs="Times New Roman" w:hint="eastAsia"/>
          <w:szCs w:val="21"/>
        </w:rPr>
        <w:lastRenderedPageBreak/>
        <w:t>利点：</w:t>
      </w:r>
    </w:p>
    <w:p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rsidR="00996E56" w:rsidRPr="00996E56" w:rsidRDefault="00996E56" w:rsidP="00996E56">
      <w:pPr>
        <w:tabs>
          <w:tab w:val="left" w:pos="900"/>
        </w:tabs>
        <w:ind w:leftChars="100" w:left="210"/>
        <w:rPr>
          <w:rFonts w:ascii="Arial" w:eastAsia="ＭＳ Ｐ明朝" w:hAnsi="Arial" w:cs="Times New Roman"/>
          <w:szCs w:val="24"/>
        </w:rPr>
      </w:pPr>
      <w:r w:rsidRPr="00996E56">
        <w:rPr>
          <w:rFonts w:ascii="Arial" w:eastAsia="ＭＳ Ｐ明朝" w:hAnsi="Arial" w:cs="Times New Roman" w:hint="eastAsia"/>
          <w:szCs w:val="21"/>
        </w:rPr>
        <w:t>限界：</w:t>
      </w:r>
    </w:p>
    <w:p w:rsidR="00996E56" w:rsidRPr="00996E56" w:rsidRDefault="00996E56" w:rsidP="00996E56">
      <w:pPr>
        <w:numPr>
          <w:ilvl w:val="1"/>
          <w:numId w:val="2"/>
        </w:numPr>
        <w:tabs>
          <w:tab w:val="left" w:pos="540"/>
        </w:tabs>
        <w:ind w:left="540" w:hanging="360"/>
        <w:rPr>
          <w:rFonts w:ascii="Arial" w:eastAsia="ＭＳ Ｐ明朝" w:hAnsi="Arial" w:cs="Times New Roman"/>
          <w:szCs w:val="21"/>
        </w:rPr>
      </w:pPr>
      <w:r w:rsidRPr="00996E56">
        <w:rPr>
          <w:rFonts w:ascii="Arial" w:eastAsia="ＭＳ Ｐ明朝" w:hAnsi="Arial" w:cs="Times New Roman" w:hint="eastAsia"/>
          <w:szCs w:val="21"/>
        </w:rPr>
        <w:t>一つの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もしくは</w:t>
      </w:r>
      <w:r w:rsidRPr="00996E56">
        <w:rPr>
          <w:rFonts w:ascii="Arial" w:eastAsia="ＭＳ Ｐ明朝" w:hAnsi="Arial" w:cs="Times New Roman" w:hint="eastAsia"/>
          <w:szCs w:val="21"/>
        </w:rPr>
        <w:t>HLGT/HLT</w:t>
      </w:r>
      <w:r w:rsidRPr="00996E56">
        <w:rPr>
          <w:rFonts w:ascii="Arial" w:eastAsia="ＭＳ Ｐ明朝" w:hAnsi="Arial" w:cs="Times New Roman" w:hint="eastAsia"/>
          <w:szCs w:val="21"/>
        </w:rPr>
        <w:t>に限定した表示のみであり、ある医学的状態に関連する全ての用語が包含されるとは限らない。</w:t>
      </w:r>
    </w:p>
    <w:p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をプライマリーとセカンダリーの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で表示するこの方法では、用語を重複集計することとなる。</w:t>
      </w:r>
      <w:r w:rsidRPr="00996E56">
        <w:rPr>
          <w:rFonts w:ascii="Arial" w:eastAsia="ＭＳ Ｐ明朝" w:hAnsi="Arial" w:cs="Times New Roman" w:hint="eastAsia"/>
          <w:szCs w:val="24"/>
        </w:rPr>
        <w:t xml:space="preserve"> </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2" w:name="_Toc395698280"/>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2"/>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3" w:name="_Toc395698281"/>
      <w:r w:rsidRPr="00996E56">
        <w:rPr>
          <w:rFonts w:ascii="ＭＳ Ｐゴシック" w:eastAsia="ＭＳ Ｐゴシック" w:hAnsi="ＭＳ Ｐゴシック" w:cs="Times New Roman" w:hint="eastAsia"/>
          <w:b/>
          <w:kern w:val="0"/>
          <w:sz w:val="22"/>
        </w:rPr>
        <w:t>4.1　SMQとは</w:t>
      </w:r>
      <w:bookmarkEnd w:id="43"/>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395698282"/>
      <w:r w:rsidRPr="00996E56">
        <w:rPr>
          <w:rFonts w:ascii="ＭＳ Ｐゴシック" w:eastAsia="ＭＳ Ｐゴシック" w:hAnsi="ＭＳ Ｐゴシック" w:cs="Times New Roman" w:hint="eastAsia"/>
          <w:b/>
          <w:kern w:val="0"/>
          <w:sz w:val="22"/>
        </w:rPr>
        <w:t>4.2　SMQの利点</w:t>
      </w:r>
      <w:bookmarkEnd w:id="44"/>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5" w:name="_Toc395698283"/>
      <w:r w:rsidRPr="00996E56">
        <w:rPr>
          <w:rFonts w:ascii="ＭＳ Ｐゴシック" w:eastAsia="ＭＳ Ｐゴシック" w:hAnsi="ＭＳ Ｐゴシック" w:cs="Times New Roman" w:hint="eastAsia"/>
          <w:b/>
          <w:kern w:val="0"/>
          <w:sz w:val="22"/>
          <w:lang w:eastAsia="en-US"/>
        </w:rPr>
        <w:t>4.3　SMQの限界</w:t>
      </w:r>
      <w:bookmarkEnd w:id="45"/>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6" w:name="_Toc395698284"/>
      <w:r w:rsidRPr="00996E56">
        <w:rPr>
          <w:rFonts w:ascii="ＭＳ Ｐゴシック" w:eastAsia="ＭＳ Ｐゴシック" w:hAnsi="ＭＳ Ｐゴシック" w:cs="Times New Roman" w:hint="eastAsia"/>
          <w:b/>
          <w:kern w:val="0"/>
          <w:sz w:val="22"/>
        </w:rPr>
        <w:t>4.4　SMQの修正と組織独自の検索式</w:t>
      </w:r>
      <w:bookmarkEnd w:id="46"/>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に基づく修正された</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lastRenderedPageBreak/>
        <w:t>組織の特別なニーズに対応して作成された検索式は如何なる場合でも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と呼称されるべきではない。これは他の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との混同される恐れがない呼称であれば、何れであっても差し支えない。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395698285"/>
      <w:r w:rsidRPr="00996E56">
        <w:rPr>
          <w:rFonts w:ascii="ＭＳ Ｐゴシック" w:eastAsia="ＭＳ Ｐゴシック" w:hAnsi="ＭＳ Ｐゴシック" w:cs="Times New Roman" w:hint="eastAsia"/>
          <w:b/>
          <w:kern w:val="0"/>
          <w:sz w:val="22"/>
        </w:rPr>
        <w:t>4.5　SMQとMedDRAバージョン更新</w:t>
      </w:r>
      <w:bookmarkEnd w:id="47"/>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Term_last_midified_version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996E56">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rsidTr="00263772">
        <w:tc>
          <w:tcPr>
            <w:tcW w:w="8252" w:type="dxa"/>
          </w:tcPr>
          <w:p w:rsidR="00996E56" w:rsidRPr="00996E56" w:rsidRDefault="00996E56" w:rsidP="00E46AA3">
            <w:pPr>
              <w:widowControl/>
              <w:tabs>
                <w:tab w:val="left" w:pos="360"/>
              </w:tabs>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Pr="00996E56">
              <w:rPr>
                <w:rFonts w:ascii="Arial" w:eastAsia="ＭＳ Ｐ明朝" w:hAnsi="Arial" w:cs="Arial" w:hint="eastAsia"/>
                <w:kern w:val="0"/>
                <w:szCs w:val="21"/>
              </w:rPr>
              <w:t>1</w:t>
            </w:r>
            <w:r w:rsidR="00B75E5C">
              <w:rPr>
                <w:rFonts w:ascii="Arial" w:eastAsia="ＭＳ Ｐ明朝" w:hAnsi="Arial" w:cs="Arial" w:hint="eastAsia"/>
                <w:kern w:val="0"/>
                <w:szCs w:val="21"/>
              </w:rPr>
              <w:t>7</w:t>
            </w:r>
            <w:r w:rsidRPr="00996E56">
              <w:rPr>
                <w:rFonts w:ascii="Arial" w:eastAsia="ＭＳ Ｐ明朝" w:hAnsi="Arial" w:cs="Arial" w:hint="eastAsia"/>
                <w:kern w:val="0"/>
                <w:szCs w:val="21"/>
              </w:rPr>
              <w:t>.</w:t>
            </w:r>
            <w:r w:rsidR="0027542A">
              <w:rPr>
                <w:rFonts w:ascii="Arial" w:eastAsia="ＭＳ Ｐ明朝" w:hAnsi="Arial" w:cs="Arial"/>
                <w:kern w:val="0"/>
                <w:szCs w:val="21"/>
              </w:rPr>
              <w:t>1</w:t>
            </w:r>
            <w:r w:rsidRPr="00996E56">
              <w:rPr>
                <w:rFonts w:ascii="Arial" w:eastAsia="ＭＳ Ｐ明朝" w:hAnsi="Arial" w:cs="Arial" w:hint="eastAsia"/>
                <w:kern w:val="0"/>
                <w:szCs w:val="21"/>
              </w:rPr>
              <w:t>で「</w:t>
            </w:r>
            <w:r w:rsidR="007A72E2">
              <w:rPr>
                <w:rFonts w:ascii="Arial" w:eastAsia="ＭＳ Ｐ明朝" w:hAnsi="Arial" w:cs="Arial" w:hint="eastAsia"/>
                <w:kern w:val="0"/>
                <w:szCs w:val="21"/>
              </w:rPr>
              <w:t>心筋症</w:t>
            </w:r>
            <w:r w:rsidRPr="00996E56">
              <w:rPr>
                <w:rFonts w:ascii="Arial" w:eastAsia="ＭＳ Ｐ明朝" w:hAnsi="Arial" w:cs="Arial" w:hint="eastAsia"/>
                <w:kern w:val="0"/>
                <w:szCs w:val="21"/>
              </w:rPr>
              <w:t>（ＳＭＱ）」に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E46AA3">
              <w:rPr>
                <w:rFonts w:ascii="Arial" w:eastAsia="ＭＳ Ｐ明朝" w:hAnsi="Arial" w:cs="Arial" w:hint="eastAsia"/>
                <w:kern w:val="0"/>
                <w:szCs w:val="21"/>
              </w:rPr>
              <w:t>甲状腺中毒性心疾患</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E46AA3">
              <w:rPr>
                <w:rFonts w:ascii="Arial" w:eastAsia="ＭＳ Ｐ明朝" w:hAnsi="Arial" w:cs="Arial" w:hint="eastAsia"/>
                <w:kern w:val="0"/>
                <w:szCs w:val="21"/>
              </w:rPr>
              <w:t>1</w:t>
            </w:r>
            <w:r w:rsidR="00E46AA3">
              <w:rPr>
                <w:rFonts w:ascii="Arial" w:eastAsia="ＭＳ Ｐ明朝" w:hAnsi="Arial" w:cs="Arial"/>
                <w:kern w:val="0"/>
                <w:szCs w:val="21"/>
              </w:rPr>
              <w:t>7</w:t>
            </w:r>
            <w:r w:rsidR="00EF4404">
              <w:rPr>
                <w:rFonts w:ascii="Arial" w:eastAsia="ＭＳ Ｐ明朝" w:hAnsi="Arial" w:cs="Arial" w:hint="eastAsia"/>
                <w:kern w:val="0"/>
                <w:szCs w:val="21"/>
              </w:rPr>
              <w:t>.</w:t>
            </w:r>
            <w:r w:rsidR="00E46AA3">
              <w:rPr>
                <w:rFonts w:ascii="Arial" w:eastAsia="ＭＳ Ｐ明朝" w:hAnsi="Arial" w:cs="Arial"/>
                <w:kern w:val="0"/>
                <w:szCs w:val="21"/>
              </w:rPr>
              <w:t>0</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Pr="00996E56">
              <w:rPr>
                <w:rFonts w:ascii="Arial" w:eastAsia="ＭＳ Ｐ明朝" w:hAnsi="Arial" w:cs="Arial" w:hint="eastAsia"/>
                <w:kern w:val="0"/>
                <w:szCs w:val="21"/>
              </w:rPr>
              <w:t>1</w:t>
            </w:r>
            <w:r w:rsidR="00EF4404">
              <w:rPr>
                <w:rFonts w:ascii="Arial" w:eastAsia="ＭＳ Ｐ明朝" w:hAnsi="Arial" w:cs="Arial" w:hint="eastAsia"/>
                <w:kern w:val="0"/>
                <w:szCs w:val="21"/>
              </w:rPr>
              <w:t>7</w:t>
            </w:r>
            <w:r w:rsidRPr="00996E56">
              <w:rPr>
                <w:rFonts w:ascii="Arial" w:eastAsia="ＭＳ Ｐ明朝" w:hAnsi="Arial" w:cs="Arial" w:hint="eastAsia"/>
                <w:kern w:val="0"/>
                <w:szCs w:val="21"/>
              </w:rPr>
              <w:t>.</w:t>
            </w:r>
            <w:r w:rsidR="00E46AA3">
              <w:rPr>
                <w:rFonts w:ascii="Arial" w:eastAsia="ＭＳ Ｐ明朝" w:hAnsi="Arial" w:cs="Arial"/>
                <w:kern w:val="0"/>
                <w:szCs w:val="21"/>
              </w:rPr>
              <w:t>1</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395698286"/>
      <w:r w:rsidRPr="00996E56">
        <w:rPr>
          <w:rFonts w:ascii="ＭＳ Ｐゴシック" w:eastAsia="ＭＳ Ｐゴシック" w:hAnsi="ＭＳ Ｐゴシック" w:cs="Times New Roman" w:hint="eastAsia"/>
          <w:b/>
          <w:kern w:val="0"/>
          <w:sz w:val="22"/>
        </w:rPr>
        <w:lastRenderedPageBreak/>
        <w:t>4.6　過去データの変換がSMQ利用に与える影響</w:t>
      </w:r>
      <w:bookmarkEnd w:id="48"/>
    </w:p>
    <w:p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395698287"/>
      <w:r w:rsidRPr="00996E56">
        <w:rPr>
          <w:rFonts w:ascii="ＭＳ Ｐゴシック" w:eastAsia="ＭＳ Ｐゴシック" w:hAnsi="ＭＳ Ｐゴシック" w:cs="Times New Roman" w:hint="eastAsia"/>
          <w:b/>
          <w:kern w:val="0"/>
          <w:sz w:val="22"/>
        </w:rPr>
        <w:t>4.7　SMQの追加変更要請</w:t>
      </w:r>
      <w:bookmarkEnd w:id="49"/>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395698288"/>
      <w:r w:rsidRPr="00996E56">
        <w:rPr>
          <w:rFonts w:ascii="ＭＳ Ｐゴシック" w:eastAsia="ＭＳ Ｐゴシック" w:hAnsi="ＭＳ Ｐゴシック" w:cs="Times New Roman" w:hint="eastAsia"/>
          <w:b/>
          <w:kern w:val="0"/>
          <w:sz w:val="22"/>
        </w:rPr>
        <w:t>4.8　SMQの利用ツール</w:t>
      </w:r>
      <w:bookmarkEnd w:id="50"/>
    </w:p>
    <w:p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rsidR="00996E56" w:rsidRPr="00996E56" w:rsidRDefault="00996E56">
      <w:pPr>
        <w:autoSpaceDE w:val="0"/>
        <w:autoSpaceDN w:val="0"/>
        <w:adjustRightInd w:val="0"/>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4.0.0</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Website</w:t>
      </w:r>
      <w:r w:rsidRPr="00996E56">
        <w:rPr>
          <w:rFonts w:ascii="Arial" w:eastAsia="ＭＳ Ｐ明朝" w:hAnsi="Arial" w:cs="Times New Roman" w:hint="eastAsia"/>
          <w:szCs w:val="21"/>
        </w:rPr>
        <w:t>（会員へのお知らせ－ドキュメントライブラリー）から取得できる。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注）現時点では、日本国内で同様のリストの提供はない。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395698289"/>
      <w:r w:rsidRPr="00996E56">
        <w:rPr>
          <w:rFonts w:ascii="ＭＳ Ｐゴシック" w:eastAsia="ＭＳ Ｐゴシック" w:hAnsi="ＭＳ Ｐゴシック" w:cs="Times New Roman" w:hint="eastAsia"/>
          <w:b/>
          <w:kern w:val="0"/>
          <w:sz w:val="22"/>
        </w:rPr>
        <w:t>4.9　SMQの適用</w:t>
      </w:r>
      <w:bookmarkEnd w:id="51"/>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に包含されている用語を確認することが望まれる。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lastRenderedPageBreak/>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2" w:name="_Toc395698290"/>
      <w:r w:rsidRPr="00996E56">
        <w:rPr>
          <w:rFonts w:ascii="ＭＳ Ｐゴシック" w:eastAsia="ＭＳ Ｐゴシック" w:hAnsi="ＭＳ Ｐゴシック" w:cs="Times New Roman" w:hint="eastAsia"/>
          <w:b/>
          <w:kern w:val="0"/>
          <w:szCs w:val="20"/>
        </w:rPr>
        <w:t>4.9.1　臨床試験</w:t>
      </w:r>
      <w:bookmarkEnd w:id="5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996E56" w:rsidTr="00263772">
        <w:trPr>
          <w:trHeight w:val="163"/>
        </w:trPr>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rsidTr="00263772">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lang w:eastAsia="en-US"/>
        </w:rPr>
      </w:pPr>
      <w:bookmarkStart w:id="53" w:name="_Toc395698291"/>
      <w:r w:rsidRPr="00996E56">
        <w:rPr>
          <w:rFonts w:ascii="ＭＳ Ｐゴシック" w:eastAsia="ＭＳ Ｐゴシック" w:hAnsi="ＭＳ Ｐゴシック" w:cs="Times New Roman" w:hint="eastAsia"/>
          <w:b/>
          <w:kern w:val="0"/>
          <w:szCs w:val="20"/>
          <w:lang w:eastAsia="en-US"/>
        </w:rPr>
        <w:t>4.9.2　市販後</w:t>
      </w:r>
      <w:bookmarkEnd w:id="53"/>
    </w:p>
    <w:p w:rsidR="00996E56" w:rsidRPr="00996E56" w:rsidRDefault="00996E56">
      <w:pPr>
        <w:numPr>
          <w:ilvl w:val="3"/>
          <w:numId w:val="4"/>
        </w:num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焦点を絞った検索</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rsidTr="00CC24CE">
        <w:trPr>
          <w:trHeight w:val="891"/>
        </w:trPr>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 xml:space="preserve">SMQ </w:t>
            </w:r>
            <w:r w:rsidRPr="00996E56">
              <w:rPr>
                <w:rFonts w:ascii="Arial" w:eastAsia="ＭＳ Ｐ明朝" w:hAnsi="Arial" w:cs="Times New Roman" w:hint="eastAsia"/>
                <w:szCs w:val="21"/>
              </w:rPr>
              <w:t>「急性膵炎」をデータに適用して検索できる。</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　シグナル検出</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lastRenderedPageBreak/>
        <w:t>4.9.2.3　個別症例での警告</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rsidTr="00263772">
        <w:tc>
          <w:tcPr>
            <w:tcW w:w="8328" w:type="dxa"/>
          </w:tcPr>
          <w:p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　定期報告</w:t>
      </w:r>
    </w:p>
    <w:p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4" w:name="_Toc395698292"/>
      <w:r w:rsidRPr="00996E56">
        <w:rPr>
          <w:rFonts w:ascii="ＭＳ Ｐゴシック" w:eastAsia="ＭＳ Ｐゴシック" w:hAnsi="ＭＳ Ｐゴシック" w:cs="Times New Roman" w:hint="eastAsia"/>
          <w:b/>
          <w:kern w:val="0"/>
          <w:sz w:val="22"/>
        </w:rPr>
        <w:t>4.10　SMQの検索オプション</w:t>
      </w:r>
      <w:bookmarkEnd w:id="54"/>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もある。その他にはアルゴリズムを持つものがあり、その１例（全身性エリテマトーデス（ＳＭＱ））では徴候、症状、臨床検査結果にウエイト付けをして症例特定を支援している。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5" w:name="_Toc395698293"/>
      <w:r w:rsidRPr="00996E56">
        <w:rPr>
          <w:rFonts w:ascii="ＭＳ Ｐゴシック" w:eastAsia="ＭＳ Ｐゴシック" w:hAnsi="ＭＳ Ｐゴシック" w:cs="Times New Roman" w:hint="eastAsia"/>
          <w:b/>
          <w:kern w:val="0"/>
          <w:szCs w:val="20"/>
        </w:rPr>
        <w:t>4.10.1　狭域検索と広域検索</w:t>
      </w:r>
      <w:bookmarkEnd w:id="55"/>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表１２" w:history="1">
        <w:r w:rsidRPr="00996E56">
          <w:rPr>
            <w:rFonts w:ascii="Arial" w:eastAsia="ＭＳ Ｐ明朝" w:hAnsi="Arial" w:cs="Times New Roman" w:hint="eastAsia"/>
            <w:color w:val="0000FF"/>
            <w:szCs w:val="21"/>
            <w:u w:val="single"/>
          </w:rPr>
          <w:t>表１２</w:t>
        </w:r>
      </w:hyperlink>
      <w:r w:rsidRPr="00996E56">
        <w:rPr>
          <w:rFonts w:ascii="Arial" w:eastAsia="ＭＳ Ｐ明朝" w:hAnsi="Arial" w:cs="Times New Roman" w:hint="eastAsia"/>
          <w:szCs w:val="21"/>
        </w:rPr>
        <w:t>は狭域検索と広域検索の出力例である。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p>
    <w:p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rsidTr="00263772">
        <w:tc>
          <w:tcPr>
            <w:tcW w:w="8702" w:type="dxa"/>
          </w:tcPr>
          <w:p w:rsidR="00996E56" w:rsidRPr="00996E56" w:rsidRDefault="00996E56" w:rsidP="00996E56">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ＳＭＱ）」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6" w:name="_Toc395698294"/>
      <w:r w:rsidRPr="00996E56">
        <w:rPr>
          <w:rFonts w:ascii="ＭＳ Ｐゴシック" w:eastAsia="ＭＳ Ｐゴシック" w:hAnsi="ＭＳ Ｐゴシック" w:cs="Times New Roman" w:hint="eastAsia"/>
          <w:b/>
          <w:kern w:val="0"/>
          <w:szCs w:val="20"/>
        </w:rPr>
        <w:t>4.10.2　階層構造</w:t>
      </w:r>
      <w:bookmarkEnd w:id="56"/>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4952537" wp14:editId="18C1AE3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rsidR="00775525" w:rsidRDefault="00775525" w:rsidP="00996E56">
                            <w:pPr>
                              <w:jc w:val="center"/>
                            </w:pPr>
                            <w:r>
                              <w:rPr>
                                <w:rFonts w:hint="eastAsia"/>
                              </w:rPr>
                              <w:t>造血障害による血球減少症</w:t>
                            </w:r>
                          </w:p>
                          <w:p w:rsidR="00775525" w:rsidRDefault="00775525" w:rsidP="00996E56">
                            <w:pPr>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52537"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rsidR="00775525" w:rsidRDefault="00775525" w:rsidP="00996E56">
                      <w:pPr>
                        <w:jc w:val="center"/>
                      </w:pPr>
                      <w:r>
                        <w:rPr>
                          <w:rFonts w:hint="eastAsia"/>
                        </w:rPr>
                        <w:t>造血障害による血球減少症</w:t>
                      </w:r>
                    </w:p>
                    <w:p w:rsidR="00775525" w:rsidRDefault="00775525" w:rsidP="00996E56">
                      <w:pPr>
                        <w:jc w:val="center"/>
                      </w:pP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59451193" wp14:editId="49C02AF0">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22A6A"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6C3C20A9" wp14:editId="59BDEDAD">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775525" w:rsidRDefault="00775525"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C20A9"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rsidR="00775525" w:rsidRDefault="00775525"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6653F078" wp14:editId="3D3D17A4">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775525" w:rsidRDefault="00775525"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3F078"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rsidR="00775525" w:rsidRDefault="00775525"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6BC0C591" wp14:editId="5D684775">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775525" w:rsidRDefault="00775525"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0C591"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rsidR="00775525" w:rsidRDefault="00775525"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048A300B" wp14:editId="4461D5FC">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2F885"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785B0307" wp14:editId="5690259E">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8A32D"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730004D3" wp14:editId="62C5F81A">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E4A6B"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5FCBFB8C" wp14:editId="2F7E1E99">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3150"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1468AD46" wp14:editId="0ECC1A2B">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9572"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47149EE4" wp14:editId="7D205E4D">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775525" w:rsidRDefault="00775525"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49EE4"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rsidR="00775525" w:rsidRDefault="00775525"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996E56">
      <w:pPr>
        <w:spacing w:beforeLines="50" w:before="180"/>
        <w:ind w:leftChars="171" w:left="359"/>
        <w:rPr>
          <w:rFonts w:ascii="Arial" w:eastAsia="ＭＳ Ｐ明朝" w:hAnsi="Arial" w:cs="Times New Roman"/>
          <w:szCs w:val="21"/>
        </w:rPr>
      </w:pP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rsidTr="00CC24CE">
        <w:trPr>
          <w:trHeight w:val="1568"/>
        </w:trPr>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7" w:name="_Toc395698295"/>
      <w:r w:rsidRPr="00996E56">
        <w:rPr>
          <w:rFonts w:ascii="ＭＳ Ｐゴシック" w:eastAsia="ＭＳ Ｐゴシック" w:hAnsi="ＭＳ Ｐゴシック" w:cs="Times New Roman" w:hint="eastAsia"/>
          <w:b/>
          <w:kern w:val="0"/>
          <w:szCs w:val="20"/>
        </w:rPr>
        <w:t>4.10.3　アルゴリズムを持つSMQ</w:t>
      </w:r>
      <w:bookmarkEnd w:id="57"/>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w:t>
      </w:r>
      <w:r w:rsidRPr="00996E56">
        <w:rPr>
          <w:rFonts w:ascii="Arial" w:eastAsia="ＭＳ Ｐ明朝" w:hAnsi="Arial" w:cs="Times New Roman" w:hint="eastAsia"/>
          <w:szCs w:val="21"/>
        </w:rPr>
        <w:lastRenderedPageBreak/>
        <w:t>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などにカテゴリー化されている）。従って、アルゴリズムの利用は多量の“ノイズ”（即ち該当しない症例）を減少させる。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rsidTr="00263772">
        <w:trPr>
          <w:trHeight w:val="345"/>
        </w:trPr>
        <w:tc>
          <w:tcPr>
            <w:tcW w:w="8702" w:type="dxa"/>
            <w:gridSpan w:val="3"/>
            <w:tcBorders>
              <w:bottom w:val="single" w:sz="4" w:space="0" w:color="auto"/>
            </w:tcBorders>
            <w:shd w:val="pct10" w:color="auto" w:fill="auto"/>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rsidTr="00263772">
        <w:trPr>
          <w:trHeight w:val="656"/>
        </w:trPr>
        <w:tc>
          <w:tcPr>
            <w:tcW w:w="2628"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rsidTr="00CC24CE">
        <w:trPr>
          <w:trHeight w:val="467"/>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rsidTr="00CC24CE">
        <w:trPr>
          <w:trHeight w:val="439"/>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「収縮期血圧低下」</w:t>
            </w:r>
          </w:p>
        </w:tc>
      </w:tr>
      <w:tr w:rsidR="00996E56" w:rsidRPr="00996E56" w:rsidTr="00CC24CE">
        <w:trPr>
          <w:trHeight w:val="425"/>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「拡張期血圧低下」</w:t>
            </w:r>
          </w:p>
        </w:tc>
      </w:tr>
      <w:tr w:rsidR="00996E56" w:rsidRPr="00996E56"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「全身性エリトマトーデス」はアルゴリズムを持つ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8" w:name="_Toc395698296"/>
      <w:r w:rsidRPr="00996E56">
        <w:rPr>
          <w:rFonts w:ascii="ＭＳ Ｐゴシック" w:eastAsia="ＭＳ Ｐゴシック" w:hAnsi="ＭＳ Ｐゴシック" w:cs="Times New Roman" w:hint="eastAsia"/>
          <w:b/>
          <w:kern w:val="0"/>
          <w:sz w:val="22"/>
        </w:rPr>
        <w:t>4.11　SMQとMedDRAのグループ用語</w:t>
      </w:r>
      <w:bookmarkEnd w:id="58"/>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rsidTr="00263772">
        <w:tc>
          <w:tcPr>
            <w:tcW w:w="8328" w:type="dxa"/>
          </w:tcPr>
          <w:p w:rsidR="00996E56" w:rsidRPr="00996E56" w:rsidRDefault="00996E56" w:rsidP="00996E56">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59" w:name="_Toc395698297"/>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59"/>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0" w:name="_Toc395698298"/>
      <w:r w:rsidRPr="00996E56">
        <w:rPr>
          <w:rFonts w:ascii="ＭＳ Ｐゴシック" w:eastAsia="ＭＳ Ｐゴシック" w:hAnsi="ＭＳ Ｐゴシック" w:cs="Times New Roman" w:hint="eastAsia"/>
          <w:b/>
          <w:kern w:val="0"/>
          <w:sz w:val="22"/>
        </w:rPr>
        <w:t>5.1　SMQに基づく修正MedDRA検索式</w:t>
      </w:r>
      <w:bookmarkEnd w:id="60"/>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検索式”と呼ぶべきである。オリジナルの</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rsidTr="00263772">
        <w:trPr>
          <w:trHeight w:val="349"/>
        </w:trPr>
        <w:tc>
          <w:tcPr>
            <w:tcW w:w="8702" w:type="dxa"/>
            <w:gridSpan w:val="2"/>
            <w:shd w:val="pct10" w:color="auto" w:fill="auto"/>
          </w:tcPr>
          <w:p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rsidTr="00CC24CE">
        <w:trPr>
          <w:trHeight w:val="1232"/>
        </w:trPr>
        <w:tc>
          <w:tcPr>
            <w:tcW w:w="1908" w:type="dxa"/>
          </w:tcPr>
          <w:p w:rsidR="00996E56" w:rsidRPr="00996E56" w:rsidRDefault="00996E56" w:rsidP="00E458AE">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rsidR="00996E56" w:rsidRPr="00996E56" w:rsidRDefault="008A33E8" w:rsidP="00CC24CE">
            <w:pPr>
              <w:spacing w:beforeLines="20" w:before="72"/>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rsidTr="00CC24CE">
        <w:trPr>
          <w:trHeight w:val="1419"/>
        </w:trPr>
        <w:tc>
          <w:tcPr>
            <w:tcW w:w="1908" w:type="dxa"/>
          </w:tcPr>
          <w:p w:rsidR="00996E56" w:rsidRPr="00996E56" w:rsidRDefault="00996E56" w:rsidP="00E458AE">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rsidR="00996E56" w:rsidRPr="00996E56" w:rsidRDefault="00996E56" w:rsidP="00CC24CE">
            <w:pPr>
              <w:spacing w:beforeLines="20" w:before="72"/>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rsidTr="00263772">
        <w:tc>
          <w:tcPr>
            <w:tcW w:w="1908" w:type="dxa"/>
          </w:tcPr>
          <w:p w:rsidR="00996E56" w:rsidRPr="00996E56" w:rsidRDefault="00996E56" w:rsidP="00E458AE">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rsidR="00996E56" w:rsidRPr="00996E56" w:rsidRDefault="00557963" w:rsidP="00CC24CE">
            <w:pPr>
              <w:spacing w:beforeLines="20" w:before="72"/>
              <w:rPr>
                <w:rFonts w:ascii="Arial" w:eastAsia="ＭＳ Ｐ明朝" w:hAnsi="Arial" w:cs="Times New Roman"/>
                <w:bCs/>
                <w:szCs w:val="21"/>
              </w:rPr>
            </w:pPr>
            <w:r w:rsidRPr="001F0794">
              <w:rPr>
                <w:rFonts w:ascii="Arial" w:eastAsia="ＭＳ Ｐ明朝" w:hAnsi="Arial" w:cs="Times New Roman" w:hint="eastAsia"/>
                <w:szCs w:val="21"/>
              </w:rPr>
              <w:t>高血糖と糖尿病</w:t>
            </w:r>
            <w:r w:rsidR="00B84604" w:rsidRPr="001F0794">
              <w:rPr>
                <w:rFonts w:ascii="Arial" w:eastAsia="ＭＳ Ｐ明朝" w:hAnsi="Arial" w:cs="Times New Roman" w:hint="eastAsia"/>
                <w:szCs w:val="21"/>
              </w:rPr>
              <w:t>の可能性に</w:t>
            </w:r>
            <w:r w:rsidRPr="001F0794">
              <w:rPr>
                <w:rFonts w:ascii="Arial" w:eastAsia="ＭＳ Ｐ明朝" w:hAnsi="Arial" w:cs="Times New Roman" w:hint="eastAsia"/>
                <w:szCs w:val="21"/>
              </w:rPr>
              <w:t>ついてある医薬品を調査している。</w:t>
            </w:r>
            <w:r w:rsidRPr="001F0794">
              <w:rPr>
                <w:rFonts w:ascii="Arial" w:eastAsia="ＭＳ Ｐ明朝" w:hAnsi="Arial" w:cs="Times New Roman"/>
                <w:szCs w:val="21"/>
              </w:rPr>
              <w:t>SMQ</w:t>
            </w:r>
            <w:r w:rsidRPr="0071779F">
              <w:rPr>
                <w:rFonts w:hint="eastAsia"/>
              </w:rPr>
              <w:t>「高血糖／糖尿病の発症」には</w:t>
            </w:r>
            <w:r w:rsidRPr="0071779F">
              <w:rPr>
                <w:rFonts w:hint="eastAsia"/>
              </w:rPr>
              <w:t>PT</w:t>
            </w:r>
            <w:r w:rsidR="00F52290" w:rsidRPr="0071779F">
              <w:rPr>
                <w:rFonts w:hint="eastAsia"/>
              </w:rPr>
              <w:t>：「インスリン必要量の増加」</w:t>
            </w:r>
            <w:r w:rsidR="00F52290" w:rsidRPr="001F0794">
              <w:rPr>
                <w:rFonts w:ascii="Arial" w:eastAsia="ＭＳ Ｐ明朝" w:hAnsi="Arial" w:cs="Times New Roman" w:hint="eastAsia"/>
                <w:szCs w:val="21"/>
              </w:rPr>
              <w:t>が広域検索用語として含まれている。この検索においては</w:t>
            </w:r>
            <w:r w:rsidR="00F52290" w:rsidRPr="0071779F">
              <w:rPr>
                <w:rFonts w:hint="eastAsia"/>
              </w:rPr>
              <w:t>PT</w:t>
            </w:r>
            <w:r w:rsidR="00F52290" w:rsidRPr="0071779F">
              <w:rPr>
                <w:rFonts w:hint="eastAsia"/>
              </w:rPr>
              <w:t>：「インスリン必要量の</w:t>
            </w:r>
            <w:r w:rsidR="00F52290" w:rsidRPr="00F52290">
              <w:rPr>
                <w:rFonts w:hint="eastAsia"/>
              </w:rPr>
              <w:t>増加</w:t>
            </w:r>
            <w:r w:rsidR="00F52290">
              <w:rPr>
                <w:rFonts w:hint="eastAsia"/>
              </w:rPr>
              <w:t>」を狭域検索用語と</w:t>
            </w:r>
            <w:r w:rsidR="00B84604">
              <w:rPr>
                <w:rFonts w:hint="eastAsia"/>
              </w:rPr>
              <w:t>して含め</w:t>
            </w:r>
            <w:r w:rsidR="00F52290">
              <w:rPr>
                <w:rFonts w:hint="eastAsia"/>
              </w:rPr>
              <w:t>ることが有用かも知れない。</w:t>
            </w:r>
          </w:p>
        </w:tc>
      </w:tr>
    </w:tbl>
    <w:p w:rsidR="00F62DF5" w:rsidRPr="00CC24CE" w:rsidRDefault="00F62DF5" w:rsidP="00CC24CE">
      <w:pPr>
        <w:spacing w:line="240" w:lineRule="exact"/>
        <w:rPr>
          <w:rFonts w:ascii="Arial" w:eastAsia="ＭＳ Ｐ明朝" w:hAnsi="Arial" w:cs="Times New Roman"/>
          <w:sz w:val="24"/>
          <w:szCs w:val="20"/>
        </w:rPr>
      </w:pPr>
    </w:p>
    <w:p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61" w:name="_Toc395698299"/>
      <w:r w:rsidRPr="00996E56">
        <w:rPr>
          <w:rFonts w:ascii="ＭＳ Ｐゴシック" w:eastAsia="ＭＳ Ｐゴシック" w:hAnsi="ＭＳ Ｐゴシック" w:cs="Times New Roman" w:hint="eastAsia"/>
          <w:b/>
          <w:kern w:val="0"/>
          <w:sz w:val="22"/>
          <w:lang w:eastAsia="en-US"/>
        </w:rPr>
        <w:t>5.2　個別対応（Customized）検索式</w:t>
      </w:r>
      <w:bookmarkEnd w:id="61"/>
    </w:p>
    <w:p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rsidR="00996E56" w:rsidRPr="00996E56" w:rsidRDefault="00996E56" w:rsidP="00996E56">
      <w:pPr>
        <w:widowControl/>
        <w:numPr>
          <w:ilvl w:val="0"/>
          <w:numId w:val="7"/>
        </w:numPr>
        <w:tabs>
          <w:tab w:val="left" w:pos="1080"/>
        </w:tabs>
        <w:ind w:left="108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395698300"/>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2"/>
      <w:bookmarkEnd w:id="63"/>
      <w:bookmarkEnd w:id="64"/>
    </w:p>
    <w:p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5" w:name="_Toc395698301"/>
      <w:bookmarkStart w:id="66" w:name="_Toc91485234"/>
      <w:bookmarkStart w:id="67" w:name="_Toc172959208"/>
      <w:r w:rsidRPr="00996E56">
        <w:rPr>
          <w:rFonts w:ascii="ＭＳ Ｐゴシック" w:eastAsia="ＭＳ Ｐゴシック" w:hAnsi="ＭＳ Ｐゴシック" w:cs="Times New Roman"/>
          <w:b/>
          <w:kern w:val="0"/>
          <w:sz w:val="22"/>
        </w:rPr>
        <w:t>6.1</w:t>
      </w:r>
      <w:bookmarkStart w:id="68" w:name="_Toc269115480"/>
      <w:r w:rsidRPr="00996E56">
        <w:rPr>
          <w:rFonts w:ascii="ＭＳ Ｐゴシック" w:eastAsia="ＭＳ Ｐゴシック" w:hAnsi="ＭＳ Ｐゴシック" w:cs="Times New Roman" w:hint="eastAsia"/>
          <w:b/>
          <w:kern w:val="0"/>
          <w:sz w:val="22"/>
        </w:rPr>
        <w:t>参考情報へのリンク</w:t>
      </w:r>
      <w:bookmarkEnd w:id="65"/>
      <w:bookmarkEnd w:id="68"/>
    </w:p>
    <w:p w:rsidR="00996E56" w:rsidRDefault="00F52290" w:rsidP="00996E56">
      <w:pPr>
        <w:ind w:leftChars="85" w:left="178"/>
        <w:rPr>
          <w:rFonts w:ascii="Arial" w:eastAsia="ＭＳ Ｐ明朝" w:hAnsi="Arial" w:cs="Times New Roman"/>
          <w:szCs w:val="24"/>
        </w:rPr>
      </w:pPr>
      <w:r>
        <w:rPr>
          <w:rFonts w:ascii="Arial" w:eastAsia="ＭＳ Ｐ明朝" w:hAnsi="Arial" w:cs="Times New Roman" w:hint="eastAsia"/>
          <w:szCs w:val="24"/>
        </w:rPr>
        <w:t>下記</w:t>
      </w:r>
      <w:r w:rsidR="00996E56" w:rsidRPr="00996E56">
        <w:rPr>
          <w:rFonts w:ascii="Arial" w:eastAsia="ＭＳ Ｐ明朝" w:hAnsi="Arial" w:cs="Times New Roman" w:hint="eastAsia"/>
          <w:szCs w:val="24"/>
        </w:rPr>
        <w:t>のサイトへのアクセスには</w:t>
      </w:r>
      <w:r w:rsidR="00996E56" w:rsidRPr="00996E56">
        <w:rPr>
          <w:rFonts w:ascii="Arial" w:eastAsia="ＭＳ Ｐ明朝" w:hAnsi="Arial" w:cs="Times New Roman" w:hint="eastAsia"/>
          <w:szCs w:val="24"/>
        </w:rPr>
        <w:t>ID/PW</w:t>
      </w:r>
      <w:r w:rsidR="00996E56" w:rsidRPr="00996E56">
        <w:rPr>
          <w:rFonts w:ascii="Arial" w:eastAsia="ＭＳ Ｐ明朝" w:hAnsi="Arial" w:cs="Times New Roman" w:hint="eastAsia"/>
          <w:szCs w:val="24"/>
        </w:rPr>
        <w:t>が必要です。</w:t>
      </w:r>
    </w:p>
    <w:p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 (</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rsidR="00A42678" w:rsidRPr="00AD4841" w:rsidRDefault="00A42678" w:rsidP="00A42678">
      <w:pPr>
        <w:ind w:left="360"/>
      </w:pPr>
    </w:p>
    <w:p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rsidR="00A42678" w:rsidRPr="00AD4841" w:rsidRDefault="00A42678" w:rsidP="00A42678">
      <w:pPr>
        <w:pStyle w:val="afe"/>
        <w:numPr>
          <w:ilvl w:val="0"/>
          <w:numId w:val="13"/>
        </w:numPr>
      </w:pPr>
      <w:r w:rsidRPr="00AD4841">
        <w:t>MedDRA Introductory Guide</w:t>
      </w:r>
    </w:p>
    <w:p w:rsidR="00A42678" w:rsidRPr="00AD4841" w:rsidRDefault="00A42678" w:rsidP="00A42678">
      <w:pPr>
        <w:pStyle w:val="afe"/>
        <w:numPr>
          <w:ilvl w:val="0"/>
          <w:numId w:val="13"/>
        </w:numPr>
      </w:pPr>
      <w:r w:rsidRPr="00AD4841">
        <w:t>Introductory Guide for Standardised MedDRA Queries (SMQs)</w:t>
      </w:r>
    </w:p>
    <w:p w:rsidR="00A42678" w:rsidRPr="00AD4841" w:rsidRDefault="00A42678" w:rsidP="00A42678">
      <w:pPr>
        <w:pStyle w:val="afe"/>
        <w:numPr>
          <w:ilvl w:val="0"/>
          <w:numId w:val="13"/>
        </w:numPr>
      </w:pPr>
      <w:r w:rsidRPr="00AD4841">
        <w:t>Pediatric and Gender Adverse Event Term Lists</w:t>
      </w:r>
    </w:p>
    <w:p w:rsidR="00A42678" w:rsidRPr="00AD4841" w:rsidRDefault="00A42678" w:rsidP="00A42678">
      <w:pPr>
        <w:pStyle w:val="afe"/>
        <w:numPr>
          <w:ilvl w:val="0"/>
          <w:numId w:val="13"/>
        </w:numPr>
      </w:pPr>
      <w:r w:rsidRPr="00AD4841">
        <w:t>MedDRA Change Request Information document</w:t>
      </w:r>
    </w:p>
    <w:p w:rsidR="00A42678" w:rsidRPr="00AD4841" w:rsidRDefault="00A42678" w:rsidP="00A42678">
      <w:pPr>
        <w:pStyle w:val="afe"/>
        <w:numPr>
          <w:ilvl w:val="0"/>
          <w:numId w:val="13"/>
        </w:numPr>
      </w:pPr>
      <w:r w:rsidRPr="00AD4841">
        <w:t>MedDRA Web-based Browser</w:t>
      </w:r>
    </w:p>
    <w:p w:rsidR="00A42678" w:rsidRPr="00AD4841" w:rsidRDefault="00A42678" w:rsidP="00A42678">
      <w:pPr>
        <w:pStyle w:val="afe"/>
        <w:numPr>
          <w:ilvl w:val="0"/>
          <w:numId w:val="13"/>
        </w:numPr>
      </w:pPr>
      <w:r w:rsidRPr="00AD4841">
        <w:t>MedDRA Desktop Browser</w:t>
      </w:r>
    </w:p>
    <w:p w:rsidR="00A42678" w:rsidRPr="00AD4841" w:rsidRDefault="00A42678" w:rsidP="00A42678">
      <w:pPr>
        <w:pStyle w:val="afe"/>
        <w:numPr>
          <w:ilvl w:val="0"/>
          <w:numId w:val="13"/>
        </w:numPr>
      </w:pPr>
      <w:r w:rsidRPr="00AD4841">
        <w:t>MedDRA Version Report (lists all changes in new version) *</w:t>
      </w:r>
    </w:p>
    <w:p w:rsidR="00A42678" w:rsidRPr="00AD4841" w:rsidRDefault="00A42678" w:rsidP="00A42678">
      <w:pPr>
        <w:pStyle w:val="afe"/>
        <w:numPr>
          <w:ilvl w:val="0"/>
          <w:numId w:val="13"/>
        </w:numPr>
      </w:pPr>
      <w:r w:rsidRPr="00AD4841">
        <w:rPr>
          <w:rFonts w:cs="TimesNewRomanPS-BoldMT"/>
          <w:bCs/>
        </w:rPr>
        <w:t>MedDRA Version Analysis Tool (compares any two versions) *</w:t>
      </w:r>
    </w:p>
    <w:p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rsidR="00A42678" w:rsidRPr="00AD4841" w:rsidRDefault="00A42678" w:rsidP="00A42678">
      <w:pPr>
        <w:autoSpaceDE w:val="0"/>
        <w:autoSpaceDN w:val="0"/>
        <w:adjustRightInd w:val="0"/>
        <w:rPr>
          <w:rFonts w:ascii="Comic Sans MS" w:hAnsi="Comic Sans MS" w:cs="TimesNewRomanPS-BoldMT"/>
          <w:bCs/>
        </w:rPr>
      </w:pPr>
    </w:p>
    <w:p w:rsidR="00A42678" w:rsidRPr="001F0794" w:rsidRDefault="00A42678" w:rsidP="00A42678">
      <w:pPr>
        <w:rPr>
          <w:rFonts w:asciiTheme="majorHAnsi" w:hAnsiTheme="majorHAnsi" w:cstheme="majorHAnsi"/>
        </w:rPr>
      </w:pPr>
    </w:p>
    <w:p w:rsidR="00A42678" w:rsidRPr="001F0794" w:rsidRDefault="00F52290" w:rsidP="00A42678">
      <w:pPr>
        <w:ind w:firstLine="360"/>
        <w:rPr>
          <w:rFonts w:asciiTheme="majorHAnsi" w:hAnsiTheme="majorHAnsi" w:cstheme="majorHAnsi"/>
        </w:rPr>
      </w:pPr>
      <w:r>
        <w:rPr>
          <w:rFonts w:asciiTheme="majorHAnsi" w:hAnsiTheme="majorHAnsi" w:cstheme="majorHAnsi" w:hint="eastAsia"/>
        </w:rPr>
        <w:t>下記の資料は</w:t>
      </w:r>
      <w:r w:rsidR="00A42678" w:rsidRPr="001F0794">
        <w:rPr>
          <w:rFonts w:asciiTheme="majorHAnsi" w:hAnsiTheme="majorHAnsi" w:cstheme="majorHAnsi"/>
        </w:rPr>
        <w:t>ICH website (</w:t>
      </w:r>
      <w:hyperlink r:id="rId12" w:history="1">
        <w:r w:rsidR="00A42678" w:rsidRPr="001F0794">
          <w:rPr>
            <w:rStyle w:val="af1"/>
            <w:rFonts w:asciiTheme="majorHAnsi" w:hAnsiTheme="majorHAnsi" w:cstheme="majorHAnsi"/>
          </w:rPr>
          <w:t>www.ich.org</w:t>
        </w:r>
      </w:hyperlink>
      <w:r w:rsidR="00A42678" w:rsidRPr="001F0794">
        <w:rPr>
          <w:rFonts w:asciiTheme="majorHAnsi" w:hAnsiTheme="majorHAnsi" w:cstheme="majorHAnsi"/>
        </w:rPr>
        <w:t>):</w:t>
      </w:r>
      <w:r w:rsidR="004302EE">
        <w:rPr>
          <w:rFonts w:asciiTheme="majorHAnsi" w:hAnsiTheme="majorHAnsi" w:cstheme="majorHAnsi" w:hint="eastAsia"/>
        </w:rPr>
        <w:t>で閲覧できる。</w:t>
      </w:r>
    </w:p>
    <w:p w:rsidR="00A42678" w:rsidRPr="00AD4841" w:rsidRDefault="00A42678" w:rsidP="00A42678"/>
    <w:p w:rsidR="00A42678" w:rsidRPr="00AD4841" w:rsidRDefault="00A42678" w:rsidP="00A42678">
      <w:pPr>
        <w:pStyle w:val="afe"/>
        <w:numPr>
          <w:ilvl w:val="0"/>
          <w:numId w:val="14"/>
        </w:numPr>
      </w:pPr>
      <w:r w:rsidRPr="00AD4841">
        <w:t>ICH E2E: Pharmacovigilance Planning</w:t>
      </w:r>
    </w:p>
    <w:p w:rsidR="00A42678" w:rsidRPr="00996E56" w:rsidRDefault="00A42678" w:rsidP="00996E56">
      <w:pPr>
        <w:ind w:leftChars="85" w:left="178"/>
        <w:rPr>
          <w:rFonts w:ascii="Arial" w:eastAsia="ＭＳ Ｐ明朝" w:hAnsi="Arial" w:cs="Times New Roman"/>
          <w:szCs w:val="24"/>
        </w:rPr>
      </w:pPr>
    </w:p>
    <w:p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b/>
          <w:kern w:val="0"/>
          <w:sz w:val="22"/>
          <w:lang w:eastAsia="en-US"/>
        </w:rPr>
      </w:pPr>
      <w:r w:rsidRPr="00996E56">
        <w:rPr>
          <w:rFonts w:ascii="Arial" w:eastAsia="ＭＳ Ｐ明朝" w:hAnsi="Arial" w:cs="Times New Roman"/>
          <w:b/>
          <w:kern w:val="0"/>
          <w:sz w:val="22"/>
        </w:rPr>
        <w:br w:type="page"/>
      </w:r>
      <w:bookmarkStart w:id="69" w:name="_Toc395698302"/>
      <w:r w:rsidRPr="00996E56">
        <w:rPr>
          <w:rFonts w:ascii="ＭＳ Ｐゴシック" w:eastAsia="ＭＳ Ｐゴシック" w:hAnsi="ＭＳ Ｐゴシック" w:cs="Times New Roman" w:hint="eastAsia"/>
          <w:b/>
          <w:kern w:val="0"/>
          <w:sz w:val="22"/>
          <w:lang w:eastAsia="en-US"/>
        </w:rPr>
        <w:lastRenderedPageBreak/>
        <w:t xml:space="preserve">6.2　</w:t>
      </w:r>
      <w:r w:rsidRPr="00996E56">
        <w:rPr>
          <w:rFonts w:ascii="ＭＳ Ｐゴシック" w:eastAsia="ＭＳ Ｐゴシック" w:hAnsi="ＭＳ Ｐゴシック" w:cs="Times New Roman"/>
          <w:b/>
          <w:kern w:val="0"/>
          <w:sz w:val="22"/>
          <w:lang w:eastAsia="en-US"/>
        </w:rPr>
        <w:t>ICH Points to Consider Working Group</w:t>
      </w:r>
      <w:r w:rsidRPr="00996E56">
        <w:rPr>
          <w:rFonts w:ascii="ＭＳ Ｐゴシック" w:eastAsia="ＭＳ Ｐゴシック" w:hAnsi="ＭＳ Ｐゴシック" w:cs="Times New Roman" w:hint="eastAsia"/>
          <w:b/>
          <w:kern w:val="0"/>
          <w:sz w:val="22"/>
          <w:lang w:eastAsia="en-US"/>
        </w:rPr>
        <w:t>メンバー</w:t>
      </w:r>
      <w:bookmarkEnd w:id="69"/>
    </w:p>
    <w:p w:rsid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lang w:eastAsia="en-US"/>
        </w:rPr>
      </w:pPr>
      <w:bookmarkStart w:id="70" w:name="_Toc395698303"/>
      <w:r w:rsidRPr="00996E56">
        <w:rPr>
          <w:rFonts w:ascii="ＭＳ Ｐゴシック" w:eastAsia="ＭＳ Ｐゴシック" w:hAnsi="ＭＳ Ｐゴシック" w:cs="Times New Roman" w:hint="eastAsia"/>
          <w:b/>
          <w:kern w:val="0"/>
          <w:szCs w:val="20"/>
          <w:lang w:eastAsia="en-US"/>
        </w:rPr>
        <w:t>6.2.1 現在の</w:t>
      </w:r>
      <w:r w:rsidRPr="00996E56">
        <w:rPr>
          <w:rFonts w:ascii="ＭＳ Ｐゴシック" w:eastAsia="ＭＳ Ｐゴシック" w:hAnsi="ＭＳ Ｐゴシック" w:cs="Times New Roman"/>
          <w:b/>
          <w:kern w:val="0"/>
          <w:szCs w:val="20"/>
          <w:lang w:eastAsia="en-US"/>
        </w:rPr>
        <w:t>ICH Points to Consider Working Group</w:t>
      </w:r>
      <w:r w:rsidRPr="00996E56">
        <w:rPr>
          <w:rFonts w:ascii="ＭＳ Ｐゴシック" w:eastAsia="ＭＳ Ｐゴシック" w:hAnsi="ＭＳ Ｐゴシック" w:cs="Times New Roman" w:hint="eastAsia"/>
          <w:b/>
          <w:kern w:val="0"/>
          <w:szCs w:val="20"/>
          <w:lang w:eastAsia="en-US"/>
        </w:rPr>
        <w:t>メンバー</w:t>
      </w:r>
      <w:bookmarkEnd w:id="66"/>
      <w:bookmarkEnd w:id="67"/>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8"/>
        <w:gridCol w:w="4410"/>
      </w:tblGrid>
      <w:tr w:rsidR="00903DF3" w:rsidRPr="00A66064" w:rsidTr="00CC24CE">
        <w:trPr>
          <w:trHeight w:hRule="exact" w:val="425"/>
          <w:tblHeader/>
        </w:trPr>
        <w:tc>
          <w:tcPr>
            <w:tcW w:w="4418"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b/>
                <w:szCs w:val="21"/>
              </w:rPr>
              <w:t>所属</w:t>
            </w:r>
          </w:p>
        </w:tc>
        <w:tc>
          <w:tcPr>
            <w:tcW w:w="4410"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b/>
                <w:szCs w:val="21"/>
              </w:rPr>
              <w:t>メンバー</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Commission of the European Communities</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 xml:space="preserve">Maria Luisa Casini </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Sarah Vaughan</w:t>
            </w:r>
            <w:r w:rsidRPr="00CC24CE" w:rsidDel="001740A3">
              <w:rPr>
                <w:rFonts w:asciiTheme="majorHAnsi" w:hAnsiTheme="majorHAnsi" w:cstheme="majorHAnsi"/>
              </w:rPr>
              <w:t xml:space="preserve"> </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European Federation of Pharmaceutical Industries and Associations</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Hilary Vass*</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Christina Winter</w:t>
            </w:r>
            <w:r w:rsidRPr="00CC24CE">
              <w:rPr>
                <w:rFonts w:asciiTheme="majorHAnsi" w:hAnsiTheme="majorHAnsi" w:cstheme="majorHAnsi"/>
                <w:vertAlign w:val="superscript"/>
              </w:rPr>
              <w:t>†</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Health Canada</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Polina Ostrovsky</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Lynn Macdonald</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bookmarkStart w:id="71" w:name="OLE_LINK22"/>
            <w:r w:rsidRPr="00CC24CE">
              <w:rPr>
                <w:rFonts w:asciiTheme="majorHAnsi" w:hAnsiTheme="majorHAnsi" w:cstheme="majorHAnsi"/>
              </w:rPr>
              <w:t>Japanese Maintenance Organization</w:t>
            </w:r>
            <w:bookmarkEnd w:id="71"/>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Yutaka Nagao</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Kazuyuki Sekiguchi</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eastAsia="Calibri" w:hAnsiTheme="majorHAnsi" w:cstheme="majorHAnsi"/>
                <w:szCs w:val="21"/>
              </w:rPr>
            </w:pPr>
            <w:r w:rsidRPr="00CC24CE">
              <w:rPr>
                <w:rFonts w:asciiTheme="majorHAnsi" w:eastAsia="Calibri" w:hAnsiTheme="majorHAnsi" w:cstheme="majorHAnsi"/>
                <w:szCs w:val="21"/>
              </w:rPr>
              <w:t>Mitsuru Takano</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Del="00FE2DA6" w:rsidRDefault="00903DF3" w:rsidP="00931FB9">
            <w:pPr>
              <w:spacing w:before="60" w:after="60"/>
              <w:jc w:val="center"/>
              <w:rPr>
                <w:rFonts w:asciiTheme="majorHAnsi" w:hAnsiTheme="majorHAnsi" w:cstheme="majorHAnsi"/>
              </w:rPr>
            </w:pPr>
            <w:r w:rsidRPr="00CC24CE">
              <w:rPr>
                <w:rFonts w:asciiTheme="majorHAnsi" w:eastAsia="Calibri" w:hAnsiTheme="majorHAnsi" w:cstheme="majorHAnsi"/>
                <w:szCs w:val="21"/>
              </w:rPr>
              <w:t>Reiji Tezuka</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Japan Pharmaceutical Manufacturers Association</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Yo Tanaka</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Hitomi Takeshita</w:t>
            </w:r>
          </w:p>
        </w:tc>
      </w:tr>
      <w:tr w:rsidR="00903DF3" w:rsidTr="00CC24CE">
        <w:trPr>
          <w:trHeight w:hRule="exact" w:val="425"/>
        </w:trPr>
        <w:tc>
          <w:tcPr>
            <w:tcW w:w="4418"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MedDRA MSSO</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Judy Harrison</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Ministry of Health, Labour and Welfare/Pharmaceuticals and Medical Devices Agency</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bCs/>
                <w:noProof/>
              </w:rPr>
              <w:t>Yuhei Fukuta</w:t>
            </w:r>
            <w:r w:rsidRPr="00CC24CE" w:rsidDel="00BD09D3">
              <w:rPr>
                <w:rFonts w:asciiTheme="majorHAnsi" w:hAnsiTheme="majorHAnsi" w:cstheme="majorHAnsi"/>
                <w:bCs/>
                <w:color w:val="000000"/>
              </w:rPr>
              <w:t xml:space="preserve"> </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bCs/>
                <w:color w:val="000000"/>
              </w:rPr>
              <w:t xml:space="preserve">Miki Ohta </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bookmarkStart w:id="72" w:name="OLE_LINK14"/>
            <w:r w:rsidRPr="00CC24CE">
              <w:rPr>
                <w:rFonts w:asciiTheme="majorHAnsi" w:hAnsiTheme="majorHAnsi" w:cstheme="majorHAnsi"/>
                <w:bCs/>
                <w:noProof/>
              </w:rPr>
              <w:t>Daisuke Sato</w:t>
            </w:r>
            <w:bookmarkEnd w:id="72"/>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bCs/>
              </w:rPr>
            </w:pPr>
            <w:r w:rsidRPr="00CC24CE">
              <w:rPr>
                <w:rFonts w:asciiTheme="majorHAnsi" w:hAnsiTheme="majorHAnsi" w:cstheme="majorHAnsi"/>
                <w:bCs/>
                <w:noProof/>
                <w:lang w:val="en-GB"/>
              </w:rPr>
              <w:t>Makiko Isozaki</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Pharmaceutical Research and Manufacturers of America</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bCs/>
              </w:rPr>
              <w:t>Milbhor D’Silva</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JoAnn Medbery</w:t>
            </w:r>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US Food and Drug Administration</w:t>
            </w:r>
          </w:p>
        </w:tc>
        <w:tc>
          <w:tcPr>
            <w:tcW w:w="4410" w:type="dxa"/>
            <w:vAlign w:val="center"/>
          </w:tcPr>
          <w:p w:rsidR="00903DF3" w:rsidRPr="00CC24CE" w:rsidRDefault="00903DF3" w:rsidP="00931FB9">
            <w:pPr>
              <w:spacing w:before="60" w:after="60"/>
              <w:jc w:val="center"/>
              <w:rPr>
                <w:rFonts w:asciiTheme="majorHAnsi" w:hAnsiTheme="majorHAnsi" w:cstheme="majorHAnsi"/>
              </w:rPr>
            </w:pPr>
            <w:bookmarkStart w:id="73" w:name="OLE_LINK12"/>
            <w:r w:rsidRPr="00CC24CE">
              <w:rPr>
                <w:rFonts w:asciiTheme="majorHAnsi" w:hAnsiTheme="majorHAnsi" w:cstheme="majorHAnsi"/>
              </w:rPr>
              <w:t>Sonja Brajovic</w:t>
            </w:r>
            <w:bookmarkEnd w:id="73"/>
            <w:r w:rsidRPr="00CC24CE">
              <w:rPr>
                <w:rFonts w:asciiTheme="majorHAnsi" w:hAnsiTheme="majorHAnsi" w:cstheme="majorHAnsi"/>
                <w:vertAlign w:val="superscript"/>
              </w:rPr>
              <w:t>#</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bookmarkStart w:id="74" w:name="OLE_LINK8"/>
            <w:r w:rsidRPr="00CC24CE">
              <w:rPr>
                <w:rFonts w:asciiTheme="majorHAnsi" w:hAnsiTheme="majorHAnsi" w:cstheme="majorHAnsi"/>
              </w:rPr>
              <w:t>Christopher Breder</w:t>
            </w:r>
            <w:bookmarkEnd w:id="74"/>
          </w:p>
        </w:tc>
      </w:tr>
      <w:tr w:rsidR="00903DF3" w:rsidTr="00CC24CE">
        <w:trPr>
          <w:trHeight w:hRule="exact" w:val="425"/>
        </w:trPr>
        <w:tc>
          <w:tcPr>
            <w:tcW w:w="4418" w:type="dxa"/>
            <w:vMerge w:val="restart"/>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Ministry of Food and Drug Safety, Korea</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YuBin Lee</w:t>
            </w:r>
          </w:p>
        </w:tc>
      </w:tr>
      <w:tr w:rsidR="00903DF3" w:rsidTr="00CC24CE">
        <w:trPr>
          <w:trHeight w:hRule="exact" w:val="425"/>
        </w:trPr>
        <w:tc>
          <w:tcPr>
            <w:tcW w:w="4418" w:type="dxa"/>
            <w:vMerge/>
            <w:vAlign w:val="center"/>
          </w:tcPr>
          <w:p w:rsidR="00903DF3" w:rsidRPr="00CC24CE" w:rsidRDefault="00903DF3" w:rsidP="00931FB9">
            <w:pPr>
              <w:spacing w:before="60" w:after="60"/>
              <w:jc w:val="center"/>
              <w:rPr>
                <w:rFonts w:asciiTheme="majorHAnsi" w:hAnsiTheme="majorHAnsi" w:cstheme="majorHAnsi"/>
              </w:rPr>
            </w:pP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Kyung-Eun Yoon</w:t>
            </w:r>
          </w:p>
        </w:tc>
      </w:tr>
    </w:tbl>
    <w:p w:rsidR="00903DF3" w:rsidRDefault="00903DF3" w:rsidP="00903DF3">
      <w:pPr>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rsidR="00903DF3" w:rsidRPr="00996E56" w:rsidRDefault="00903DF3" w:rsidP="00903DF3">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rsidR="001E6D92" w:rsidRDefault="00903DF3" w:rsidP="00903DF3">
      <w:pPr>
        <w:rPr>
          <w:rFonts w:ascii="Arial" w:eastAsia="ＭＳ Ｐ明朝" w:hAnsi="Arial" w:cs="Times New Roman"/>
          <w:szCs w:val="21"/>
        </w:rPr>
      </w:pPr>
      <w:r w:rsidRPr="00996E56">
        <w:rPr>
          <w:rFonts w:ascii="Century" w:eastAsia="ＭＳ 明朝" w:hAnsi="Century" w:cs="Times New Roman"/>
          <w:szCs w:val="24"/>
        </w:rPr>
        <w:t>†</w:t>
      </w:r>
      <w:r w:rsidRPr="00996E56">
        <w:rPr>
          <w:rFonts w:ascii="Arial" w:eastAsia="ＭＳ Ｐ明朝" w:hAnsi="Arial" w:cs="Times New Roman"/>
          <w:szCs w:val="21"/>
        </w:rPr>
        <w:t xml:space="preserve">  </w:t>
      </w:r>
      <w:r>
        <w:rPr>
          <w:rFonts w:ascii="Arial" w:eastAsia="ＭＳ Ｐ明朝" w:hAnsi="Arial" w:cs="Times New Roman" w:hint="eastAsia"/>
          <w:szCs w:val="21"/>
        </w:rPr>
        <w:t>前</w:t>
      </w:r>
      <w:r w:rsidRPr="00996E56">
        <w:rPr>
          <w:rFonts w:ascii="Arial" w:eastAsia="ＭＳ Ｐ明朝" w:hAnsi="Arial" w:cs="Times New Roman" w:hint="eastAsia"/>
          <w:szCs w:val="21"/>
        </w:rPr>
        <w:t>ラポーター</w:t>
      </w:r>
      <w:r w:rsidR="001E6D92">
        <w:rPr>
          <w:rFonts w:ascii="Arial" w:eastAsia="ＭＳ Ｐ明朝" w:hAnsi="Arial" w:cs="Times New Roman"/>
          <w:szCs w:val="21"/>
        </w:rPr>
        <w:br w:type="page"/>
      </w:r>
    </w:p>
    <w:p w:rsidR="00996E56" w:rsidRPr="00996E56" w:rsidRDefault="00996E56" w:rsidP="00E458AE">
      <w:pPr>
        <w:spacing w:beforeLines="50" w:before="180"/>
        <w:rPr>
          <w:rFonts w:ascii="Arial" w:eastAsia="ＭＳ Ｐ明朝" w:hAnsi="Arial" w:cs="Times New Roman"/>
          <w:vanish/>
          <w:szCs w:val="24"/>
        </w:rPr>
      </w:pPr>
    </w:p>
    <w:p w:rsidR="00903DF3" w:rsidRDefault="00996E56" w:rsidP="00CC24CE">
      <w:pPr>
        <w:keepNext/>
        <w:widowControl/>
        <w:spacing w:beforeLines="50" w:before="180"/>
        <w:jc w:val="left"/>
        <w:outlineLvl w:val="2"/>
        <w:rPr>
          <w:rFonts w:ascii="ＭＳ Ｐゴシック" w:eastAsia="ＭＳ Ｐゴシック" w:hAnsi="ＭＳ Ｐゴシック" w:cs="Times New Roman"/>
          <w:b/>
          <w:kern w:val="0"/>
          <w:szCs w:val="20"/>
          <w:lang w:eastAsia="en-US"/>
        </w:rPr>
      </w:pPr>
      <w:bookmarkStart w:id="75" w:name="_Toc91485235"/>
      <w:bookmarkStart w:id="76" w:name="_Toc172959209"/>
      <w:bookmarkStart w:id="77" w:name="_Toc395698304"/>
      <w:r w:rsidRPr="00996E56">
        <w:rPr>
          <w:rFonts w:ascii="ＭＳ Ｐゴシック" w:eastAsia="ＭＳ Ｐゴシック" w:hAnsi="ＭＳ Ｐゴシック" w:cs="Times New Roman"/>
          <w:b/>
          <w:kern w:val="0"/>
          <w:szCs w:val="20"/>
          <w:lang w:eastAsia="en-US"/>
        </w:rPr>
        <w:t>6.2</w:t>
      </w:r>
      <w:r w:rsidRPr="00996E56">
        <w:rPr>
          <w:rFonts w:ascii="ＭＳ Ｐゴシック" w:eastAsia="ＭＳ Ｐゴシック" w:hAnsi="ＭＳ Ｐゴシック" w:cs="Times New Roman" w:hint="eastAsia"/>
          <w:b/>
          <w:kern w:val="0"/>
          <w:szCs w:val="20"/>
          <w:lang w:eastAsia="en-US"/>
        </w:rPr>
        <w:t>.2</w:t>
      </w:r>
      <w:r w:rsidRPr="00996E56">
        <w:rPr>
          <w:rFonts w:ascii="ＭＳ Ｐゴシック" w:eastAsia="ＭＳ Ｐゴシック" w:hAnsi="ＭＳ Ｐゴシック" w:cs="Times New Roman"/>
          <w:b/>
          <w:kern w:val="0"/>
          <w:szCs w:val="20"/>
          <w:lang w:eastAsia="en-US"/>
        </w:rPr>
        <w:t xml:space="preserve"> </w:t>
      </w:r>
      <w:r w:rsidRPr="00996E56">
        <w:rPr>
          <w:rFonts w:ascii="ＭＳ Ｐゴシック" w:eastAsia="ＭＳ Ｐゴシック" w:hAnsi="ＭＳ Ｐゴシック" w:cs="Times New Roman" w:hint="eastAsia"/>
          <w:b/>
          <w:kern w:val="0"/>
          <w:szCs w:val="20"/>
          <w:lang w:eastAsia="en-US"/>
        </w:rPr>
        <w:t>過去の</w:t>
      </w:r>
      <w:r w:rsidRPr="00996E56">
        <w:rPr>
          <w:rFonts w:ascii="ＭＳ Ｐゴシック" w:eastAsia="ＭＳ Ｐゴシック" w:hAnsi="ＭＳ Ｐゴシック" w:cs="Times New Roman"/>
          <w:b/>
          <w:kern w:val="0"/>
          <w:szCs w:val="20"/>
          <w:lang w:eastAsia="en-US"/>
        </w:rPr>
        <w:t>ICH Points to Consider Working Group</w:t>
      </w:r>
      <w:r w:rsidRPr="00996E56">
        <w:rPr>
          <w:rFonts w:ascii="ＭＳ Ｐゴシック" w:eastAsia="ＭＳ Ｐゴシック" w:hAnsi="ＭＳ Ｐゴシック" w:cs="Times New Roman" w:hint="eastAsia"/>
          <w:b/>
          <w:kern w:val="0"/>
          <w:szCs w:val="20"/>
          <w:lang w:eastAsia="en-US"/>
        </w:rPr>
        <w:t>メンバー</w:t>
      </w:r>
      <w:bookmarkEnd w:id="75"/>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10"/>
      </w:tblGrid>
      <w:tr w:rsidR="00903DF3" w:rsidRPr="00D43539" w:rsidTr="00CC24CE">
        <w:trPr>
          <w:tblHeader/>
        </w:trPr>
        <w:tc>
          <w:tcPr>
            <w:tcW w:w="4422"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rPr>
              <w:t>所属</w:t>
            </w:r>
          </w:p>
        </w:tc>
        <w:tc>
          <w:tcPr>
            <w:tcW w:w="4410" w:type="dxa"/>
            <w:shd w:val="clear" w:color="auto" w:fill="E0E0E0"/>
          </w:tcPr>
          <w:p w:rsidR="00903DF3" w:rsidRPr="005964C5" w:rsidRDefault="00903DF3" w:rsidP="00931FB9">
            <w:pPr>
              <w:spacing w:before="60" w:after="60"/>
              <w:jc w:val="center"/>
              <w:rPr>
                <w:b/>
              </w:rPr>
            </w:pPr>
            <w:r w:rsidRPr="00996E56">
              <w:rPr>
                <w:rFonts w:ascii="Arial" w:eastAsia="ＭＳ Ｐ明朝" w:hAnsi="Arial" w:cs="Times New Roman" w:hint="eastAsia"/>
              </w:rPr>
              <w:t>メンバー</w:t>
            </w:r>
          </w:p>
        </w:tc>
      </w:tr>
      <w:tr w:rsidR="007B5B8D" w:rsidRPr="00305796" w:rsidTr="00CC24CE">
        <w:trPr>
          <w:trHeight w:hRule="exact" w:val="989"/>
        </w:trPr>
        <w:tc>
          <w:tcPr>
            <w:tcW w:w="4422" w:type="dxa"/>
            <w:vAlign w:val="center"/>
          </w:tcPr>
          <w:p w:rsidR="007B5B8D" w:rsidRPr="00CC24CE" w:rsidRDefault="007B5B8D" w:rsidP="00931FB9">
            <w:pPr>
              <w:spacing w:before="60" w:after="60"/>
              <w:jc w:val="center"/>
              <w:rPr>
                <w:rFonts w:asciiTheme="majorHAnsi" w:hAnsiTheme="majorHAnsi" w:cstheme="majorHAnsi"/>
              </w:rPr>
            </w:pPr>
            <w:r w:rsidRPr="00CC24CE">
              <w:rPr>
                <w:rFonts w:asciiTheme="majorHAnsi" w:hAnsiTheme="majorHAnsi" w:cstheme="majorHAnsi"/>
              </w:rPr>
              <w:t>Commission of the European Communities</w:t>
            </w:r>
          </w:p>
        </w:tc>
        <w:tc>
          <w:tcPr>
            <w:tcW w:w="4410" w:type="dxa"/>
            <w:vAlign w:val="center"/>
          </w:tcPr>
          <w:p w:rsidR="007B5B8D" w:rsidRPr="00CC24CE" w:rsidRDefault="007B5B8D" w:rsidP="00931FB9">
            <w:pPr>
              <w:spacing w:before="60" w:after="60"/>
              <w:jc w:val="center"/>
              <w:rPr>
                <w:rFonts w:asciiTheme="majorHAnsi" w:hAnsiTheme="majorHAnsi" w:cstheme="majorHAnsi"/>
              </w:rPr>
            </w:pPr>
            <w:r w:rsidRPr="00CC24CE">
              <w:rPr>
                <w:rFonts w:asciiTheme="majorHAnsi" w:hAnsiTheme="majorHAnsi" w:cstheme="majorHAnsi"/>
              </w:rPr>
              <w:t>Dolores Montero; Carmen Kreft-Jais;</w:t>
            </w:r>
            <w:r w:rsidR="00305796">
              <w:rPr>
                <w:rFonts w:asciiTheme="majorHAnsi" w:hAnsiTheme="majorHAnsi" w:cstheme="majorHAnsi"/>
              </w:rPr>
              <w:br/>
            </w:r>
            <w:r w:rsidRPr="00CC24CE">
              <w:rPr>
                <w:rFonts w:asciiTheme="majorHAnsi" w:hAnsiTheme="majorHAnsi" w:cstheme="majorHAnsi"/>
              </w:rPr>
              <w:t xml:space="preserve"> Morell David</w:t>
            </w:r>
          </w:p>
        </w:tc>
      </w:tr>
      <w:tr w:rsidR="00903DF3" w:rsidRPr="00305796" w:rsidTr="00CC24CE">
        <w:trPr>
          <w:trHeight w:val="1006"/>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European Federation of Pharmaceutical Industries and Associations</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Barry Hammond</w:t>
            </w:r>
            <w:r w:rsidRPr="00CC24CE">
              <w:rPr>
                <w:rFonts w:asciiTheme="majorHAnsi" w:hAnsiTheme="majorHAnsi" w:cstheme="majorHAnsi"/>
                <w:vertAlign w:val="superscript"/>
              </w:rPr>
              <w:t>†</w:t>
            </w:r>
            <w:r w:rsidRPr="00CC24CE">
              <w:rPr>
                <w:rFonts w:asciiTheme="majorHAnsi" w:hAnsiTheme="majorHAnsi" w:cstheme="majorHAnsi"/>
              </w:rPr>
              <w:t>; Reinhard Fescharek</w:t>
            </w:r>
            <w:r w:rsidRPr="00CC24CE">
              <w:rPr>
                <w:rFonts w:asciiTheme="majorHAnsi" w:hAnsiTheme="majorHAnsi" w:cstheme="majorHAnsi"/>
                <w:vertAlign w:val="superscript"/>
              </w:rPr>
              <w:t>†</w:t>
            </w:r>
          </w:p>
        </w:tc>
      </w:tr>
      <w:tr w:rsidR="00903DF3" w:rsidRPr="00305796" w:rsidTr="00CC24CE">
        <w:trPr>
          <w:trHeight w:val="623"/>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Health Canada</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Alison Bennett, Heather Morrison; Michelle Séguin; Heather Sutcliffe; Bill Wilson</w:t>
            </w:r>
          </w:p>
        </w:tc>
      </w:tr>
      <w:tr w:rsidR="00903DF3" w:rsidRPr="00305796" w:rsidTr="00CC24CE">
        <w:trPr>
          <w:trHeight w:val="548"/>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Japanese Maintenance Organization</w:t>
            </w:r>
          </w:p>
        </w:tc>
        <w:tc>
          <w:tcPr>
            <w:tcW w:w="4410" w:type="dxa"/>
            <w:vAlign w:val="center"/>
          </w:tcPr>
          <w:p w:rsidR="00903DF3" w:rsidRPr="00CC24CE" w:rsidRDefault="00903DF3" w:rsidP="00931FB9">
            <w:pPr>
              <w:spacing w:before="60" w:after="60"/>
              <w:jc w:val="center"/>
              <w:rPr>
                <w:rFonts w:asciiTheme="majorHAnsi" w:hAnsiTheme="majorHAnsi" w:cstheme="majorHAnsi"/>
                <w:lang w:val="es-ES"/>
              </w:rPr>
            </w:pPr>
            <w:r w:rsidRPr="00CC24CE">
              <w:rPr>
                <w:rFonts w:asciiTheme="majorHAnsi" w:hAnsiTheme="majorHAnsi" w:cstheme="majorHAnsi"/>
                <w:lang w:val="es-ES"/>
              </w:rPr>
              <w:t>Osamu Handa</w:t>
            </w:r>
            <w:r w:rsidRPr="00CC24CE">
              <w:rPr>
                <w:rFonts w:asciiTheme="majorHAnsi" w:hAnsiTheme="majorHAnsi" w:cstheme="majorHAnsi"/>
                <w:lang w:val="fi-FI"/>
              </w:rPr>
              <w:t>; Akemi Ishikawa; Yasuo Sakurai; Yuki Tada</w:t>
            </w:r>
          </w:p>
        </w:tc>
      </w:tr>
      <w:tr w:rsidR="00903DF3" w:rsidRPr="00305796" w:rsidTr="00CC24CE">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Japan Pharmaceutical Manufacturers Association</w:t>
            </w:r>
          </w:p>
        </w:tc>
        <w:tc>
          <w:tcPr>
            <w:tcW w:w="4410" w:type="dxa"/>
            <w:vAlign w:val="center"/>
          </w:tcPr>
          <w:p w:rsidR="00903DF3" w:rsidRPr="00CC24CE" w:rsidRDefault="00903DF3" w:rsidP="00931FB9">
            <w:pPr>
              <w:spacing w:before="60" w:after="60"/>
              <w:jc w:val="center"/>
              <w:rPr>
                <w:rFonts w:asciiTheme="majorHAnsi" w:hAnsiTheme="majorHAnsi" w:cstheme="majorHAnsi"/>
                <w:lang w:val="fi-FI"/>
              </w:rPr>
            </w:pPr>
            <w:r w:rsidRPr="00CC24CE">
              <w:rPr>
                <w:rFonts w:asciiTheme="majorHAnsi" w:hAnsiTheme="majorHAnsi" w:cstheme="majorHAnsi"/>
              </w:rPr>
              <w:t>Takayoshi Ichikawa</w:t>
            </w:r>
            <w:r w:rsidRPr="00CC24CE">
              <w:rPr>
                <w:rFonts w:asciiTheme="majorHAnsi" w:hAnsiTheme="majorHAnsi" w:cstheme="majorHAnsi"/>
                <w:lang w:val="fi-FI"/>
              </w:rPr>
              <w:t xml:space="preserve">; Akemi Ishikawa; Satoru Mori; Yasuo Sakurai; </w:t>
            </w:r>
          </w:p>
          <w:p w:rsidR="00903DF3" w:rsidRPr="00CC24CE" w:rsidRDefault="00903DF3" w:rsidP="00931FB9">
            <w:pPr>
              <w:spacing w:before="60" w:after="60"/>
              <w:jc w:val="center"/>
              <w:rPr>
                <w:rFonts w:asciiTheme="majorHAnsi" w:hAnsiTheme="majorHAnsi" w:cstheme="majorHAnsi"/>
                <w:lang w:val="fi-FI"/>
              </w:rPr>
            </w:pPr>
            <w:r w:rsidRPr="00CC24CE">
              <w:rPr>
                <w:rFonts w:asciiTheme="majorHAnsi" w:hAnsiTheme="majorHAnsi" w:cstheme="majorHAnsi"/>
                <w:lang w:val="fi-FI"/>
              </w:rPr>
              <w:t>Kunikazu Yokoi</w:t>
            </w:r>
          </w:p>
        </w:tc>
      </w:tr>
      <w:tr w:rsidR="00903DF3" w:rsidRPr="00305796" w:rsidTr="00CC24CE">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MedDRA MSSO</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JoAnn Medbery; Patricia Mozzicato</w:t>
            </w:r>
          </w:p>
        </w:tc>
      </w:tr>
      <w:tr w:rsidR="00903DF3" w:rsidRPr="00305796" w:rsidTr="00CC24CE">
        <w:trPr>
          <w:trHeight w:val="3418"/>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Ministry of Health, Labour and Welfare/Pharmaceuticals and Medical Devices Agency</w:t>
            </w:r>
          </w:p>
        </w:tc>
        <w:tc>
          <w:tcPr>
            <w:tcW w:w="4410" w:type="dxa"/>
            <w:vAlign w:val="center"/>
          </w:tcPr>
          <w:p w:rsidR="00903DF3" w:rsidRPr="00CC24CE" w:rsidRDefault="00903DF3" w:rsidP="000F1508">
            <w:pPr>
              <w:spacing w:before="60" w:after="60"/>
              <w:jc w:val="center"/>
              <w:rPr>
                <w:rFonts w:asciiTheme="majorHAnsi" w:hAnsiTheme="majorHAnsi" w:cstheme="majorHAnsi"/>
              </w:rPr>
            </w:pPr>
            <w:r w:rsidRPr="00CC24CE">
              <w:rPr>
                <w:rFonts w:asciiTheme="majorHAnsi" w:hAnsiTheme="majorHAnsi" w:cstheme="majorHAnsi"/>
              </w:rPr>
              <w:t xml:space="preserve">Tamaki Fushimi; Wakako Horiki; </w:t>
            </w:r>
            <w:r w:rsidRPr="00CC24CE">
              <w:rPr>
                <w:rFonts w:asciiTheme="majorHAnsi" w:hAnsiTheme="majorHAnsi" w:cstheme="majorHAnsi"/>
                <w:bCs/>
                <w:color w:val="000000"/>
              </w:rPr>
              <w:t>Sonoko Ishihara</w:t>
            </w:r>
            <w:r w:rsidRPr="00CC24CE">
              <w:rPr>
                <w:rFonts w:asciiTheme="majorHAnsi" w:hAnsiTheme="majorHAnsi" w:cstheme="majorHAnsi"/>
              </w:rPr>
              <w:t>; Kazuhiro Ke</w:t>
            </w:r>
            <w:r w:rsidR="000F1508">
              <w:rPr>
                <w:rFonts w:asciiTheme="majorHAnsi" w:hAnsiTheme="majorHAnsi" w:cstheme="majorHAnsi"/>
              </w:rPr>
              <w:t>m</w:t>
            </w:r>
            <w:r w:rsidRPr="00CC24CE">
              <w:rPr>
                <w:rFonts w:asciiTheme="majorHAnsi" w:hAnsiTheme="majorHAnsi" w:cstheme="majorHAnsi"/>
              </w:rPr>
              <w:t xml:space="preserve">motsu; Tatsuo Kishi; Chie Kojima; </w:t>
            </w:r>
            <w:r w:rsidRPr="00CC24CE">
              <w:rPr>
                <w:rFonts w:asciiTheme="majorHAnsi" w:hAnsiTheme="majorHAnsi" w:cstheme="majorHAnsi"/>
                <w:lang w:val="fi-FI"/>
              </w:rPr>
              <w:t>Emiko Kondo</w:t>
            </w:r>
            <w:r w:rsidRPr="00CC24CE">
              <w:rPr>
                <w:rFonts w:asciiTheme="majorHAnsi" w:hAnsiTheme="majorHAnsi" w:cstheme="majorHAnsi"/>
              </w:rPr>
              <w:t xml:space="preserve">; </w:t>
            </w:r>
            <w:r w:rsidRPr="00CC24CE">
              <w:rPr>
                <w:rFonts w:asciiTheme="majorHAnsi" w:hAnsiTheme="majorHAnsi" w:cstheme="majorHAnsi"/>
                <w:bCs/>
                <w:noProof/>
              </w:rPr>
              <w:t>Hideyuki Kondo;</w:t>
            </w:r>
            <w:r w:rsidRPr="00CC24CE">
              <w:rPr>
                <w:rFonts w:asciiTheme="majorHAnsi" w:hAnsiTheme="majorHAnsi" w:cstheme="majorHAnsi"/>
                <w:lang w:val="fi-FI"/>
              </w:rPr>
              <w:t xml:space="preserve"> Ke</w:t>
            </w:r>
            <w:r w:rsidR="000F1508">
              <w:rPr>
                <w:rFonts w:asciiTheme="majorHAnsi" w:hAnsiTheme="majorHAnsi" w:cstheme="majorHAnsi"/>
                <w:lang w:val="fi-FI"/>
              </w:rPr>
              <w:t>n</w:t>
            </w:r>
            <w:r w:rsidRPr="00CC24CE">
              <w:rPr>
                <w:rFonts w:asciiTheme="majorHAnsi" w:hAnsiTheme="majorHAnsi" w:cstheme="majorHAnsi"/>
                <w:lang w:val="fi-FI"/>
              </w:rPr>
              <w:t>ji Kuramochi</w:t>
            </w:r>
            <w:r w:rsidRPr="00CC24CE">
              <w:rPr>
                <w:rFonts w:asciiTheme="majorHAnsi" w:hAnsiTheme="majorHAnsi" w:cstheme="majorHAnsi"/>
              </w:rPr>
              <w:t xml:space="preserve">; </w:t>
            </w:r>
            <w:r w:rsidRPr="00CC24CE">
              <w:rPr>
                <w:rFonts w:asciiTheme="majorHAnsi" w:hAnsiTheme="majorHAnsi" w:cstheme="majorHAnsi"/>
                <w:lang w:val="fi-FI"/>
              </w:rPr>
              <w:t>Tetsuya Kusakabe</w:t>
            </w:r>
            <w:r w:rsidRPr="00CC24CE">
              <w:rPr>
                <w:rFonts w:asciiTheme="majorHAnsi" w:hAnsiTheme="majorHAnsi" w:cstheme="majorHAnsi"/>
              </w:rPr>
              <w:t xml:space="preserve">; </w:t>
            </w:r>
            <w:r w:rsidRPr="00CC24CE">
              <w:rPr>
                <w:rFonts w:asciiTheme="majorHAnsi" w:hAnsiTheme="majorHAnsi" w:cstheme="majorHAnsi"/>
                <w:lang w:val="fi-FI"/>
              </w:rPr>
              <w:t>Kaori Nomura</w:t>
            </w:r>
            <w:r w:rsidRPr="00CC24CE">
              <w:rPr>
                <w:rFonts w:asciiTheme="majorHAnsi" w:hAnsiTheme="majorHAnsi" w:cstheme="majorHAnsi"/>
              </w:rPr>
              <w:t xml:space="preserve">; Izumi Oba; </w:t>
            </w:r>
            <w:r w:rsidRPr="00CC24CE">
              <w:rPr>
                <w:rFonts w:asciiTheme="majorHAnsi" w:hAnsiTheme="majorHAnsi" w:cstheme="majorHAnsi"/>
                <w:bCs/>
                <w:color w:val="000000"/>
              </w:rPr>
              <w:t>Shinichi Okamura</w:t>
            </w:r>
            <w:r w:rsidRPr="00CC24CE">
              <w:rPr>
                <w:rFonts w:asciiTheme="majorHAnsi" w:hAnsiTheme="majorHAnsi" w:cstheme="majorHAnsi"/>
              </w:rPr>
              <w:t>; Yoshihiko Sano;</w:t>
            </w:r>
            <w:r w:rsidRPr="00CC24CE">
              <w:rPr>
                <w:rFonts w:asciiTheme="majorHAnsi" w:hAnsiTheme="majorHAnsi" w:cstheme="majorHAnsi"/>
                <w:lang w:val="fi-FI"/>
              </w:rPr>
              <w:t xml:space="preserve"> </w:t>
            </w:r>
            <w:r w:rsidRPr="00CC24CE">
              <w:rPr>
                <w:rFonts w:asciiTheme="majorHAnsi" w:hAnsiTheme="majorHAnsi" w:cstheme="majorHAnsi"/>
              </w:rPr>
              <w:t>Nogusa Takahara</w:t>
            </w:r>
            <w:r w:rsidRPr="00CC24CE">
              <w:rPr>
                <w:rFonts w:asciiTheme="majorHAnsi" w:hAnsiTheme="majorHAnsi" w:cstheme="majorHAnsi"/>
                <w:lang w:val="fi-FI"/>
              </w:rPr>
              <w:t>; Kenichi Tamiya</w:t>
            </w:r>
            <w:r w:rsidRPr="00CC24CE">
              <w:rPr>
                <w:rFonts w:asciiTheme="majorHAnsi" w:hAnsiTheme="majorHAnsi" w:cstheme="majorHAnsi"/>
              </w:rPr>
              <w:t>; Daisuke Tanaka;</w:t>
            </w:r>
            <w:r w:rsidRPr="00CC24CE">
              <w:rPr>
                <w:rFonts w:asciiTheme="majorHAnsi" w:hAnsiTheme="majorHAnsi" w:cstheme="majorHAnsi"/>
                <w:lang w:val="fi-FI"/>
              </w:rPr>
              <w:t xml:space="preserve"> </w:t>
            </w:r>
            <w:r w:rsidRPr="00CC24CE">
              <w:rPr>
                <w:rFonts w:asciiTheme="majorHAnsi" w:hAnsiTheme="majorHAnsi" w:cstheme="majorHAnsi"/>
                <w:bCs/>
                <w:noProof/>
              </w:rPr>
              <w:t>Shinichi Watanabe;</w:t>
            </w:r>
            <w:r w:rsidRPr="00CC24CE">
              <w:rPr>
                <w:rFonts w:asciiTheme="majorHAnsi" w:hAnsiTheme="majorHAnsi" w:cstheme="majorHAnsi"/>
                <w:lang w:val="fi-FI"/>
              </w:rPr>
              <w:t xml:space="preserve"> Takashi Yasukawa</w:t>
            </w:r>
            <w:r w:rsidRPr="00CC24CE">
              <w:rPr>
                <w:rFonts w:asciiTheme="majorHAnsi" w:hAnsiTheme="majorHAnsi" w:cstheme="majorHAnsi"/>
              </w:rPr>
              <w:t>; Go Yamamoto;</w:t>
            </w:r>
            <w:r w:rsidRPr="00CC24CE">
              <w:rPr>
                <w:rFonts w:asciiTheme="majorHAnsi" w:hAnsiTheme="majorHAnsi" w:cstheme="majorHAnsi"/>
                <w:lang w:val="fi-FI"/>
              </w:rPr>
              <w:t xml:space="preserve"> Manabu Yamamoto</w:t>
            </w:r>
            <w:r w:rsidRPr="00CC24CE">
              <w:rPr>
                <w:rFonts w:asciiTheme="majorHAnsi" w:hAnsiTheme="majorHAnsi" w:cstheme="majorHAnsi"/>
              </w:rPr>
              <w:t xml:space="preserve">; </w:t>
            </w:r>
            <w:r w:rsidRPr="00CC24CE">
              <w:rPr>
                <w:rFonts w:asciiTheme="majorHAnsi" w:hAnsiTheme="majorHAnsi" w:cstheme="majorHAnsi"/>
                <w:lang w:val="es-ES"/>
              </w:rPr>
              <w:t>Nobuhiro Yamamoto</w:t>
            </w:r>
          </w:p>
        </w:tc>
      </w:tr>
      <w:tr w:rsidR="00903DF3" w:rsidRPr="00305796" w:rsidTr="00CC24CE">
        <w:trPr>
          <w:trHeight w:val="902"/>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Pharmaceutical Research and Manufacturers of America</w:t>
            </w:r>
          </w:p>
        </w:tc>
        <w:tc>
          <w:tcPr>
            <w:tcW w:w="4410" w:type="dxa"/>
            <w:vAlign w:val="center"/>
          </w:tcPr>
          <w:p w:rsidR="00903DF3" w:rsidRPr="00CC24CE" w:rsidRDefault="00903DF3" w:rsidP="00931FB9">
            <w:pPr>
              <w:pStyle w:val="a5"/>
              <w:spacing w:before="60" w:after="60"/>
              <w:jc w:val="center"/>
              <w:rPr>
                <w:rFonts w:asciiTheme="majorHAnsi" w:hAnsiTheme="majorHAnsi" w:cstheme="majorHAnsi"/>
              </w:rPr>
            </w:pPr>
            <w:r w:rsidRPr="00CC24CE">
              <w:rPr>
                <w:rFonts w:asciiTheme="majorHAnsi" w:hAnsiTheme="majorHAnsi" w:cstheme="majorHAnsi"/>
              </w:rPr>
              <w:t xml:space="preserve">David Goldsmith; Sidney Kahn; </w:t>
            </w:r>
            <w:r w:rsidRPr="00CC24CE">
              <w:rPr>
                <w:rFonts w:asciiTheme="majorHAnsi" w:hAnsiTheme="majorHAnsi" w:cstheme="majorHAnsi"/>
                <w:bCs/>
              </w:rPr>
              <w:t>Anna-Lisa Kleckner</w:t>
            </w:r>
            <w:r w:rsidRPr="00CC24CE">
              <w:rPr>
                <w:rFonts w:asciiTheme="majorHAnsi" w:hAnsiTheme="majorHAnsi" w:cstheme="majorHAnsi"/>
              </w:rPr>
              <w:t>; Susan M. Lorenski; Margaret M. Westland</w:t>
            </w:r>
            <w:bookmarkStart w:id="78" w:name="OLE_LINK4"/>
            <w:r w:rsidRPr="00CC24CE">
              <w:rPr>
                <w:rFonts w:asciiTheme="majorHAnsi" w:hAnsiTheme="majorHAnsi" w:cstheme="majorHAnsi"/>
                <w:vertAlign w:val="superscript"/>
              </w:rPr>
              <w:t>†</w:t>
            </w:r>
            <w:bookmarkEnd w:id="78"/>
          </w:p>
        </w:tc>
      </w:tr>
      <w:tr w:rsidR="00903DF3" w:rsidRPr="00305796" w:rsidTr="00CC24CE">
        <w:trPr>
          <w:trHeight w:val="656"/>
        </w:trPr>
        <w:tc>
          <w:tcPr>
            <w:tcW w:w="4422"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US Food and Drug Administration</w:t>
            </w:r>
          </w:p>
        </w:tc>
        <w:tc>
          <w:tcPr>
            <w:tcW w:w="4410" w:type="dxa"/>
            <w:vAlign w:val="center"/>
          </w:tcPr>
          <w:p w:rsidR="00903DF3" w:rsidRPr="00CC24CE" w:rsidRDefault="00903DF3" w:rsidP="00931FB9">
            <w:pPr>
              <w:spacing w:before="60" w:after="60"/>
              <w:jc w:val="center"/>
              <w:rPr>
                <w:rFonts w:asciiTheme="majorHAnsi" w:hAnsiTheme="majorHAnsi" w:cstheme="majorHAnsi"/>
              </w:rPr>
            </w:pPr>
            <w:r w:rsidRPr="00CC24CE">
              <w:rPr>
                <w:rFonts w:asciiTheme="majorHAnsi" w:hAnsiTheme="majorHAnsi" w:cstheme="majorHAnsi"/>
              </w:rPr>
              <w:t>Miles Braun; Andrea Feight; John (Jake) Kelsey</w:t>
            </w:r>
            <w:r w:rsidRPr="00CC24CE">
              <w:rPr>
                <w:rFonts w:asciiTheme="majorHAnsi" w:hAnsiTheme="majorHAnsi" w:cstheme="majorHAnsi"/>
                <w:vertAlign w:val="superscript"/>
              </w:rPr>
              <w:t>†</w:t>
            </w:r>
            <w:r w:rsidRPr="00CC24CE">
              <w:rPr>
                <w:rFonts w:asciiTheme="majorHAnsi" w:hAnsiTheme="majorHAnsi" w:cstheme="majorHAnsi"/>
              </w:rPr>
              <w:t>; Brad Leissa; Toni Piazza-Hepp</w:t>
            </w:r>
          </w:p>
        </w:tc>
      </w:tr>
    </w:tbl>
    <w:p w:rsidR="00931FB9" w:rsidRDefault="00903DF3" w:rsidP="00903DF3">
      <w:pPr>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p>
    <w:p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9" w:name="_Toc395698305"/>
      <w:r w:rsidRPr="00CC24CE">
        <w:rPr>
          <w:rFonts w:ascii="ＭＳ Ｐゴシック" w:eastAsia="ＭＳ Ｐゴシック" w:hAnsi="ＭＳ Ｐゴシック" w:cs="Times New Roman"/>
          <w:b/>
          <w:kern w:val="0"/>
          <w:sz w:val="22"/>
        </w:rPr>
        <w:lastRenderedPageBreak/>
        <w:t xml:space="preserve">6.3 </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79"/>
    </w:p>
    <w:p w:rsidR="00996E56" w:rsidRPr="00996E56" w:rsidRDefault="00996E56" w:rsidP="00CC24CE">
      <w:pPr>
        <w:spacing w:beforeLines="50" w:before="180"/>
        <w:rPr>
          <w:rFonts w:ascii="ＭＳ Ｐゴシック" w:eastAsia="ＭＳ Ｐゴシック" w:hAnsi="ＭＳ Ｐゴシック" w:cs="Times New Roman"/>
          <w:b/>
          <w:szCs w:val="21"/>
        </w:rPr>
      </w:pPr>
      <w:bookmarkStart w:id="80" w:name="表１"/>
      <w:r w:rsidRPr="00930949">
        <w:rPr>
          <w:rStyle w:val="10"/>
          <w:rFonts w:hint="eastAsia"/>
          <w:sz w:val="21"/>
          <w:szCs w:val="21"/>
          <w:lang w:eastAsia="ja-JP"/>
        </w:rPr>
        <w:t>表１</w:t>
      </w:r>
      <w:bookmarkEnd w:id="80"/>
      <w:r w:rsidRPr="00930949">
        <w:rPr>
          <w:rStyle w:val="10"/>
          <w:rFonts w:hint="eastAsia"/>
          <w:lang w:eastAsia="ja-JP"/>
        </w:rPr>
        <w:t>．</w:t>
      </w:r>
      <w:r w:rsidRPr="00996E56">
        <w:rPr>
          <w:rFonts w:ascii="ＭＳ Ｐゴシック" w:eastAsia="ＭＳ Ｐゴシック" w:hAnsi="ＭＳ Ｐゴシック" w:cs="Times New Roman" w:hint="eastAsia"/>
          <w:b/>
          <w:szCs w:val="21"/>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229"/>
        <w:gridCol w:w="1041"/>
      </w:tblGrid>
      <w:tr w:rsidR="00996E56" w:rsidRPr="00996E56" w:rsidTr="00263772">
        <w:tc>
          <w:tcPr>
            <w:tcW w:w="1980"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229" w:type="dxa"/>
            <w:shd w:val="pct10" w:color="auto" w:fill="auto"/>
          </w:tcPr>
          <w:p w:rsidR="00996E56" w:rsidRPr="00996E56" w:rsidRDefault="00996E56" w:rsidP="00472537">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Pr="00996E56">
              <w:rPr>
                <w:rFonts w:ascii="Arial" w:eastAsia="ＭＳ Ｐ明朝" w:hAnsi="Arial" w:cs="Times New Roman" w:hint="eastAsia"/>
                <w:smallCaps/>
                <w:szCs w:val="21"/>
              </w:rPr>
              <w:t>1</w:t>
            </w:r>
            <w:r w:rsidR="00B867B9">
              <w:rPr>
                <w:rFonts w:ascii="Arial" w:eastAsia="ＭＳ Ｐ明朝" w:hAnsi="Arial" w:cs="Times New Roman" w:hint="eastAsia"/>
                <w:smallCaps/>
                <w:szCs w:val="21"/>
              </w:rPr>
              <w:t>7</w:t>
            </w:r>
            <w:r w:rsidRPr="00996E56">
              <w:rPr>
                <w:rFonts w:ascii="Arial" w:eastAsia="ＭＳ Ｐ明朝" w:hAnsi="Arial" w:cs="Times New Roman" w:hint="eastAsia"/>
                <w:smallCaps/>
                <w:szCs w:val="21"/>
              </w:rPr>
              <w:t>.</w:t>
            </w:r>
            <w:r w:rsidR="00472537">
              <w:rPr>
                <w:rFonts w:ascii="Arial" w:eastAsia="ＭＳ Ｐ明朝" w:hAnsi="Arial" w:cs="Times New Roman"/>
                <w:smallCaps/>
                <w:szCs w:val="21"/>
              </w:rPr>
              <w:t>1</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104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Pr="00996E56">
              <w:rPr>
                <w:rFonts w:ascii="Arial" w:eastAsia="ＭＳ Ｐ明朝" w:hAnsi="Arial" w:cs="Times New Roman" w:hint="eastAsia"/>
                <w:szCs w:val="21"/>
              </w:rPr>
              <w:t>(Nasopharyngitis)</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1041" w:type="dxa"/>
            <w:vAlign w:val="center"/>
          </w:tcPr>
          <w:p w:rsidR="00996E56" w:rsidRPr="00996E56" w:rsidRDefault="00996E56" w:rsidP="00996E56">
            <w:pPr>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皮膚裂傷</w:t>
            </w:r>
            <w:r w:rsidRPr="00996E56">
              <w:rPr>
                <w:rFonts w:ascii="Arial" w:eastAsia="ＭＳ Ｐ明朝" w:hAnsi="Arial" w:cs="Times New Roman" w:hint="eastAsia"/>
                <w:szCs w:val="21"/>
              </w:rPr>
              <w:t xml:space="preserve"> (Skin laceration)</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1041" w:type="dxa"/>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p>
        </w:tc>
      </w:tr>
    </w:tbl>
    <w:p w:rsidR="00996E56" w:rsidRPr="00996E56" w:rsidRDefault="00996E56" w:rsidP="00E458AE">
      <w:pPr>
        <w:spacing w:beforeLines="50" w:before="180"/>
        <w:ind w:left="179" w:hangingChars="85" w:hanging="179"/>
        <w:rPr>
          <w:rFonts w:ascii="ＭＳ Ｐゴシック" w:eastAsia="ＭＳ Ｐゴシック" w:hAnsi="ＭＳ Ｐゴシック" w:cs="Times New Roman"/>
          <w:b/>
          <w:snapToGrid w:val="0"/>
          <w:szCs w:val="21"/>
        </w:rPr>
      </w:pPr>
      <w:bookmarkStart w:id="81" w:name="表２"/>
      <w:r w:rsidRPr="00930949">
        <w:rPr>
          <w:rStyle w:val="10"/>
          <w:rFonts w:hint="eastAsia"/>
          <w:sz w:val="21"/>
          <w:szCs w:val="21"/>
          <w:lang w:eastAsia="ja-JP"/>
        </w:rPr>
        <w:t>表２</w:t>
      </w:r>
      <w:bookmarkEnd w:id="81"/>
      <w:r w:rsidRPr="00930949">
        <w:rPr>
          <w:rStyle w:val="10"/>
          <w:rFonts w:hint="eastAsia"/>
          <w:sz w:val="21"/>
          <w:szCs w:val="21"/>
          <w:lang w:eastAsia="ja-JP"/>
        </w:rPr>
        <w:t>．</w:t>
      </w:r>
      <w:r w:rsidRPr="00996E56">
        <w:rPr>
          <w:rFonts w:ascii="ＭＳ Ｐゴシック" w:eastAsia="ＭＳ Ｐゴシック" w:hAnsi="ＭＳ Ｐゴシック" w:cs="Times New Roman" w:hint="eastAsia"/>
          <w:b/>
          <w:snapToGrid w:val="0"/>
          <w:szCs w:val="21"/>
        </w:rPr>
        <w:t>類似した医学的状態が、臨床検査SOCと障害SOCに跨る複数のMedDRA用語で</w:t>
      </w:r>
      <w:r w:rsidRPr="00996E56">
        <w:rPr>
          <w:rFonts w:ascii="ＭＳ Ｐゴシック" w:eastAsia="ＭＳ Ｐゴシック" w:hAnsi="ＭＳ Ｐゴシック" w:cs="Times New Roman"/>
          <w:b/>
          <w:snapToGrid w:val="0"/>
          <w:szCs w:val="21"/>
        </w:rPr>
        <w:br/>
      </w:r>
      <w:r w:rsidRPr="00996E56">
        <w:rPr>
          <w:rFonts w:ascii="ＭＳ Ｐゴシック" w:eastAsia="ＭＳ Ｐゴシック" w:hAnsi="ＭＳ Ｐゴシック" w:cs="Times New Roman" w:hint="eastAsia"/>
          <w:b/>
          <w:snapToGrid w:val="0"/>
          <w:szCs w:val="21"/>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rsidTr="00263772">
        <w:trPr>
          <w:cantSplit/>
        </w:trPr>
        <w:tc>
          <w:tcPr>
            <w:tcW w:w="2340" w:type="dxa"/>
            <w:shd w:val="pct10" w:color="auto" w:fill="auto"/>
            <w:vAlign w:val="center"/>
          </w:tcPr>
          <w:p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rsidR="00996E56" w:rsidRPr="00996E56" w:rsidRDefault="00996E56" w:rsidP="00472537">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Pr="00996E56">
              <w:rPr>
                <w:rFonts w:ascii="Arial" w:eastAsia="ＭＳ Ｐ明朝" w:hAnsi="Arial" w:cs="Times New Roman" w:hint="eastAsia"/>
                <w:szCs w:val="20"/>
              </w:rPr>
              <w:t>1</w:t>
            </w:r>
            <w:r w:rsidR="00F203F0">
              <w:rPr>
                <w:rFonts w:ascii="Arial" w:eastAsia="ＭＳ Ｐ明朝" w:hAnsi="Arial" w:cs="Times New Roman" w:hint="eastAsia"/>
                <w:szCs w:val="20"/>
              </w:rPr>
              <w:t>7</w:t>
            </w:r>
            <w:r w:rsidRPr="00996E56">
              <w:rPr>
                <w:rFonts w:ascii="Arial" w:eastAsia="ＭＳ Ｐ明朝" w:hAnsi="Arial" w:cs="Times New Roman" w:hint="eastAsia"/>
                <w:szCs w:val="20"/>
              </w:rPr>
              <w:t>.</w:t>
            </w:r>
            <w:r w:rsidR="00472537">
              <w:rPr>
                <w:rFonts w:ascii="Arial" w:eastAsia="ＭＳ Ｐ明朝" w:hAnsi="Arial" w:cs="Times New Roman"/>
                <w:szCs w:val="20"/>
              </w:rPr>
              <w:t>1</w:t>
            </w:r>
          </w:p>
        </w:tc>
      </w:tr>
      <w:tr w:rsidR="00996E56" w:rsidRPr="00996E56" w:rsidTr="00263772">
        <w:trPr>
          <w:cantSplit/>
          <w:trHeight w:val="519"/>
        </w:trPr>
        <w:tc>
          <w:tcPr>
            <w:tcW w:w="2340" w:type="dxa"/>
            <w:vAlign w:val="center"/>
          </w:tcPr>
          <w:p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Body System/</w:t>
            </w:r>
          </w:p>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rsidTr="00263772">
        <w:trPr>
          <w:cantSplit/>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rsidTr="00263772">
        <w:trPr>
          <w:cantSplit/>
          <w:trHeight w:val="386"/>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rsidTr="00263772">
        <w:trPr>
          <w:cantSplit/>
          <w:trHeight w:val="173"/>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rsidTr="00263772">
        <w:trPr>
          <w:cantSplit/>
          <w:trHeight w:val="111"/>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r w:rsidR="00996E56" w:rsidRPr="00996E56" w:rsidTr="00263772">
        <w:trPr>
          <w:cantSplit/>
          <w:trHeight w:val="70"/>
        </w:trPr>
        <w:tc>
          <w:tcPr>
            <w:tcW w:w="2340" w:type="dxa"/>
            <w:vAlign w:val="center"/>
          </w:tcPr>
          <w:p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bl>
    <w:p w:rsidR="00996E56" w:rsidRPr="00996E56" w:rsidRDefault="00996E56" w:rsidP="00CC24CE">
      <w:pPr>
        <w:spacing w:beforeLines="50" w:before="180"/>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2" w:name="表３"/>
      <w:r w:rsidRPr="00996E56">
        <w:rPr>
          <w:rFonts w:ascii="ＭＳ Ｐゴシック" w:eastAsia="ＭＳ Ｐゴシック" w:hAnsi="ＭＳ Ｐゴシック" w:cs="Times New Roman" w:hint="eastAsia"/>
          <w:b/>
          <w:snapToGrid w:val="0"/>
          <w:szCs w:val="21"/>
          <w:lang w:val="en-GB"/>
        </w:rPr>
        <w:t>表３．</w:t>
      </w:r>
      <w:bookmarkEnd w:id="82"/>
      <w:r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01"/>
        <w:gridCol w:w="1701"/>
        <w:gridCol w:w="2976"/>
      </w:tblGrid>
      <w:tr w:rsidR="00996E56" w:rsidRPr="00996E56" w:rsidTr="00263772">
        <w:trPr>
          <w:trHeight w:val="160"/>
        </w:trPr>
        <w:tc>
          <w:tcPr>
            <w:tcW w:w="1947"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402" w:type="dxa"/>
            <w:gridSpan w:val="2"/>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6"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996E56" w:rsidRPr="00996E56" w:rsidTr="00263772">
        <w:trPr>
          <w:trHeight w:val="162"/>
        </w:trPr>
        <w:tc>
          <w:tcPr>
            <w:tcW w:w="1947"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c>
          <w:tcPr>
            <w:tcW w:w="1701" w:type="dxa"/>
            <w:shd w:val="pct10" w:color="auto" w:fill="auto"/>
            <w:vAlign w:val="center"/>
          </w:tcPr>
          <w:p w:rsidR="00996E56" w:rsidRPr="00523A83" w:rsidRDefault="00996E56" w:rsidP="00A10127">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472537" w:rsidRPr="00523A83">
              <w:rPr>
                <w:rFonts w:ascii="Arial" w:eastAsia="ＭＳ Ｐ明朝" w:hAnsi="Arial" w:cs="Times New Roman"/>
                <w:szCs w:val="21"/>
              </w:rPr>
              <w:t>1</w:t>
            </w:r>
            <w:r w:rsidR="00472537">
              <w:rPr>
                <w:rFonts w:ascii="Arial" w:eastAsia="ＭＳ Ｐ明朝" w:hAnsi="Arial" w:cs="Times New Roman"/>
                <w:szCs w:val="21"/>
              </w:rPr>
              <w:t>7</w:t>
            </w:r>
            <w:r w:rsidRPr="00523A83">
              <w:rPr>
                <w:rFonts w:ascii="Arial" w:eastAsia="ＭＳ Ｐ明朝" w:hAnsi="Arial" w:cs="Times New Roman"/>
                <w:szCs w:val="21"/>
              </w:rPr>
              <w:t>.</w:t>
            </w:r>
            <w:r w:rsidR="00A10127">
              <w:rPr>
                <w:rFonts w:ascii="Arial" w:eastAsia="ＭＳ Ｐ明朝" w:hAnsi="Arial" w:cs="Times New Roman"/>
                <w:szCs w:val="21"/>
              </w:rPr>
              <w:t>0</w:t>
            </w:r>
          </w:p>
        </w:tc>
        <w:tc>
          <w:tcPr>
            <w:tcW w:w="1701" w:type="dxa"/>
            <w:shd w:val="pct10" w:color="auto" w:fill="auto"/>
            <w:vAlign w:val="center"/>
          </w:tcPr>
          <w:p w:rsidR="00996E56" w:rsidRPr="00523A83" w:rsidRDefault="00996E56" w:rsidP="00A10127">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1</w:t>
            </w:r>
            <w:r w:rsidR="007D4DE0" w:rsidRPr="00F112C8">
              <w:rPr>
                <w:rFonts w:ascii="Arial" w:eastAsia="ＭＳ Ｐ明朝" w:hAnsi="Arial" w:cs="Times New Roman"/>
                <w:szCs w:val="21"/>
              </w:rPr>
              <w:t>7</w:t>
            </w:r>
            <w:r w:rsidRPr="00523A83">
              <w:rPr>
                <w:rFonts w:ascii="Arial" w:eastAsia="ＭＳ Ｐ明朝" w:hAnsi="Arial" w:cs="Times New Roman"/>
                <w:szCs w:val="21"/>
              </w:rPr>
              <w:t>.</w:t>
            </w:r>
            <w:r w:rsidR="00A10127">
              <w:rPr>
                <w:rFonts w:ascii="Arial" w:eastAsia="ＭＳ Ｐ明朝" w:hAnsi="Arial" w:cs="Times New Roman"/>
                <w:szCs w:val="21"/>
              </w:rPr>
              <w:t>1</w:t>
            </w:r>
          </w:p>
        </w:tc>
        <w:tc>
          <w:tcPr>
            <w:tcW w:w="2976"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r>
      <w:tr w:rsidR="00996E56" w:rsidRPr="00996E56" w:rsidTr="00263772">
        <w:trPr>
          <w:trHeight w:val="167"/>
        </w:trPr>
        <w:tc>
          <w:tcPr>
            <w:tcW w:w="1947" w:type="dxa"/>
            <w:vAlign w:val="center"/>
          </w:tcPr>
          <w:p w:rsidR="00E458AE" w:rsidRPr="00F112C8" w:rsidRDefault="00EF4404" w:rsidP="00F112C8">
            <w:pPr>
              <w:keepNext/>
              <w:spacing w:line="300" w:lineRule="exact"/>
              <w:outlineLvl w:val="3"/>
              <w:rPr>
                <w:rFonts w:ascii="Arial" w:eastAsia="ＭＳ Ｐ明朝" w:hAnsi="Arial" w:cs="Times New Roman"/>
                <w:szCs w:val="21"/>
              </w:rPr>
            </w:pPr>
            <w:r w:rsidRPr="00523A83">
              <w:rPr>
                <w:rFonts w:ascii="Arial" w:eastAsia="ＭＳ Ｐ明朝" w:hAnsi="Arial" w:cs="Times New Roman" w:hint="eastAsia"/>
                <w:snapToGrid w:val="0"/>
                <w:szCs w:val="21"/>
                <w:lang w:val="en-GB"/>
              </w:rPr>
              <w:t>胸腔</w:t>
            </w:r>
            <w:r w:rsidR="00472537">
              <w:rPr>
                <w:rFonts w:ascii="Arial" w:eastAsia="ＭＳ Ｐ明朝" w:hAnsi="Arial" w:cs="Times New Roman" w:hint="eastAsia"/>
                <w:snapToGrid w:val="0"/>
                <w:szCs w:val="21"/>
                <w:lang w:val="en-GB"/>
              </w:rPr>
              <w:t>チューブ挿入</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6" w:type="dxa"/>
            <w:vMerge w:val="restart"/>
            <w:vAlign w:val="center"/>
          </w:tcPr>
          <w:p w:rsidR="00996E56" w:rsidRPr="00F112C8" w:rsidRDefault="007D4DE0" w:rsidP="000C045D">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sidR="00472537" w:rsidRPr="00F112C8">
              <w:rPr>
                <w:rFonts w:ascii="Arial" w:eastAsia="ＭＳ Ｐ明朝" w:hAnsi="Arial" w:cs="Times New Roman"/>
                <w:szCs w:val="21"/>
              </w:rPr>
              <w:t>1</w:t>
            </w:r>
            <w:r w:rsidR="00472537">
              <w:rPr>
                <w:rFonts w:ascii="Arial" w:eastAsia="ＭＳ Ｐ明朝" w:hAnsi="Arial" w:cs="Times New Roman"/>
                <w:szCs w:val="21"/>
              </w:rPr>
              <w:t>7</w:t>
            </w:r>
            <w:r w:rsidRPr="00F112C8">
              <w:rPr>
                <w:rFonts w:ascii="Arial" w:eastAsia="ＭＳ Ｐ明朝" w:hAnsi="Arial" w:cs="Times New Roman"/>
                <w:szCs w:val="21"/>
              </w:rPr>
              <w:t>.</w:t>
            </w:r>
            <w:r w:rsidR="00472537">
              <w:rPr>
                <w:rFonts w:ascii="Arial" w:eastAsia="ＭＳ Ｐ明朝" w:hAnsi="Arial" w:cs="Times New Roman"/>
                <w:szCs w:val="21"/>
              </w:rPr>
              <w:t>0</w:t>
            </w:r>
            <w:r w:rsidRPr="00F112C8">
              <w:rPr>
                <w:rFonts w:ascii="Arial" w:eastAsia="ＭＳ Ｐ明朝" w:hAnsi="Arial" w:cs="Times New Roman" w:hint="eastAsia"/>
                <w:szCs w:val="21"/>
              </w:rPr>
              <w:t>では「</w:t>
            </w:r>
            <w:r w:rsidR="00EF4404" w:rsidRPr="00523A83">
              <w:rPr>
                <w:rFonts w:ascii="Arial" w:eastAsia="ＭＳ Ｐ明朝" w:hAnsi="Arial" w:cs="Times New Roman" w:hint="eastAsia"/>
                <w:snapToGrid w:val="0"/>
                <w:szCs w:val="21"/>
                <w:lang w:val="en-GB"/>
              </w:rPr>
              <w:t>胸腔</w:t>
            </w:r>
            <w:r w:rsidR="00472537">
              <w:rPr>
                <w:rFonts w:ascii="Arial" w:eastAsia="ＭＳ Ｐ明朝" w:hAnsi="Arial" w:cs="Times New Roman" w:hint="eastAsia"/>
                <w:snapToGrid w:val="0"/>
                <w:szCs w:val="21"/>
                <w:lang w:val="en-GB"/>
              </w:rPr>
              <w:t>チューブ挿入</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Pr="00F112C8">
              <w:rPr>
                <w:rFonts w:ascii="Arial" w:eastAsia="ＭＳ Ｐ明朝" w:hAnsi="Arial" w:cs="Times New Roman"/>
                <w:szCs w:val="21"/>
              </w:rPr>
              <w:t>17.</w:t>
            </w:r>
            <w:r w:rsidR="000C045D">
              <w:rPr>
                <w:rFonts w:ascii="Arial" w:eastAsia="ＭＳ Ｐ明朝" w:hAnsi="Arial" w:cs="Times New Roman"/>
                <w:szCs w:val="21"/>
              </w:rPr>
              <w:t>1</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000C045D">
              <w:rPr>
                <w:rFonts w:ascii="Arial" w:eastAsia="ＭＳ Ｐ明朝" w:hAnsi="Arial" w:cs="Times New Roman" w:hint="eastAsia"/>
                <w:snapToGrid w:val="0"/>
                <w:szCs w:val="21"/>
                <w:lang w:val="en-GB"/>
              </w:rPr>
              <w:t>胸部造瘻術</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rsidTr="00263772">
        <w:trPr>
          <w:trHeight w:val="520"/>
        </w:trPr>
        <w:tc>
          <w:tcPr>
            <w:tcW w:w="1947" w:type="dxa"/>
            <w:vAlign w:val="center"/>
          </w:tcPr>
          <w:p w:rsidR="00996E56" w:rsidRPr="00F112C8" w:rsidRDefault="00472537"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胸部造瘻術</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6" w:type="dxa"/>
            <w:vMerge/>
            <w:vAlign w:val="center"/>
          </w:tcPr>
          <w:p w:rsidR="00996E56" w:rsidRPr="00F112C8" w:rsidRDefault="00996E56" w:rsidP="00996E56">
            <w:pPr>
              <w:spacing w:line="300" w:lineRule="exact"/>
              <w:jc w:val="center"/>
              <w:rPr>
                <w:rFonts w:ascii="Arial" w:eastAsia="ＭＳ Ｐ明朝" w:hAnsi="Arial" w:cs="Times New Roman"/>
                <w:szCs w:val="21"/>
              </w:rPr>
            </w:pPr>
          </w:p>
        </w:tc>
      </w:tr>
    </w:tbl>
    <w:p w:rsidR="00996E56" w:rsidRPr="00996E56" w:rsidRDefault="00996E56" w:rsidP="00E458AE">
      <w:pPr>
        <w:spacing w:beforeLines="50" w:before="180"/>
        <w:ind w:firstLineChars="171" w:firstLine="359"/>
        <w:rPr>
          <w:rFonts w:ascii="ＭＳ Ｐゴシック" w:eastAsia="ＭＳ Ｐゴシック" w:hAnsi="ＭＳ Ｐゴシック" w:cs="Times New Roman"/>
          <w:b/>
          <w:szCs w:val="21"/>
        </w:rPr>
      </w:pPr>
      <w:r w:rsidRPr="00996E56">
        <w:rPr>
          <w:rFonts w:ascii="Arial" w:eastAsia="ＭＳ Ｐ明朝" w:hAnsi="Arial" w:cs="Times New Roman"/>
          <w:iCs/>
          <w:szCs w:val="24"/>
        </w:rPr>
        <w:br w:type="page"/>
      </w:r>
      <w:bookmarkStart w:id="83" w:name="表４"/>
      <w:r w:rsidRPr="00996E56">
        <w:rPr>
          <w:rFonts w:ascii="ＭＳ Ｐゴシック" w:eastAsia="ＭＳ Ｐゴシック" w:hAnsi="ＭＳ Ｐゴシック" w:cs="Times New Roman" w:hint="eastAsia"/>
          <w:b/>
          <w:szCs w:val="21"/>
        </w:rPr>
        <w:lastRenderedPageBreak/>
        <w:t>表４．</w:t>
      </w:r>
      <w:bookmarkEnd w:id="83"/>
      <w:r w:rsidRPr="00996E56">
        <w:rPr>
          <w:rFonts w:ascii="ＭＳ Ｐゴシック" w:eastAsia="ＭＳ Ｐゴシック" w:hAnsi="ＭＳ Ｐゴシック" w:cs="Times New Roman" w:hint="eastAsia"/>
          <w:b/>
          <w:szCs w:val="21"/>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w:t>
            </w:r>
            <w:r w:rsidR="00F31336">
              <w:rPr>
                <w:rFonts w:ascii="Times New Roman" w:eastAsia="ＭＳ 明朝" w:hAnsi="Times New Roman" w:cs="Times New Roman" w:hint="eastAsia"/>
                <w:color w:val="000000"/>
                <w:kern w:val="0"/>
                <w:sz w:val="20"/>
                <w:szCs w:val="20"/>
              </w:rPr>
              <w:t>O</w:t>
            </w:r>
            <w:r w:rsidRPr="00CC24CE">
              <w:rPr>
                <w:rFonts w:ascii="Times New Roman" w:eastAsia="ＭＳ 明朝" w:hAnsi="Times New Roman" w:cs="Times New Roman"/>
                <w:color w:val="000000"/>
                <w:kern w:val="0"/>
                <w:sz w:val="20"/>
                <w:szCs w:val="20"/>
              </w:rPr>
              <w:t>C</w:t>
            </w:r>
            <w:r w:rsidR="00996E56" w:rsidRPr="00996E56">
              <w:rPr>
                <w:rFonts w:ascii="ＭＳ 明朝" w:eastAsia="ＭＳ 明朝" w:hAnsi="ＭＳ 明朝" w:cs="ＭＳ Ｐゴシック" w:hint="eastAsia"/>
                <w:color w:val="000000"/>
                <w:kern w:val="0"/>
                <w:sz w:val="20"/>
                <w:szCs w:val="20"/>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発現件数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15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4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263772">
        <w:trPr>
          <w:trHeight w:val="495"/>
        </w:trPr>
        <w:tc>
          <w:tcPr>
            <w:tcW w:w="8520" w:type="dxa"/>
            <w:gridSpan w:val="6"/>
            <w:tcBorders>
              <w:top w:val="single" w:sz="8" w:space="0" w:color="auto"/>
              <w:left w:val="nil"/>
              <w:bottom w:val="nil"/>
              <w:right w:val="nil"/>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注：PTには多軸のものもあるが、本表ではプライマリーSOCにリンクするもののみを表示している</w:t>
            </w:r>
          </w:p>
        </w:tc>
      </w:tr>
    </w:tbl>
    <w:p w:rsidR="00A12CC3" w:rsidRPr="00996E56" w:rsidRDefault="00A12CC3" w:rsidP="0091790F">
      <w:pPr>
        <w:spacing w:line="160" w:lineRule="exact"/>
        <w:rPr>
          <w:rFonts w:ascii="Arial" w:eastAsia="ＭＳ Ｐ明朝" w:hAnsi="Arial" w:cs="Times New Roman"/>
          <w:snapToGrid w:val="0"/>
          <w:szCs w:val="24"/>
        </w:rPr>
      </w:pPr>
    </w:p>
    <w:p w:rsidR="00996E56" w:rsidRPr="00996E56" w:rsidRDefault="00996E56" w:rsidP="00E458AE">
      <w:pPr>
        <w:spacing w:beforeLines="30" w:before="108"/>
        <w:rPr>
          <w:rFonts w:ascii="ＭＳ Ｐゴシック" w:eastAsia="ＭＳ Ｐゴシック" w:hAnsi="ＭＳ Ｐゴシック" w:cs="Times New Roman"/>
          <w:b/>
          <w:szCs w:val="21"/>
        </w:rPr>
      </w:pPr>
      <w:bookmarkStart w:id="84" w:name="表５"/>
      <w:r w:rsidRPr="00996E56">
        <w:rPr>
          <w:rFonts w:ascii="ＭＳ Ｐゴシック" w:eastAsia="ＭＳ Ｐゴシック" w:hAnsi="ＭＳ Ｐゴシック" w:cs="Times New Roman" w:hint="eastAsia"/>
          <w:b/>
          <w:szCs w:val="21"/>
        </w:rPr>
        <w:lastRenderedPageBreak/>
        <w:t>表５．</w:t>
      </w:r>
      <w:bookmarkEnd w:id="84"/>
      <w:r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996E56" w:rsidRPr="00996E56" w:rsidTr="00263772">
        <w:trPr>
          <w:trHeight w:val="255"/>
          <w:jc w:val="right"/>
        </w:trPr>
        <w:tc>
          <w:tcPr>
            <w:tcW w:w="4211" w:type="dxa"/>
            <w:tcBorders>
              <w:top w:val="single" w:sz="4" w:space="0" w:color="auto"/>
              <w:left w:val="single" w:sz="4" w:space="0" w:color="auto"/>
              <w:bottom w:val="single" w:sz="4" w:space="0" w:color="auto"/>
              <w:right w:val="single" w:sz="4" w:space="0" w:color="auto"/>
            </w:tcBorders>
            <w:shd w:val="pct10" w:color="auto" w:fill="FFFFFF"/>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lang w:val="sv-SE"/>
              </w:rPr>
              <w:t xml:space="preserve">　</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国際合意順</w:t>
            </w:r>
          </w:p>
          <w:p w:rsidR="00996E56" w:rsidRPr="00996E56" w:rsidRDefault="00C812B0" w:rsidP="00C812B0">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00996E56" w:rsidRPr="00996E56">
              <w:rPr>
                <w:rFonts w:ascii="Arial" w:eastAsia="ＭＳ Ｐ明朝" w:hAnsi="Arial" w:cs="Times New Roman" w:hint="eastAsia"/>
                <w:szCs w:val="21"/>
              </w:rPr>
              <w:t>バージョン</w:t>
            </w:r>
            <w:r w:rsidR="00996E56" w:rsidRPr="00996E56">
              <w:rPr>
                <w:rFonts w:ascii="Arial" w:eastAsia="ＭＳ Ｐ明朝" w:hAnsi="Arial" w:cs="Times New Roman" w:hint="eastAsia"/>
                <w:szCs w:val="21"/>
              </w:rPr>
              <w:t>1</w:t>
            </w:r>
            <w:r w:rsidR="00F203F0">
              <w:rPr>
                <w:rFonts w:ascii="Arial" w:eastAsia="ＭＳ Ｐ明朝" w:hAnsi="Arial" w:cs="Times New Roman" w:hint="eastAsia"/>
                <w:szCs w:val="21"/>
              </w:rPr>
              <w:t>7</w:t>
            </w:r>
            <w:r w:rsidR="00996E56" w:rsidRPr="00996E56">
              <w:rPr>
                <w:rFonts w:ascii="Arial" w:eastAsia="ＭＳ Ｐ明朝" w:hAnsi="Arial" w:cs="Times New Roman" w:hint="eastAsia"/>
                <w:szCs w:val="21"/>
              </w:rPr>
              <w:t>.</w:t>
            </w:r>
            <w:r w:rsidR="006C6C7D">
              <w:rPr>
                <w:rFonts w:ascii="Arial" w:eastAsia="ＭＳ Ｐ明朝" w:hAnsi="Arial" w:cs="Times New Roman"/>
                <w:szCs w:val="21"/>
              </w:rPr>
              <w:t>1</w:t>
            </w:r>
            <w:r>
              <w:rPr>
                <w:rFonts w:ascii="Arial" w:eastAsia="ＭＳ Ｐ明朝" w:hAnsi="Arial" w:cs="Times New Roman"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英語アルファベット順</w:t>
            </w:r>
          </w:p>
          <w:p w:rsidR="00996E56" w:rsidRPr="00996E56" w:rsidRDefault="00C812B0" w:rsidP="00C812B0">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00996E56" w:rsidRPr="00996E56">
              <w:rPr>
                <w:rFonts w:ascii="Arial" w:eastAsia="ＭＳ Ｐ明朝" w:hAnsi="Arial" w:cs="Times New Roman" w:hint="eastAsia"/>
                <w:szCs w:val="21"/>
              </w:rPr>
              <w:t>バージョン</w:t>
            </w:r>
            <w:r w:rsidR="00996E56" w:rsidRPr="00996E56">
              <w:rPr>
                <w:rFonts w:ascii="Arial" w:eastAsia="ＭＳ Ｐ明朝" w:hAnsi="Arial" w:cs="Times New Roman" w:hint="eastAsia"/>
                <w:szCs w:val="21"/>
              </w:rPr>
              <w:t>1</w:t>
            </w:r>
            <w:r w:rsidR="00F203F0">
              <w:rPr>
                <w:rFonts w:ascii="Arial" w:eastAsia="ＭＳ Ｐ明朝" w:hAnsi="Arial" w:cs="Times New Roman" w:hint="eastAsia"/>
                <w:szCs w:val="21"/>
              </w:rPr>
              <w:t>7</w:t>
            </w:r>
            <w:r w:rsidR="00996E56" w:rsidRPr="00996E56">
              <w:rPr>
                <w:rFonts w:ascii="Arial" w:eastAsia="ＭＳ Ｐ明朝" w:hAnsi="Arial" w:cs="Times New Roman" w:hint="eastAsia"/>
                <w:szCs w:val="21"/>
              </w:rPr>
              <w:t>.</w:t>
            </w:r>
            <w:r w:rsidR="006C6C7D">
              <w:rPr>
                <w:rFonts w:ascii="Arial" w:eastAsia="ＭＳ Ｐ明朝" w:hAnsi="Arial" w:cs="Times New Roman"/>
                <w:szCs w:val="21"/>
              </w:rPr>
              <w:t>1</w:t>
            </w:r>
            <w:r>
              <w:rPr>
                <w:rFonts w:ascii="Arial" w:eastAsia="ＭＳ Ｐ明朝" w:hAnsi="Arial" w:cs="Times New Roman" w:hint="eastAsia"/>
                <w:szCs w:val="21"/>
              </w:rPr>
              <w:t>）</w:t>
            </w:r>
          </w:p>
        </w:tc>
      </w:tr>
      <w:tr w:rsidR="00996E56" w:rsidRPr="00996E56" w:rsidTr="00263772">
        <w:trPr>
          <w:trHeight w:val="133"/>
          <w:jc w:val="right"/>
        </w:trPr>
        <w:tc>
          <w:tcPr>
            <w:tcW w:w="4211" w:type="dxa"/>
            <w:tcBorders>
              <w:top w:val="single" w:sz="4" w:space="0" w:color="auto"/>
            </w:tcBorders>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Borders>
              <w:top w:val="single" w:sz="4" w:space="0" w:color="auto"/>
            </w:tcBorders>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r>
      <w:tr w:rsidR="00996E56" w:rsidRPr="00996E56" w:rsidTr="00263772">
        <w:trPr>
          <w:trHeight w:val="350"/>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r>
      <w:tr w:rsidR="00996E56" w:rsidRPr="00996E56" w:rsidTr="00263772">
        <w:trPr>
          <w:trHeight w:val="178"/>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r>
      <w:tr w:rsidR="00996E56" w:rsidRPr="00996E56" w:rsidTr="00263772">
        <w:trPr>
          <w:trHeight w:val="178"/>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r>
      <w:tr w:rsidR="00996E56" w:rsidRPr="00996E56" w:rsidTr="00263772">
        <w:trPr>
          <w:trHeight w:val="169"/>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r>
      <w:tr w:rsidR="00996E56" w:rsidRPr="00996E56" w:rsidTr="00263772">
        <w:trPr>
          <w:trHeight w:val="169"/>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r>
      <w:tr w:rsidR="00996E56" w:rsidRPr="00996E56" w:rsidTr="00263772">
        <w:trPr>
          <w:trHeight w:val="160"/>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r>
      <w:tr w:rsidR="00996E56" w:rsidRPr="00996E56" w:rsidTr="00263772">
        <w:trPr>
          <w:trHeight w:val="124"/>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r>
      <w:tr w:rsidR="00996E56" w:rsidRPr="00996E56" w:rsidTr="00263772">
        <w:trPr>
          <w:trHeight w:val="187"/>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r>
      <w:tr w:rsidR="00996E56" w:rsidRPr="00996E56" w:rsidTr="00263772">
        <w:trPr>
          <w:trHeight w:val="178"/>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r>
      <w:tr w:rsidR="00996E56" w:rsidRPr="00996E56" w:rsidTr="00263772">
        <w:trPr>
          <w:trHeight w:val="178"/>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r>
      <w:tr w:rsidR="00996E56" w:rsidRPr="00996E56" w:rsidTr="00263772">
        <w:trPr>
          <w:trHeight w:val="214"/>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r>
      <w:tr w:rsidR="00996E56" w:rsidRPr="00996E56" w:rsidTr="00263772">
        <w:trPr>
          <w:trHeight w:val="160"/>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r>
      <w:tr w:rsidR="00996E56" w:rsidRPr="00996E56" w:rsidTr="00263772">
        <w:trPr>
          <w:trHeight w:val="142"/>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r>
      <w:tr w:rsidR="00996E56" w:rsidRPr="00996E56" w:rsidTr="00263772">
        <w:trPr>
          <w:trHeight w:val="196"/>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r>
      <w:tr w:rsidR="00996E56" w:rsidRPr="00996E56" w:rsidTr="00263772">
        <w:trPr>
          <w:trHeight w:val="259"/>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r>
      <w:tr w:rsidR="00996E56" w:rsidRPr="00996E56" w:rsidTr="00263772">
        <w:trPr>
          <w:trHeight w:val="142"/>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r>
      <w:tr w:rsidR="00996E56" w:rsidRPr="00996E56" w:rsidTr="00263772">
        <w:trPr>
          <w:trHeight w:val="196"/>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r>
      <w:tr w:rsidR="00996E56" w:rsidRPr="00996E56" w:rsidTr="00263772">
        <w:trPr>
          <w:trHeight w:val="169"/>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r>
      <w:tr w:rsidR="00996E56" w:rsidRPr="00996E56" w:rsidTr="00263772">
        <w:trPr>
          <w:trHeight w:val="142"/>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r>
      <w:tr w:rsidR="00996E56" w:rsidRPr="00996E56" w:rsidTr="00263772">
        <w:trPr>
          <w:trHeight w:val="124"/>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r>
      <w:tr w:rsidR="00996E56" w:rsidRPr="00996E56" w:rsidTr="00263772">
        <w:trPr>
          <w:trHeight w:val="187"/>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r>
      <w:tr w:rsidR="00996E56" w:rsidRPr="00996E56" w:rsidTr="00263772">
        <w:trPr>
          <w:trHeight w:val="160"/>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r>
      <w:tr w:rsidR="00996E56" w:rsidRPr="00996E56" w:rsidTr="00263772">
        <w:trPr>
          <w:trHeight w:val="142"/>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996E56" w:rsidRPr="00996E56" w:rsidTr="00263772">
        <w:trPr>
          <w:trHeight w:val="196"/>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r>
      <w:tr w:rsidR="00996E56" w:rsidRPr="00996E56" w:rsidTr="00263772">
        <w:trPr>
          <w:trHeight w:val="169"/>
          <w:jc w:val="right"/>
        </w:trPr>
        <w:tc>
          <w:tcPr>
            <w:tcW w:w="4211" w:type="dxa"/>
          </w:tcPr>
          <w:p w:rsidR="00996E56" w:rsidRPr="00996E56" w:rsidRDefault="00996E56" w:rsidP="00996E56">
            <w:pPr>
              <w:spacing w:line="280" w:lineRule="exact"/>
              <w:ind w:leftChars="67" w:left="143" w:rightChars="103" w:right="216" w:hangingChars="1" w:hanging="2"/>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rsidR="00996E56" w:rsidRPr="00996E56" w:rsidRDefault="00996E56" w:rsidP="00996E56">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r>
    </w:tbl>
    <w:p w:rsidR="00996E56" w:rsidRDefault="00996E56" w:rsidP="00996E56">
      <w:pPr>
        <w:rPr>
          <w:rFonts w:ascii="Arial" w:eastAsia="ＭＳ Ｐ明朝" w:hAnsi="Arial" w:cs="Times New Roman"/>
          <w:sz w:val="16"/>
          <w:szCs w:val="16"/>
        </w:rPr>
      </w:pPr>
    </w:p>
    <w:p w:rsidR="007C310E" w:rsidRDefault="007C310E" w:rsidP="00996E56">
      <w:pPr>
        <w:rPr>
          <w:rFonts w:ascii="Arial" w:eastAsia="ＭＳ Ｐ明朝" w:hAnsi="Arial" w:cs="Times New Roman"/>
          <w:sz w:val="16"/>
          <w:szCs w:val="16"/>
        </w:rPr>
      </w:pPr>
    </w:p>
    <w:p w:rsidR="007C310E" w:rsidRDefault="007C310E" w:rsidP="00996E56">
      <w:pPr>
        <w:rPr>
          <w:rFonts w:ascii="Arial" w:eastAsia="ＭＳ Ｐ明朝" w:hAnsi="Arial" w:cs="Times New Roman"/>
          <w:sz w:val="16"/>
          <w:szCs w:val="16"/>
        </w:rPr>
      </w:pPr>
    </w:p>
    <w:p w:rsidR="007C310E" w:rsidRDefault="007C310E" w:rsidP="00996E56">
      <w:pPr>
        <w:rPr>
          <w:rFonts w:ascii="Arial" w:eastAsia="ＭＳ Ｐ明朝" w:hAnsi="Arial" w:cs="Times New Roman"/>
          <w:sz w:val="16"/>
          <w:szCs w:val="16"/>
        </w:rPr>
      </w:pPr>
    </w:p>
    <w:p w:rsidR="007C310E" w:rsidRDefault="007C310E" w:rsidP="00996E56">
      <w:pPr>
        <w:rPr>
          <w:rFonts w:ascii="Arial" w:eastAsia="ＭＳ Ｐ明朝" w:hAnsi="Arial" w:cs="Times New Roman"/>
          <w:sz w:val="16"/>
          <w:szCs w:val="16"/>
        </w:rPr>
      </w:pPr>
    </w:p>
    <w:p w:rsidR="007C310E" w:rsidRDefault="007C310E" w:rsidP="00996E56">
      <w:pPr>
        <w:rPr>
          <w:rFonts w:ascii="Arial" w:eastAsia="ＭＳ Ｐ明朝" w:hAnsi="Arial" w:cs="Times New Roman"/>
          <w:sz w:val="16"/>
          <w:szCs w:val="16"/>
        </w:rPr>
      </w:pPr>
    </w:p>
    <w:p w:rsidR="007C310E" w:rsidRDefault="007C310E" w:rsidP="00996E56">
      <w:pPr>
        <w:rPr>
          <w:rFonts w:ascii="Arial" w:eastAsia="ＭＳ Ｐ明朝" w:hAnsi="Arial" w:cs="Times New Roman"/>
          <w:sz w:val="16"/>
          <w:szCs w:val="16"/>
        </w:rPr>
      </w:pPr>
    </w:p>
    <w:p w:rsidR="007C310E" w:rsidRDefault="007C310E" w:rsidP="00996E56">
      <w:pPr>
        <w:rPr>
          <w:rFonts w:ascii="Arial" w:eastAsia="ＭＳ Ｐ明朝" w:hAnsi="Arial" w:cs="Times New Roman"/>
          <w:sz w:val="16"/>
          <w:szCs w:val="16"/>
        </w:rPr>
      </w:pPr>
    </w:p>
    <w:p w:rsidR="000C05C3" w:rsidRPr="00996E56" w:rsidRDefault="000C05C3" w:rsidP="00996E56">
      <w:pPr>
        <w:rPr>
          <w:rFonts w:ascii="Arial" w:eastAsia="ＭＳ Ｐ明朝" w:hAnsi="Arial" w:cs="Times New Roman"/>
          <w:sz w:val="16"/>
          <w:szCs w:val="16"/>
        </w:rPr>
      </w:pPr>
    </w:p>
    <w:p w:rsidR="00996E56" w:rsidRPr="00996E56" w:rsidRDefault="00996E56" w:rsidP="00E458AE">
      <w:pPr>
        <w:spacing w:beforeLines="30" w:before="108"/>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lastRenderedPageBreak/>
        <w:t>表５．MedDRAのSOC順－英語アルファベット順と国際合意順 （英語版）</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80"/>
        <w:gridCol w:w="4178"/>
      </w:tblGrid>
      <w:tr w:rsidR="00996E56" w:rsidRPr="00996E56" w:rsidTr="00263772">
        <w:trPr>
          <w:trHeight w:val="255"/>
          <w:tblHeader/>
          <w:jc w:val="center"/>
        </w:trPr>
        <w:tc>
          <w:tcPr>
            <w:tcW w:w="418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996E56" w:rsidRPr="00996E56" w:rsidRDefault="00996E56" w:rsidP="00996E56">
            <w:pPr>
              <w:ind w:rightChars="16" w:right="34"/>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MedDRA Version 1</w:t>
            </w:r>
            <w:r w:rsidR="00F203F0">
              <w:rPr>
                <w:rFonts w:ascii="Arial" w:eastAsia="ＭＳ Ｐ明朝" w:hAnsi="Arial" w:cs="Times New Roman" w:hint="eastAsia"/>
                <w:b/>
                <w:bCs/>
                <w:sz w:val="20"/>
                <w:szCs w:val="24"/>
              </w:rPr>
              <w:t>7</w:t>
            </w:r>
            <w:r w:rsidRPr="00996E56">
              <w:rPr>
                <w:rFonts w:ascii="Arial" w:eastAsia="ＭＳ Ｐ明朝" w:hAnsi="Arial" w:cs="Times New Roman"/>
                <w:b/>
                <w:bCs/>
                <w:sz w:val="20"/>
                <w:szCs w:val="24"/>
              </w:rPr>
              <w:t>.</w:t>
            </w:r>
            <w:r w:rsidR="006C6C7D">
              <w:rPr>
                <w:rFonts w:ascii="Arial" w:eastAsia="ＭＳ Ｐ明朝" w:hAnsi="Arial" w:cs="Times New Roman"/>
                <w:b/>
                <w:bCs/>
                <w:sz w:val="20"/>
                <w:szCs w:val="24"/>
              </w:rPr>
              <w:t>1</w:t>
            </w:r>
            <w:r w:rsidR="006C6C7D" w:rsidRPr="00996E56">
              <w:rPr>
                <w:rFonts w:ascii="Arial" w:eastAsia="ＭＳ Ｐ明朝" w:hAnsi="Arial" w:cs="Times New Roman"/>
                <w:b/>
                <w:bCs/>
                <w:sz w:val="20"/>
                <w:szCs w:val="24"/>
              </w:rPr>
              <w:t xml:space="preserve"> </w:t>
            </w:r>
          </w:p>
          <w:p w:rsidR="00996E56" w:rsidRPr="00996E56" w:rsidRDefault="00996E56" w:rsidP="00996E56">
            <w:pPr>
              <w:ind w:rightChars="16" w:right="34"/>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English Alphabetical Order</w:t>
            </w:r>
          </w:p>
        </w:tc>
        <w:tc>
          <w:tcPr>
            <w:tcW w:w="4178"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996E56" w:rsidRPr="00996E56" w:rsidRDefault="00996E56" w:rsidP="00996E56">
            <w:pPr>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MedDRA Version 1</w:t>
            </w:r>
            <w:r w:rsidR="00F203F0">
              <w:rPr>
                <w:rFonts w:ascii="Arial" w:eastAsia="ＭＳ Ｐ明朝" w:hAnsi="Arial" w:cs="Times New Roman" w:hint="eastAsia"/>
                <w:b/>
                <w:bCs/>
                <w:sz w:val="20"/>
                <w:szCs w:val="24"/>
              </w:rPr>
              <w:t>7</w:t>
            </w:r>
            <w:r w:rsidRPr="00996E56">
              <w:rPr>
                <w:rFonts w:ascii="Arial" w:eastAsia="ＭＳ Ｐ明朝" w:hAnsi="Arial" w:cs="Times New Roman"/>
                <w:b/>
                <w:bCs/>
                <w:sz w:val="20"/>
                <w:szCs w:val="24"/>
              </w:rPr>
              <w:t>.</w:t>
            </w:r>
            <w:r w:rsidR="006C6C7D">
              <w:rPr>
                <w:rFonts w:ascii="Arial" w:eastAsia="ＭＳ Ｐ明朝" w:hAnsi="Arial" w:cs="Times New Roman"/>
                <w:b/>
                <w:bCs/>
                <w:sz w:val="20"/>
                <w:szCs w:val="24"/>
              </w:rPr>
              <w:t>1</w:t>
            </w:r>
            <w:r w:rsidR="006C6C7D" w:rsidRPr="00996E56">
              <w:rPr>
                <w:rFonts w:ascii="Arial" w:eastAsia="ＭＳ Ｐ明朝" w:hAnsi="Arial" w:cs="Times New Roman"/>
                <w:b/>
                <w:bCs/>
                <w:sz w:val="20"/>
                <w:szCs w:val="24"/>
              </w:rPr>
              <w:t xml:space="preserve"> </w:t>
            </w:r>
          </w:p>
          <w:p w:rsidR="00996E56" w:rsidRPr="00996E56" w:rsidRDefault="00996E56" w:rsidP="00996E56">
            <w:pPr>
              <w:jc w:val="center"/>
              <w:rPr>
                <w:rFonts w:ascii="Arial" w:eastAsia="ＭＳ Ｐ明朝" w:hAnsi="Arial" w:cs="Times New Roman"/>
                <w:b/>
                <w:bCs/>
                <w:sz w:val="20"/>
                <w:szCs w:val="24"/>
              </w:rPr>
            </w:pPr>
            <w:r w:rsidRPr="00996E56">
              <w:rPr>
                <w:rFonts w:ascii="Arial" w:eastAsia="ＭＳ Ｐ明朝" w:hAnsi="Arial" w:cs="Times New Roman"/>
                <w:b/>
                <w:bCs/>
                <w:sz w:val="20"/>
                <w:szCs w:val="24"/>
              </w:rPr>
              <w:t>Internationally Agreed Order</w:t>
            </w:r>
          </w:p>
        </w:tc>
      </w:tr>
      <w:tr w:rsidR="00996E56" w:rsidRPr="00996E56" w:rsidTr="00263772">
        <w:trPr>
          <w:trHeight w:val="133"/>
          <w:jc w:val="center"/>
        </w:trPr>
        <w:tc>
          <w:tcPr>
            <w:tcW w:w="4180" w:type="dxa"/>
            <w:tcBorders>
              <w:top w:val="single" w:sz="4" w:space="0" w:color="auto"/>
            </w:tcBorders>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Blood and lymphatic system disorders</w:t>
            </w:r>
          </w:p>
        </w:tc>
        <w:tc>
          <w:tcPr>
            <w:tcW w:w="4178" w:type="dxa"/>
            <w:tcBorders>
              <w:top w:val="single" w:sz="4" w:space="0" w:color="auto"/>
            </w:tcBorders>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Infections and infestations</w:t>
            </w:r>
          </w:p>
        </w:tc>
      </w:tr>
      <w:tr w:rsidR="00996E56" w:rsidRPr="00996E56" w:rsidTr="00263772">
        <w:trPr>
          <w:trHeight w:val="35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Cardiac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Neoplasms benign, malignant and unspecified (incl cysts and polyps)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Congenital, familial and genetic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Blood and lymphatic system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Ear and labyrinth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Immune system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Endocrine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Endocrine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Eye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Metabolism and nutrition disorders</w:t>
            </w:r>
          </w:p>
        </w:tc>
      </w:tr>
      <w:tr w:rsidR="00996E56" w:rsidRPr="00996E56"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Gastrointestinal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Psychiatric disorders</w:t>
            </w:r>
          </w:p>
        </w:tc>
      </w:tr>
      <w:tr w:rsidR="00996E56" w:rsidRPr="00996E56" w:rsidTr="00263772">
        <w:trPr>
          <w:trHeight w:val="12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General disorders and administration site conditions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Nervous system disorders</w:t>
            </w:r>
          </w:p>
        </w:tc>
      </w:tr>
      <w:tr w:rsidR="00996E56" w:rsidRPr="00996E56" w:rsidTr="00263772">
        <w:trPr>
          <w:trHeight w:val="187"/>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Hepatobiliary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Eye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Immune system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Ear and labyrinth disorders</w:t>
            </w:r>
          </w:p>
        </w:tc>
      </w:tr>
      <w:tr w:rsidR="00996E56" w:rsidRPr="00996E56" w:rsidTr="00263772">
        <w:trPr>
          <w:trHeight w:val="178"/>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Infections and infestations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Cardiac disorders</w:t>
            </w:r>
          </w:p>
        </w:tc>
      </w:tr>
      <w:tr w:rsidR="00996E56" w:rsidRPr="00996E56" w:rsidTr="00263772">
        <w:trPr>
          <w:trHeight w:val="21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Injury, poisoning and procedural complications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Vascular disorders</w:t>
            </w:r>
          </w:p>
        </w:tc>
      </w:tr>
      <w:tr w:rsidR="00996E56" w:rsidRPr="00996E56"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Investigations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Respiratory, thoracic and mediastinal disorders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Metabolism and nutrition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Gastrointestinal disorders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Musculoskeletal and connective tissue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Hepatobiliary disorders</w:t>
            </w:r>
          </w:p>
        </w:tc>
      </w:tr>
      <w:tr w:rsidR="00996E56" w:rsidRPr="00996E56" w:rsidTr="00263772">
        <w:trPr>
          <w:trHeight w:val="25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Neoplasms benign, malignant and unspecified (incl cysts and polyps)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Skin and subcutaneous tissue disorders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Nervous system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Musculoskeletal and connective tissue disorders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Pregnancy, puerperium and perinatal conditions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Renal and urinary disorders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Psychiatric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Pregnancy, puerperium and perinatal conditions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Renal and urinary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Reproductive system and breast disorders</w:t>
            </w:r>
          </w:p>
        </w:tc>
      </w:tr>
      <w:tr w:rsidR="00996E56" w:rsidRPr="00996E56" w:rsidTr="00263772">
        <w:trPr>
          <w:trHeight w:val="124"/>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Reproductive system and breast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Congenital, familial and genetic disorders</w:t>
            </w:r>
          </w:p>
        </w:tc>
      </w:tr>
      <w:tr w:rsidR="00996E56" w:rsidRPr="00996E56" w:rsidTr="00263772">
        <w:trPr>
          <w:trHeight w:val="187"/>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Respiratory, thoracic and mediastinal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General disorders and administration site conditions</w:t>
            </w:r>
          </w:p>
        </w:tc>
      </w:tr>
      <w:tr w:rsidR="00996E56" w:rsidRPr="00996E56" w:rsidTr="00263772">
        <w:trPr>
          <w:trHeight w:val="160"/>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Skin and subcutaneous tissue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Investigations</w:t>
            </w:r>
          </w:p>
        </w:tc>
      </w:tr>
      <w:tr w:rsidR="00996E56" w:rsidRPr="00996E56" w:rsidTr="00263772">
        <w:trPr>
          <w:trHeight w:val="142"/>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Social circumstances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Injury, poisoning and procedural complications</w:t>
            </w:r>
          </w:p>
        </w:tc>
      </w:tr>
      <w:tr w:rsidR="00996E56" w:rsidRPr="00996E56" w:rsidTr="00263772">
        <w:trPr>
          <w:trHeight w:val="196"/>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Surgical and medical procedures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Surgical and medical procedures</w:t>
            </w:r>
          </w:p>
        </w:tc>
      </w:tr>
      <w:tr w:rsidR="00996E56" w:rsidRPr="00996E56" w:rsidTr="00263772">
        <w:trPr>
          <w:trHeight w:val="169"/>
          <w:jc w:val="center"/>
        </w:trPr>
        <w:tc>
          <w:tcPr>
            <w:tcW w:w="4180" w:type="dxa"/>
            <w:tcMar>
              <w:top w:w="10" w:type="dxa"/>
              <w:left w:w="10" w:type="dxa"/>
              <w:bottom w:w="0" w:type="dxa"/>
              <w:right w:w="10" w:type="dxa"/>
            </w:tcMar>
            <w:vAlign w:val="center"/>
          </w:tcPr>
          <w:p w:rsidR="00996E56" w:rsidRPr="00996E56" w:rsidRDefault="00996E56" w:rsidP="00CC24CE">
            <w:pPr>
              <w:ind w:leftChars="30" w:left="63" w:rightChars="102" w:right="214"/>
              <w:rPr>
                <w:rFonts w:ascii="Arial" w:eastAsia="ＭＳ Ｐ明朝" w:hAnsi="Arial" w:cs="Times New Roman"/>
                <w:sz w:val="18"/>
                <w:szCs w:val="24"/>
              </w:rPr>
            </w:pPr>
            <w:r w:rsidRPr="00996E56">
              <w:rPr>
                <w:rFonts w:ascii="Arial" w:eastAsia="ＭＳ Ｐ明朝" w:hAnsi="Arial" w:cs="Times New Roman"/>
                <w:sz w:val="18"/>
                <w:szCs w:val="24"/>
              </w:rPr>
              <w:t>Vascular disorders</w:t>
            </w:r>
          </w:p>
        </w:tc>
        <w:tc>
          <w:tcPr>
            <w:tcW w:w="4178" w:type="dxa"/>
            <w:tcMar>
              <w:top w:w="10" w:type="dxa"/>
              <w:left w:w="10" w:type="dxa"/>
              <w:bottom w:w="0" w:type="dxa"/>
              <w:right w:w="10" w:type="dxa"/>
            </w:tcMar>
            <w:vAlign w:val="center"/>
          </w:tcPr>
          <w:p w:rsidR="00996E56" w:rsidRPr="00996E56" w:rsidRDefault="00996E56" w:rsidP="00CC24CE">
            <w:pPr>
              <w:ind w:leftChars="30" w:left="63" w:rightChars="62" w:right="130"/>
              <w:rPr>
                <w:rFonts w:ascii="Arial" w:eastAsia="ＭＳ Ｐ明朝" w:hAnsi="Arial" w:cs="Times New Roman"/>
                <w:sz w:val="18"/>
                <w:szCs w:val="24"/>
              </w:rPr>
            </w:pPr>
            <w:r w:rsidRPr="00996E56">
              <w:rPr>
                <w:rFonts w:ascii="Arial" w:eastAsia="ＭＳ Ｐ明朝" w:hAnsi="Arial" w:cs="Times New Roman"/>
                <w:sz w:val="18"/>
                <w:szCs w:val="24"/>
              </w:rPr>
              <w:t>Social circumstances</w:t>
            </w:r>
          </w:p>
        </w:tc>
      </w:tr>
    </w:tbl>
    <w:p w:rsidR="00996E56" w:rsidRPr="00996E56" w:rsidRDefault="00996E56" w:rsidP="00996E56">
      <w:pPr>
        <w:rPr>
          <w:rFonts w:ascii="Arial" w:eastAsia="ＭＳ Ｐ明朝" w:hAnsi="Arial" w:cs="Times New Roman"/>
          <w:b/>
          <w:szCs w:val="24"/>
        </w:rPr>
      </w:pPr>
      <w:bookmarkStart w:id="85" w:name="図６"/>
      <w:r w:rsidRPr="00F602B8">
        <w:rPr>
          <w:rFonts w:ascii="ＭＳ Ｐゴシック" w:eastAsia="ＭＳ Ｐゴシック" w:hAnsi="ＭＳ Ｐゴシック" w:cs="Times New Roman" w:hint="eastAsia"/>
          <w:b/>
          <w:szCs w:val="24"/>
        </w:rPr>
        <w:lastRenderedPageBreak/>
        <w:t>図６．</w:t>
      </w:r>
      <w:bookmarkEnd w:id="85"/>
      <w:r w:rsidRPr="00996E56">
        <w:rPr>
          <w:rFonts w:ascii="Arial" w:eastAsia="ＭＳ Ｐ明朝" w:hAnsi="Arial" w:cs="Times New Roman"/>
          <w:b/>
          <w:szCs w:val="24"/>
        </w:rPr>
        <w:t xml:space="preserve">Example of a graphical display (frequency by primary SOC) </w:t>
      </w:r>
    </w:p>
    <w:p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76E87E9" wp14:editId="3660B57C">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rsidR="00996E56" w:rsidRPr="00996E56" w:rsidRDefault="00996E56" w:rsidP="00996E56">
      <w:pPr>
        <w:rPr>
          <w:rFonts w:ascii="Arial" w:eastAsia="ＭＳ Ｐ明朝" w:hAnsi="Arial" w:cs="Times New Roman"/>
          <w:b/>
          <w:szCs w:val="24"/>
        </w:rPr>
      </w:pPr>
      <w:r w:rsidRPr="00996E56">
        <w:rPr>
          <w:rFonts w:ascii="Arial" w:eastAsia="ＭＳ Ｐ明朝" w:hAnsi="Arial" w:cs="Times New Roman"/>
          <w:szCs w:val="24"/>
        </w:rPr>
        <w:br w:type="page"/>
      </w:r>
      <w:bookmarkStart w:id="86" w:name="図７"/>
      <w:r w:rsidRPr="00F602B8">
        <w:rPr>
          <w:rFonts w:ascii="ＭＳ Ｐゴシック" w:eastAsia="ＭＳ Ｐゴシック" w:hAnsi="ＭＳ Ｐゴシック" w:cs="Times New Roman" w:hint="eastAsia"/>
          <w:b/>
          <w:szCs w:val="24"/>
        </w:rPr>
        <w:lastRenderedPageBreak/>
        <w:t>図７．</w:t>
      </w:r>
      <w:bookmarkEnd w:id="86"/>
      <w:r w:rsidRPr="00996E56">
        <w:rPr>
          <w:rFonts w:ascii="Arial" w:eastAsia="ＭＳ Ｐ明朝" w:hAnsi="Arial" w:cs="Times New Roman"/>
          <w:b/>
          <w:szCs w:val="24"/>
        </w:rPr>
        <w:t xml:space="preserve"> Example of a graphical display (frequency by primary and secondary SOC)</w:t>
      </w:r>
    </w:p>
    <w:p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371F2698" wp14:editId="4118792C">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rsidR="00996E56" w:rsidRDefault="00996E56"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Default="00057053" w:rsidP="00996E56">
      <w:pPr>
        <w:rPr>
          <w:rFonts w:ascii="Century" w:eastAsia="ＭＳ 明朝" w:hAnsi="Century" w:cs="Times New Roman"/>
          <w:i/>
          <w:szCs w:val="24"/>
        </w:rPr>
      </w:pPr>
    </w:p>
    <w:p w:rsidR="00057053" w:rsidRPr="00996E56" w:rsidRDefault="00057053" w:rsidP="00996E56">
      <w:pPr>
        <w:rPr>
          <w:rFonts w:ascii="Century" w:eastAsia="ＭＳ 明朝" w:hAnsi="Century" w:cs="Times New Roman"/>
          <w:i/>
          <w:szCs w:val="24"/>
        </w:rPr>
      </w:pPr>
    </w:p>
    <w:p w:rsidR="00996E56" w:rsidRPr="00996E56" w:rsidRDefault="00996E56" w:rsidP="00996E56">
      <w:pPr>
        <w:rPr>
          <w:rFonts w:ascii="Arial" w:eastAsia="ＭＳ Ｐ明朝" w:hAnsi="Arial" w:cs="Times New Roman"/>
          <w:b/>
          <w:szCs w:val="24"/>
        </w:rPr>
      </w:pPr>
      <w:bookmarkStart w:id="87" w:name="図８"/>
      <w:r w:rsidRPr="00F602B8">
        <w:rPr>
          <w:rFonts w:ascii="ＭＳ Ｐゴシック" w:eastAsia="ＭＳ Ｐゴシック" w:hAnsi="ＭＳ Ｐゴシック" w:cs="Times New Roman" w:hint="eastAsia"/>
          <w:b/>
          <w:szCs w:val="24"/>
        </w:rPr>
        <w:lastRenderedPageBreak/>
        <w:t>図８．</w:t>
      </w:r>
      <w:bookmarkEnd w:id="87"/>
      <w:r w:rsidRPr="00996E56">
        <w:rPr>
          <w:rFonts w:ascii="Century" w:eastAsia="ＭＳ 明朝" w:hAnsi="Century" w:cs="Times New Roman"/>
          <w:b/>
          <w:szCs w:val="24"/>
        </w:rPr>
        <w:t xml:space="preserve"> Example of a tabular display (frequency by primary SOC) </w:t>
      </w:r>
      <w:r w:rsidRPr="00996E56">
        <w:rPr>
          <w:rFonts w:ascii="Arial" w:eastAsia="ＭＳ Ｐ明朝" w:hAnsi="Arial" w:cs="Times New Roman"/>
          <w:b/>
          <w:szCs w:val="24"/>
        </w:rPr>
        <w:t xml:space="preserve"> </w:t>
      </w:r>
    </w:p>
    <w:p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62ED72A9" wp14:editId="4A54A9E4">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rsidR="00996E56" w:rsidRPr="00996E56" w:rsidRDefault="00996E56" w:rsidP="00996E56">
      <w:pPr>
        <w:rPr>
          <w:rFonts w:ascii="Arial" w:eastAsia="ＭＳ Ｐ明朝" w:hAnsi="Arial" w:cs="Times New Roman"/>
          <w:b/>
          <w:szCs w:val="24"/>
        </w:rPr>
      </w:pPr>
      <w:r w:rsidRPr="00996E56">
        <w:rPr>
          <w:rFonts w:ascii="Arial" w:eastAsia="ＭＳ Ｐ明朝" w:hAnsi="Arial" w:cs="Times New Roman"/>
          <w:b/>
          <w:szCs w:val="24"/>
        </w:rPr>
        <w:br w:type="page"/>
      </w:r>
      <w:bookmarkStart w:id="88" w:name="図９ａ"/>
      <w:r w:rsidRPr="00F602B8">
        <w:rPr>
          <w:rFonts w:ascii="ＭＳ Ｐゴシック" w:eastAsia="ＭＳ Ｐゴシック" w:hAnsi="ＭＳ Ｐゴシック" w:cs="Times New Roman" w:hint="eastAsia"/>
          <w:b/>
          <w:szCs w:val="24"/>
        </w:rPr>
        <w:lastRenderedPageBreak/>
        <w:t>図９ａ．</w:t>
      </w:r>
      <w:bookmarkEnd w:id="88"/>
      <w:r w:rsidRPr="00996E56">
        <w:rPr>
          <w:rFonts w:ascii="Arial" w:eastAsia="ＭＳ Ｐ明朝" w:hAnsi="Arial" w:cs="Times New Roman"/>
          <w:b/>
          <w:szCs w:val="24"/>
        </w:rPr>
        <w:t>The upper bar of each pair represents numbers of reports from Consumers (blue) and the lower bar reports from Health Care Professionals (red) (Population 1)</w:t>
      </w:r>
    </w:p>
    <w:p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2D066A45" wp14:editId="6A2795C2">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rsidR="00996E56" w:rsidRPr="00996E56" w:rsidRDefault="00996E56" w:rsidP="00996E56">
      <w:pPr>
        <w:rPr>
          <w:rFonts w:ascii="Arial" w:eastAsia="ＭＳ Ｐ明朝" w:hAnsi="Arial" w:cs="Times New Roman"/>
          <w:i/>
          <w:szCs w:val="24"/>
        </w:rPr>
      </w:pPr>
    </w:p>
    <w:p w:rsidR="00996E56" w:rsidRPr="00996E56" w:rsidRDefault="00996E56" w:rsidP="00996E56">
      <w:pPr>
        <w:rPr>
          <w:rFonts w:ascii="Arial" w:eastAsia="ＭＳ Ｐ明朝" w:hAnsi="Arial" w:cs="Times New Roman"/>
          <w:b/>
          <w:szCs w:val="24"/>
        </w:rPr>
      </w:pPr>
      <w:bookmarkStart w:id="89" w:name="図９ｂ"/>
      <w:r w:rsidRPr="00F602B8">
        <w:rPr>
          <w:rFonts w:ascii="ＭＳ Ｐゴシック" w:eastAsia="ＭＳ Ｐゴシック" w:hAnsi="ＭＳ Ｐゴシック" w:cs="Times New Roman" w:hint="eastAsia"/>
          <w:b/>
          <w:szCs w:val="24"/>
        </w:rPr>
        <w:t>図９ｂ．</w:t>
      </w:r>
      <w:bookmarkEnd w:id="89"/>
      <w:r w:rsidRPr="00996E56">
        <w:rPr>
          <w:rFonts w:ascii="Arial" w:eastAsia="ＭＳ Ｐ明朝" w:hAnsi="Arial" w:cs="Times New Roman"/>
          <w:b/>
          <w:szCs w:val="24"/>
        </w:rPr>
        <w:t xml:space="preserve"> The upper bar of each pair represents numbers of reports from Consumers (blue) and the lower bar reports from Health Care Professionals (red) (Population 2)</w:t>
      </w:r>
    </w:p>
    <w:p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624D50BD" wp14:editId="4B1F5CCB">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rsidR="00996E56" w:rsidRPr="00996E56" w:rsidRDefault="00996E56" w:rsidP="00996E56">
      <w:pPr>
        <w:ind w:leftChars="85" w:left="178"/>
        <w:rPr>
          <w:rFonts w:ascii="Arial" w:eastAsia="ＭＳ Ｐ明朝" w:hAnsi="Arial" w:cs="Times New Roman"/>
          <w:b/>
          <w:szCs w:val="24"/>
        </w:rPr>
      </w:pPr>
      <w:r w:rsidRPr="00996E56">
        <w:rPr>
          <w:rFonts w:ascii="Arial" w:eastAsia="ＭＳ Ｐ明朝" w:hAnsi="Arial" w:cs="Times New Roman"/>
          <w:i/>
          <w:szCs w:val="24"/>
        </w:rPr>
        <w:br w:type="page"/>
      </w:r>
      <w:bookmarkStart w:id="90" w:name="図１０"/>
      <w:r w:rsidRPr="00996E56">
        <w:rPr>
          <w:rFonts w:ascii="Arial" w:eastAsia="ＭＳ Ｐ明朝" w:hAnsi="Arial" w:cs="Times New Roman" w:hint="eastAsia"/>
          <w:b/>
          <w:szCs w:val="24"/>
        </w:rPr>
        <w:lastRenderedPageBreak/>
        <w:t>図１０．</w:t>
      </w:r>
      <w:bookmarkEnd w:id="90"/>
      <w:r w:rsidRPr="00996E56">
        <w:rPr>
          <w:rFonts w:ascii="Arial" w:eastAsia="ＭＳ Ｐ明朝" w:hAnsi="Arial" w:cs="Times New Roman"/>
          <w:b/>
          <w:szCs w:val="24"/>
        </w:rPr>
        <w:t xml:space="preserve"> For a small dataset, a display of PTs may be adequate</w:t>
      </w:r>
    </w:p>
    <w:p w:rsidR="00996E56" w:rsidRPr="00996E56" w:rsidRDefault="00996E56" w:rsidP="00996E56">
      <w:pPr>
        <w:ind w:leftChars="85" w:left="178"/>
        <w:rPr>
          <w:rFonts w:ascii="Arial" w:eastAsia="ＭＳ Ｐ明朝" w:hAnsi="Arial" w:cs="Times New Roman"/>
          <w:szCs w:val="24"/>
        </w:rPr>
      </w:pPr>
      <w:r>
        <w:rPr>
          <w:rFonts w:ascii="Arial" w:eastAsia="ＭＳ Ｐ明朝" w:hAnsi="Arial" w:cs="Times New Roman"/>
          <w:noProof/>
          <w:szCs w:val="24"/>
        </w:rPr>
        <w:drawing>
          <wp:inline distT="0" distB="0" distL="0" distR="0" wp14:anchorId="0D37B470" wp14:editId="2D11D440">
            <wp:extent cx="5374640" cy="3568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4640" cy="3568700"/>
                    </a:xfrm>
                    <a:prstGeom prst="rect">
                      <a:avLst/>
                    </a:prstGeom>
                    <a:noFill/>
                    <a:ln>
                      <a:noFill/>
                    </a:ln>
                  </pic:spPr>
                </pic:pic>
              </a:graphicData>
            </a:graphic>
          </wp:inline>
        </w:drawing>
      </w:r>
    </w:p>
    <w:p w:rsidR="00996E56" w:rsidRPr="00996E56" w:rsidRDefault="00996E56" w:rsidP="00996E56">
      <w:pPr>
        <w:widowControl/>
        <w:ind w:left="720"/>
        <w:jc w:val="left"/>
        <w:rPr>
          <w:rFonts w:ascii="Arial" w:eastAsia="ＭＳ Ｐ明朝" w:hAnsi="Arial" w:cs="Arial"/>
          <w:b/>
          <w:i/>
          <w:kern w:val="0"/>
          <w:sz w:val="24"/>
          <w:szCs w:val="24"/>
          <w:lang w:eastAsia="en-US"/>
        </w:rPr>
      </w:pPr>
    </w:p>
    <w:p w:rsidR="00996E56" w:rsidRPr="00996E56" w:rsidRDefault="00996E56" w:rsidP="00E458AE">
      <w:pPr>
        <w:tabs>
          <w:tab w:val="left" w:pos="180"/>
        </w:tabs>
        <w:spacing w:beforeLines="50" w:before="180"/>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1" w:name="表１１"/>
      <w:r w:rsidRPr="00930949">
        <w:rPr>
          <w:rFonts w:ascii="ＭＳ Ｐゴシック" w:eastAsia="ＭＳ Ｐゴシック" w:hAnsi="ＭＳ Ｐゴシック" w:cs="Times New Roman" w:hint="eastAsia"/>
          <w:b/>
          <w:szCs w:val="24"/>
        </w:rPr>
        <w:lastRenderedPageBreak/>
        <w:t>表</w:t>
      </w:r>
      <w:r w:rsidR="00930949" w:rsidRPr="00930949">
        <w:rPr>
          <w:rFonts w:ascii="ＭＳ Ｐゴシック" w:eastAsia="ＭＳ Ｐゴシック" w:hAnsi="ＭＳ Ｐゴシック" w:cs="Times New Roman" w:hint="eastAsia"/>
          <w:b/>
          <w:szCs w:val="24"/>
        </w:rPr>
        <w:t>１１</w:t>
      </w:r>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bookmarkEnd w:id="91"/>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rsidP="006C6C7D">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MedDRA v1</w:t>
            </w:r>
            <w:r w:rsidR="00F203F0">
              <w:rPr>
                <w:rFonts w:ascii="Arial" w:eastAsia="ＭＳ Ｐ明朝" w:hAnsi="Arial" w:cs="Times New Roman" w:hint="eastAsia"/>
                <w:b/>
                <w:szCs w:val="21"/>
              </w:rPr>
              <w:t>7</w:t>
            </w:r>
            <w:r w:rsidRPr="00996E56">
              <w:rPr>
                <w:rFonts w:ascii="Arial" w:eastAsia="ＭＳ Ｐ明朝" w:hAnsi="Arial" w:cs="Times New Roman"/>
                <w:b/>
                <w:szCs w:val="21"/>
              </w:rPr>
              <w:t>.</w:t>
            </w:r>
            <w:r w:rsidR="006C6C7D">
              <w:rPr>
                <w:rFonts w:ascii="Arial" w:eastAsia="ＭＳ Ｐ明朝" w:hAnsi="Arial" w:cs="Times New Roman"/>
                <w:b/>
                <w:szCs w:val="21"/>
              </w:rPr>
              <w:t>1</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rsidP="006C6C7D">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MedDRA v1</w:t>
            </w:r>
            <w:r w:rsidR="00F203F0">
              <w:rPr>
                <w:rFonts w:ascii="Arial" w:eastAsia="ＭＳ Ｐ明朝" w:hAnsi="Arial" w:cs="Times New Roman" w:hint="eastAsia"/>
                <w:b/>
                <w:szCs w:val="21"/>
              </w:rPr>
              <w:t>7</w:t>
            </w:r>
            <w:r w:rsidRPr="00996E56">
              <w:rPr>
                <w:rFonts w:ascii="Arial" w:eastAsia="ＭＳ Ｐ明朝" w:hAnsi="Arial" w:cs="Times New Roman"/>
                <w:b/>
                <w:szCs w:val="21"/>
              </w:rPr>
              <w:t>.</w:t>
            </w:r>
            <w:r w:rsidR="006C6C7D">
              <w:rPr>
                <w:rFonts w:ascii="Arial" w:eastAsia="ＭＳ Ｐ明朝" w:hAnsi="Arial" w:cs="Times New Roman"/>
                <w:b/>
                <w:szCs w:val="21"/>
              </w:rPr>
              <w:t>1</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8252" w:type="dxa"/>
            <w:gridSpan w:val="3"/>
          </w:tcPr>
          <w:p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996E56">
      <w:pPr>
        <w:ind w:leftChars="85" w:left="178"/>
        <w:rPr>
          <w:rFonts w:ascii="Arial" w:eastAsia="ＭＳ Ｐ明朝" w:hAnsi="Arial" w:cs="Times New Roman"/>
          <w:i/>
          <w:szCs w:val="24"/>
        </w:rPr>
      </w:pPr>
    </w:p>
    <w:p w:rsidR="00996E56" w:rsidRPr="00996E56" w:rsidRDefault="00996E56" w:rsidP="00996E56">
      <w:pPr>
        <w:ind w:leftChars="85" w:left="178"/>
        <w:rPr>
          <w:rFonts w:ascii="Arial" w:eastAsia="ＭＳ Ｐ明朝" w:hAnsi="Arial" w:cs="Times New Roman"/>
          <w:i/>
          <w:szCs w:val="24"/>
        </w:rPr>
      </w:pPr>
    </w:p>
    <w:p w:rsidR="00996E56" w:rsidRPr="00996E56" w:rsidRDefault="00996E56" w:rsidP="00996E56">
      <w:pPr>
        <w:rPr>
          <w:rFonts w:ascii="Arial" w:eastAsia="ＭＳ Ｐ明朝" w:hAnsi="Arial" w:cs="Times New Roman"/>
          <w:b/>
          <w:szCs w:val="24"/>
        </w:rPr>
      </w:pPr>
      <w:r w:rsidRPr="00996E56">
        <w:rPr>
          <w:rFonts w:ascii="Times New Roman" w:eastAsia="ＭＳ 明朝" w:hAnsi="Times New Roman" w:cs="Times New Roman"/>
          <w:szCs w:val="24"/>
        </w:rPr>
        <w:br w:type="page"/>
      </w:r>
      <w:bookmarkStart w:id="92" w:name="表１２"/>
      <w:r w:rsidRPr="00F602B8">
        <w:rPr>
          <w:rFonts w:ascii="ＭＳ Ｐゴシック" w:eastAsia="ＭＳ Ｐゴシック" w:hAnsi="ＭＳ Ｐゴシック" w:cs="Times New Roman" w:hint="eastAsia"/>
          <w:b/>
          <w:szCs w:val="24"/>
        </w:rPr>
        <w:lastRenderedPageBreak/>
        <w:t>表１２．</w:t>
      </w:r>
      <w:bookmarkEnd w:id="92"/>
      <w:r w:rsidRPr="00996E56">
        <w:rPr>
          <w:rFonts w:ascii="Century" w:eastAsia="ＭＳ 明朝" w:hAnsi="Century" w:cs="Times New Roman"/>
          <w:b/>
          <w:szCs w:val="24"/>
        </w:rPr>
        <w:t xml:space="preserve"> Results of Narrow and Broad SMQ Searches</w:t>
      </w:r>
    </w:p>
    <w:p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rsidR="00996E56" w:rsidRPr="00996E56" w:rsidRDefault="00996E56" w:rsidP="00996E56">
      <w:pPr>
        <w:rPr>
          <w:rFonts w:ascii="Century" w:eastAsia="ＭＳ 明朝" w:hAnsi="Century" w:cs="Times New Roman"/>
          <w:szCs w:val="24"/>
        </w:rPr>
      </w:pP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bookmarkStart w:id="93" w:name="_GoBack"/>
      <w:bookmarkEnd w:id="93"/>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rsidR="00996E56" w:rsidRPr="00996E56" w:rsidRDefault="00996E56"/>
    <w:sectPr w:rsidR="00996E56" w:rsidRPr="00996E56" w:rsidSect="0091790F">
      <w:pgSz w:w="12240" w:h="15840" w:code="1"/>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A6" w:rsidRDefault="00BC5BA6" w:rsidP="00557963">
      <w:r>
        <w:separator/>
      </w:r>
    </w:p>
  </w:endnote>
  <w:endnote w:type="continuationSeparator" w:id="0">
    <w:p w:rsidR="00BC5BA6" w:rsidRDefault="00BC5BA6"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Bold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rsidR="00775525" w:rsidRDefault="00775525">
        <w:pPr>
          <w:pStyle w:val="a9"/>
          <w:jc w:val="center"/>
        </w:pPr>
        <w:r>
          <w:fldChar w:fldCharType="begin"/>
        </w:r>
        <w:r>
          <w:instrText>PAGE   \* MERGEFORMAT</w:instrText>
        </w:r>
        <w:r>
          <w:fldChar w:fldCharType="separate"/>
        </w:r>
        <w:r w:rsidR="00A4332D" w:rsidRPr="00A4332D">
          <w:rPr>
            <w:noProof/>
            <w:lang w:val="ja-JP" w:eastAsia="ja-JP"/>
          </w:rPr>
          <w:t>41</w:t>
        </w:r>
        <w:r>
          <w:fldChar w:fldCharType="end"/>
        </w:r>
      </w:p>
    </w:sdtContent>
  </w:sdt>
  <w:p w:rsidR="00775525" w:rsidRDefault="0077552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A6" w:rsidRDefault="00BC5BA6" w:rsidP="00557963">
      <w:r>
        <w:separator/>
      </w:r>
    </w:p>
  </w:footnote>
  <w:footnote w:type="continuationSeparator" w:id="0">
    <w:p w:rsidR="00BC5BA6" w:rsidRDefault="00BC5BA6"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2">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1"/>
  </w:num>
  <w:num w:numId="3">
    <w:abstractNumId w:val="8"/>
  </w:num>
  <w:num w:numId="4">
    <w:abstractNumId w:val="7"/>
  </w:num>
  <w:num w:numId="5">
    <w:abstractNumId w:val="13"/>
  </w:num>
  <w:num w:numId="6">
    <w:abstractNumId w:val="2"/>
  </w:num>
  <w:num w:numId="7">
    <w:abstractNumId w:val="10"/>
  </w:num>
  <w:num w:numId="8">
    <w:abstractNumId w:val="4"/>
  </w:num>
  <w:num w:numId="9">
    <w:abstractNumId w:val="1"/>
  </w:num>
  <w:num w:numId="10">
    <w:abstractNumId w:val="6"/>
  </w:num>
  <w:num w:numId="11">
    <w:abstractNumId w:val="12"/>
  </w:num>
  <w:num w:numId="12">
    <w:abstractNumId w:val="5"/>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9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6DB8"/>
    <w:rsid w:val="000122EF"/>
    <w:rsid w:val="000220FA"/>
    <w:rsid w:val="000417FF"/>
    <w:rsid w:val="00057053"/>
    <w:rsid w:val="0007186C"/>
    <w:rsid w:val="0007765E"/>
    <w:rsid w:val="0008499E"/>
    <w:rsid w:val="00090A82"/>
    <w:rsid w:val="000A0EF2"/>
    <w:rsid w:val="000B1CC1"/>
    <w:rsid w:val="000C045D"/>
    <w:rsid w:val="000C05C3"/>
    <w:rsid w:val="000C7FB6"/>
    <w:rsid w:val="000D4A96"/>
    <w:rsid w:val="000F1508"/>
    <w:rsid w:val="000F2688"/>
    <w:rsid w:val="000F2AFE"/>
    <w:rsid w:val="00103A02"/>
    <w:rsid w:val="00112C08"/>
    <w:rsid w:val="0011636E"/>
    <w:rsid w:val="001475AB"/>
    <w:rsid w:val="001A2ED9"/>
    <w:rsid w:val="001A4D78"/>
    <w:rsid w:val="001C77FD"/>
    <w:rsid w:val="001E6501"/>
    <w:rsid w:val="001E6D92"/>
    <w:rsid w:val="001E7CE9"/>
    <w:rsid w:val="001F0794"/>
    <w:rsid w:val="002442B2"/>
    <w:rsid w:val="00263772"/>
    <w:rsid w:val="00265734"/>
    <w:rsid w:val="00266A8E"/>
    <w:rsid w:val="00271667"/>
    <w:rsid w:val="00272C5A"/>
    <w:rsid w:val="0027542A"/>
    <w:rsid w:val="00285DDA"/>
    <w:rsid w:val="002A6B17"/>
    <w:rsid w:val="002B035C"/>
    <w:rsid w:val="002B1AB0"/>
    <w:rsid w:val="002C7138"/>
    <w:rsid w:val="002D4E0D"/>
    <w:rsid w:val="002F4299"/>
    <w:rsid w:val="00305796"/>
    <w:rsid w:val="00326137"/>
    <w:rsid w:val="00353E92"/>
    <w:rsid w:val="00357D48"/>
    <w:rsid w:val="00377511"/>
    <w:rsid w:val="0038083F"/>
    <w:rsid w:val="00381095"/>
    <w:rsid w:val="00392DB2"/>
    <w:rsid w:val="003A020D"/>
    <w:rsid w:val="003A1F75"/>
    <w:rsid w:val="003B4D98"/>
    <w:rsid w:val="003D32CD"/>
    <w:rsid w:val="003E466D"/>
    <w:rsid w:val="003E5913"/>
    <w:rsid w:val="003F0DDA"/>
    <w:rsid w:val="003F1B10"/>
    <w:rsid w:val="004063E1"/>
    <w:rsid w:val="00413DE4"/>
    <w:rsid w:val="004302EE"/>
    <w:rsid w:val="00443E37"/>
    <w:rsid w:val="004458E8"/>
    <w:rsid w:val="00450D75"/>
    <w:rsid w:val="00462D4A"/>
    <w:rsid w:val="00472537"/>
    <w:rsid w:val="00481DA1"/>
    <w:rsid w:val="00484905"/>
    <w:rsid w:val="004D306B"/>
    <w:rsid w:val="00501050"/>
    <w:rsid w:val="00505BFA"/>
    <w:rsid w:val="00516B25"/>
    <w:rsid w:val="005219C2"/>
    <w:rsid w:val="00523A83"/>
    <w:rsid w:val="00534866"/>
    <w:rsid w:val="005402EC"/>
    <w:rsid w:val="005540FC"/>
    <w:rsid w:val="00557963"/>
    <w:rsid w:val="005B012B"/>
    <w:rsid w:val="005D1760"/>
    <w:rsid w:val="005E2B79"/>
    <w:rsid w:val="005F3EAF"/>
    <w:rsid w:val="00603019"/>
    <w:rsid w:val="0061212A"/>
    <w:rsid w:val="0064320D"/>
    <w:rsid w:val="00650548"/>
    <w:rsid w:val="0066735B"/>
    <w:rsid w:val="00690515"/>
    <w:rsid w:val="00694249"/>
    <w:rsid w:val="006A63CF"/>
    <w:rsid w:val="006B3943"/>
    <w:rsid w:val="006C6C7D"/>
    <w:rsid w:val="00713BD3"/>
    <w:rsid w:val="0071779F"/>
    <w:rsid w:val="00731104"/>
    <w:rsid w:val="00761F78"/>
    <w:rsid w:val="007652F8"/>
    <w:rsid w:val="00774065"/>
    <w:rsid w:val="00775525"/>
    <w:rsid w:val="00796A61"/>
    <w:rsid w:val="0079723D"/>
    <w:rsid w:val="007A4228"/>
    <w:rsid w:val="007A72E2"/>
    <w:rsid w:val="007B1081"/>
    <w:rsid w:val="007B44ED"/>
    <w:rsid w:val="007B5B8D"/>
    <w:rsid w:val="007C310E"/>
    <w:rsid w:val="007D4DE0"/>
    <w:rsid w:val="007F44B7"/>
    <w:rsid w:val="008027EE"/>
    <w:rsid w:val="008416EE"/>
    <w:rsid w:val="00854755"/>
    <w:rsid w:val="00854919"/>
    <w:rsid w:val="0087010C"/>
    <w:rsid w:val="008703D2"/>
    <w:rsid w:val="00882DC7"/>
    <w:rsid w:val="008A33E8"/>
    <w:rsid w:val="008D5220"/>
    <w:rsid w:val="008D7935"/>
    <w:rsid w:val="008F4DD8"/>
    <w:rsid w:val="00903DF3"/>
    <w:rsid w:val="00911493"/>
    <w:rsid w:val="00914C05"/>
    <w:rsid w:val="0091790F"/>
    <w:rsid w:val="00930949"/>
    <w:rsid w:val="00931FB9"/>
    <w:rsid w:val="00977165"/>
    <w:rsid w:val="00977F7A"/>
    <w:rsid w:val="009822E5"/>
    <w:rsid w:val="00996E56"/>
    <w:rsid w:val="009A0EC2"/>
    <w:rsid w:val="00A019D1"/>
    <w:rsid w:val="00A0332A"/>
    <w:rsid w:val="00A10127"/>
    <w:rsid w:val="00A12CC3"/>
    <w:rsid w:val="00A22BF8"/>
    <w:rsid w:val="00A2609F"/>
    <w:rsid w:val="00A31413"/>
    <w:rsid w:val="00A42678"/>
    <w:rsid w:val="00A4332D"/>
    <w:rsid w:val="00A534A7"/>
    <w:rsid w:val="00A55EAE"/>
    <w:rsid w:val="00A617D3"/>
    <w:rsid w:val="00A64B27"/>
    <w:rsid w:val="00A7385A"/>
    <w:rsid w:val="00A819A5"/>
    <w:rsid w:val="00A84D34"/>
    <w:rsid w:val="00A900B0"/>
    <w:rsid w:val="00A92784"/>
    <w:rsid w:val="00AF2E1C"/>
    <w:rsid w:val="00B044A1"/>
    <w:rsid w:val="00B315CF"/>
    <w:rsid w:val="00B41CF9"/>
    <w:rsid w:val="00B600EB"/>
    <w:rsid w:val="00B75E5C"/>
    <w:rsid w:val="00B84604"/>
    <w:rsid w:val="00B867B9"/>
    <w:rsid w:val="00B96474"/>
    <w:rsid w:val="00B9655D"/>
    <w:rsid w:val="00BA3A48"/>
    <w:rsid w:val="00BA540C"/>
    <w:rsid w:val="00BC50F5"/>
    <w:rsid w:val="00BC5BA6"/>
    <w:rsid w:val="00BD0233"/>
    <w:rsid w:val="00BD7DD8"/>
    <w:rsid w:val="00C3012D"/>
    <w:rsid w:val="00C4294E"/>
    <w:rsid w:val="00C52D1B"/>
    <w:rsid w:val="00C52E04"/>
    <w:rsid w:val="00C812B0"/>
    <w:rsid w:val="00C91472"/>
    <w:rsid w:val="00C9546D"/>
    <w:rsid w:val="00CA490B"/>
    <w:rsid w:val="00CC24CE"/>
    <w:rsid w:val="00CE7DC2"/>
    <w:rsid w:val="00D245CE"/>
    <w:rsid w:val="00D62C85"/>
    <w:rsid w:val="00D70071"/>
    <w:rsid w:val="00D9130E"/>
    <w:rsid w:val="00E10CA8"/>
    <w:rsid w:val="00E334D9"/>
    <w:rsid w:val="00E370C9"/>
    <w:rsid w:val="00E458AE"/>
    <w:rsid w:val="00E45A28"/>
    <w:rsid w:val="00E46AA3"/>
    <w:rsid w:val="00E73CAC"/>
    <w:rsid w:val="00E74D0A"/>
    <w:rsid w:val="00E871A3"/>
    <w:rsid w:val="00EA4E6C"/>
    <w:rsid w:val="00ED46E0"/>
    <w:rsid w:val="00ED52EE"/>
    <w:rsid w:val="00EF2AC7"/>
    <w:rsid w:val="00EF4404"/>
    <w:rsid w:val="00F112C8"/>
    <w:rsid w:val="00F12AEA"/>
    <w:rsid w:val="00F13BD8"/>
    <w:rsid w:val="00F203F0"/>
    <w:rsid w:val="00F31336"/>
    <w:rsid w:val="00F42F65"/>
    <w:rsid w:val="00F47375"/>
    <w:rsid w:val="00F52290"/>
    <w:rsid w:val="00F54459"/>
    <w:rsid w:val="00F602B8"/>
    <w:rsid w:val="00F62A6C"/>
    <w:rsid w:val="00F62DF5"/>
    <w:rsid w:val="00F76474"/>
    <w:rsid w:val="00F94E57"/>
    <w:rsid w:val="00F9559F"/>
    <w:rsid w:val="00FB3A68"/>
    <w:rsid w:val="00FC0431"/>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844521-4FE7-4DD1-B432-C15F9AA3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rsid w:val="00996E56"/>
    <w:rPr>
      <w:sz w:val="18"/>
      <w:szCs w:val="18"/>
    </w:rPr>
  </w:style>
  <w:style w:type="paragraph" w:styleId="af7">
    <w:name w:val="annotation text"/>
    <w:basedOn w:val="a"/>
    <w:link w:val="af8"/>
    <w:rsid w:val="00996E56"/>
    <w:pPr>
      <w:jc w:val="left"/>
    </w:pPr>
    <w:rPr>
      <w:rFonts w:ascii="Century" w:eastAsia="ＭＳ 明朝" w:hAnsi="Century" w:cs="Times New Roman"/>
      <w:szCs w:val="24"/>
    </w:rPr>
  </w:style>
  <w:style w:type="character" w:customStyle="1" w:styleId="af8">
    <w:name w:val="コメント文字列 (文字)"/>
    <w:basedOn w:val="a0"/>
    <w:link w:val="af7"/>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uiPriority w:val="99"/>
    <w:rsid w:val="00A42678"/>
    <w:pPr>
      <w:widowControl/>
      <w:ind w:left="720"/>
      <w:contextualSpacing/>
      <w:jc w:val="left"/>
    </w:pPr>
    <w:rPr>
      <w:rFonts w:ascii="Arial"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ch/ich_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9747-5F69-4602-AE11-3D1BEDEA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46</Pages>
  <Words>5928</Words>
  <Characters>33794</Characters>
  <Application>Microsoft Office Word</Application>
  <DocSecurity>0</DocSecurity>
  <Lines>281</Lines>
  <Paragraphs>79</Paragraphs>
  <ScaleCrop>false</ScaleCrop>
  <HeadingPairs>
    <vt:vector size="2" baseType="variant">
      <vt:variant>
        <vt:lpstr>タイトル</vt:lpstr>
      </vt:variant>
      <vt:variant>
        <vt:i4>1</vt:i4>
      </vt:variant>
    </vt:vector>
  </HeadingPairs>
  <TitlesOfParts>
    <vt:vector size="1" baseType="lpstr">
      <vt:lpstr/>
    </vt:vector>
  </TitlesOfParts>
  <Company>Chugai Pharmaceutical Co.,Ltd.</Company>
  <LinksUpToDate>false</LinksUpToDate>
  <CharactersWithSpaces>39643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higashi</cp:lastModifiedBy>
  <cp:revision>8</cp:revision>
  <cp:lastPrinted>2014-08-15T01:51:00Z</cp:lastPrinted>
  <dcterms:created xsi:type="dcterms:W3CDTF">2014-08-14T06:07:00Z</dcterms:created>
  <dcterms:modified xsi:type="dcterms:W3CDTF">2014-08-15T01:57:00Z</dcterms:modified>
</cp:coreProperties>
</file>