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3A1B7" w14:textId="77777777" w:rsidR="00E33A17" w:rsidRDefault="00E33A17" w:rsidP="00192823">
      <w:pPr>
        <w:rPr>
          <w:b/>
          <w:sz w:val="36"/>
          <w:szCs w:val="36"/>
        </w:rPr>
      </w:pPr>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754FCBEA" w14:textId="434B9E67" w:rsidR="006A7A4D" w:rsidRPr="00796141" w:rsidRDefault="006A7A4D" w:rsidP="00796141">
      <w:pPr>
        <w:jc w:val="center"/>
        <w:rPr>
          <w:b/>
          <w:sz w:val="36"/>
          <w:szCs w:val="36"/>
        </w:rPr>
      </w:pPr>
      <w:r w:rsidRPr="00C86260">
        <w:rPr>
          <w:b/>
          <w:sz w:val="36"/>
          <w:szCs w:val="36"/>
        </w:rPr>
        <w:t>ICH-Endorsed Guide for MedDRA Users</w:t>
      </w:r>
    </w:p>
    <w:p w14:paraId="114ED8E8" w14:textId="2ADA0501"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841514">
        <w:rPr>
          <w:b/>
          <w:i/>
          <w:sz w:val="36"/>
          <w:szCs w:val="36"/>
        </w:rPr>
        <w:t>2</w:t>
      </w:r>
      <w:r w:rsidR="0055547C">
        <w:rPr>
          <w:b/>
          <w:i/>
          <w:sz w:val="36"/>
          <w:szCs w:val="36"/>
        </w:rPr>
        <w:t>1</w:t>
      </w:r>
    </w:p>
    <w:p w14:paraId="7AA2C075" w14:textId="77777777" w:rsidR="006A7A4D" w:rsidRPr="00C86260" w:rsidRDefault="006A7A4D" w:rsidP="006A7A4D">
      <w:pPr>
        <w:rPr>
          <w:b/>
          <w:sz w:val="36"/>
          <w:szCs w:val="36"/>
        </w:rPr>
      </w:pPr>
    </w:p>
    <w:p w14:paraId="50BE3E11" w14:textId="6920B465" w:rsidR="006A7A4D" w:rsidRPr="00C86260" w:rsidRDefault="00D44925" w:rsidP="006A7A4D">
      <w:pPr>
        <w:jc w:val="center"/>
        <w:rPr>
          <w:b/>
          <w:sz w:val="36"/>
          <w:szCs w:val="36"/>
        </w:rPr>
      </w:pPr>
      <w:r>
        <w:rPr>
          <w:b/>
          <w:sz w:val="36"/>
          <w:szCs w:val="36"/>
        </w:rPr>
        <w:t>March</w:t>
      </w:r>
      <w:r w:rsidR="00A17371" w:rsidRPr="00C86260">
        <w:rPr>
          <w:b/>
          <w:sz w:val="36"/>
          <w:szCs w:val="36"/>
        </w:rPr>
        <w:t xml:space="preserve"> 20</w:t>
      </w:r>
      <w:r>
        <w:rPr>
          <w:b/>
          <w:sz w:val="36"/>
          <w:szCs w:val="36"/>
        </w:rPr>
        <w:t>2</w:t>
      </w:r>
      <w:r w:rsidR="00841514">
        <w:rPr>
          <w:b/>
          <w:sz w:val="36"/>
          <w:szCs w:val="36"/>
        </w:rPr>
        <w:t>1</w:t>
      </w:r>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498DC78C"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64750C">
        <w:rPr>
          <w:noProof/>
        </w:rPr>
        <w:t>1</w:t>
      </w:r>
      <w:r>
        <w:rPr>
          <w:noProof/>
        </w:rPr>
        <w:fldChar w:fldCharType="end"/>
      </w:r>
    </w:p>
    <w:p w14:paraId="6524F8D2" w14:textId="5FB31861"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64750C">
        <w:rPr>
          <w:noProof/>
        </w:rPr>
        <w:t>1</w:t>
      </w:r>
      <w:r w:rsidR="00C31234">
        <w:rPr>
          <w:noProof/>
        </w:rPr>
        <w:fldChar w:fldCharType="end"/>
      </w:r>
    </w:p>
    <w:p w14:paraId="566A83AD" w14:textId="4DE747F0"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64750C">
        <w:rPr>
          <w:noProof/>
        </w:rPr>
        <w:t>2</w:t>
      </w:r>
      <w:r w:rsidR="00C31234">
        <w:rPr>
          <w:noProof/>
        </w:rPr>
        <w:fldChar w:fldCharType="end"/>
      </w:r>
    </w:p>
    <w:p w14:paraId="4F4A798F" w14:textId="208EEAA9"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64750C">
        <w:rPr>
          <w:noProof/>
        </w:rPr>
        <w:t>2</w:t>
      </w:r>
      <w:r w:rsidR="00C31234">
        <w:rPr>
          <w:noProof/>
        </w:rPr>
        <w:fldChar w:fldCharType="end"/>
      </w:r>
    </w:p>
    <w:p w14:paraId="77264A7F" w14:textId="4A523136"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64750C">
        <w:rPr>
          <w:noProof/>
        </w:rPr>
        <w:t>2</w:t>
      </w:r>
      <w:r w:rsidR="00C31234">
        <w:rPr>
          <w:noProof/>
        </w:rPr>
        <w:fldChar w:fldCharType="end"/>
      </w:r>
    </w:p>
    <w:p w14:paraId="1304EB64" w14:textId="268E50A9"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64750C">
        <w:rPr>
          <w:noProof/>
        </w:rPr>
        <w:t>2</w:t>
      </w:r>
      <w:r w:rsidR="00C31234">
        <w:rPr>
          <w:noProof/>
        </w:rPr>
        <w:fldChar w:fldCharType="end"/>
      </w:r>
    </w:p>
    <w:p w14:paraId="3EC71B8B" w14:textId="243EF438"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64750C">
        <w:rPr>
          <w:noProof/>
        </w:rPr>
        <w:t>3</w:t>
      </w:r>
      <w:r w:rsidR="00C31234">
        <w:rPr>
          <w:noProof/>
        </w:rPr>
        <w:fldChar w:fldCharType="end"/>
      </w:r>
    </w:p>
    <w:p w14:paraId="77787085" w14:textId="125D9019"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64750C">
        <w:rPr>
          <w:noProof/>
        </w:rPr>
        <w:t>3</w:t>
      </w:r>
      <w:r w:rsidR="00C31234">
        <w:rPr>
          <w:noProof/>
        </w:rPr>
        <w:fldChar w:fldCharType="end"/>
      </w:r>
    </w:p>
    <w:p w14:paraId="62819407" w14:textId="500CF6C6"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64750C">
        <w:rPr>
          <w:noProof/>
        </w:rPr>
        <w:t>3</w:t>
      </w:r>
      <w:r w:rsidR="00C31234">
        <w:rPr>
          <w:noProof/>
        </w:rPr>
        <w:fldChar w:fldCharType="end"/>
      </w:r>
    </w:p>
    <w:p w14:paraId="2018B82C" w14:textId="42BDA4DB"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64750C">
        <w:rPr>
          <w:noProof/>
        </w:rPr>
        <w:t>3</w:t>
      </w:r>
      <w:r w:rsidR="00C31234">
        <w:rPr>
          <w:noProof/>
        </w:rPr>
        <w:fldChar w:fldCharType="end"/>
      </w:r>
    </w:p>
    <w:p w14:paraId="6F5E2B7A" w14:textId="04D5D756"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64750C">
        <w:rPr>
          <w:noProof/>
        </w:rPr>
        <w:t>4</w:t>
      </w:r>
      <w:r w:rsidR="00C31234">
        <w:rPr>
          <w:noProof/>
        </w:rPr>
        <w:fldChar w:fldCharType="end"/>
      </w:r>
    </w:p>
    <w:p w14:paraId="0AB6C9B4" w14:textId="55D42BF1"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64750C">
        <w:rPr>
          <w:noProof/>
        </w:rPr>
        <w:t>5</w:t>
      </w:r>
      <w:r w:rsidR="00C31234">
        <w:rPr>
          <w:noProof/>
        </w:rPr>
        <w:fldChar w:fldCharType="end"/>
      </w:r>
    </w:p>
    <w:p w14:paraId="2164C4E6" w14:textId="5CD75C9E"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64750C">
        <w:rPr>
          <w:noProof/>
        </w:rPr>
        <w:t>5</w:t>
      </w:r>
      <w:r w:rsidR="00C31234">
        <w:rPr>
          <w:noProof/>
        </w:rPr>
        <w:fldChar w:fldCharType="end"/>
      </w:r>
    </w:p>
    <w:p w14:paraId="31E28279" w14:textId="6EA41795"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64750C">
        <w:rPr>
          <w:noProof/>
        </w:rPr>
        <w:t>5</w:t>
      </w:r>
      <w:r w:rsidR="00C31234">
        <w:rPr>
          <w:noProof/>
        </w:rPr>
        <w:fldChar w:fldCharType="end"/>
      </w:r>
    </w:p>
    <w:p w14:paraId="59B42A68" w14:textId="6282DE43"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64750C">
        <w:rPr>
          <w:noProof/>
        </w:rPr>
        <w:t>6</w:t>
      </w:r>
      <w:r w:rsidR="00C31234">
        <w:rPr>
          <w:noProof/>
        </w:rPr>
        <w:fldChar w:fldCharType="end"/>
      </w:r>
    </w:p>
    <w:p w14:paraId="6FCBB870" w14:textId="730D9F6C"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64750C">
        <w:rPr>
          <w:noProof/>
        </w:rPr>
        <w:t>6</w:t>
      </w:r>
      <w:r w:rsidR="00C31234">
        <w:rPr>
          <w:noProof/>
        </w:rPr>
        <w:fldChar w:fldCharType="end"/>
      </w:r>
    </w:p>
    <w:p w14:paraId="756F86A9" w14:textId="4A7F55C8"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64750C">
        <w:rPr>
          <w:noProof/>
        </w:rPr>
        <w:t>6</w:t>
      </w:r>
      <w:r w:rsidR="00C31234">
        <w:rPr>
          <w:noProof/>
        </w:rPr>
        <w:fldChar w:fldCharType="end"/>
      </w:r>
    </w:p>
    <w:p w14:paraId="528E09D7" w14:textId="4132CE30"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64750C">
        <w:rPr>
          <w:noProof/>
        </w:rPr>
        <w:t>8</w:t>
      </w:r>
      <w:r w:rsidR="00C31234">
        <w:rPr>
          <w:noProof/>
        </w:rPr>
        <w:fldChar w:fldCharType="end"/>
      </w:r>
    </w:p>
    <w:p w14:paraId="2E1C4E1B" w14:textId="4D381247"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64750C">
        <w:rPr>
          <w:noProof/>
        </w:rPr>
        <w:t>8</w:t>
      </w:r>
      <w:r w:rsidR="00C31234">
        <w:rPr>
          <w:noProof/>
        </w:rPr>
        <w:fldChar w:fldCharType="end"/>
      </w:r>
    </w:p>
    <w:p w14:paraId="0EED22DA" w14:textId="65ED081B"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64750C">
        <w:rPr>
          <w:noProof/>
        </w:rPr>
        <w:t>11</w:t>
      </w:r>
      <w:r w:rsidR="00C31234">
        <w:rPr>
          <w:noProof/>
        </w:rPr>
        <w:fldChar w:fldCharType="end"/>
      </w:r>
    </w:p>
    <w:p w14:paraId="3A5EABC9" w14:textId="718C1C7D"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64750C">
        <w:rPr>
          <w:noProof/>
        </w:rPr>
        <w:t>11</w:t>
      </w:r>
      <w:r w:rsidR="00C31234">
        <w:rPr>
          <w:noProof/>
        </w:rPr>
        <w:fldChar w:fldCharType="end"/>
      </w:r>
    </w:p>
    <w:p w14:paraId="5CF10666" w14:textId="26DC06A1"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64750C">
        <w:rPr>
          <w:noProof/>
        </w:rPr>
        <w:t>12</w:t>
      </w:r>
      <w:r w:rsidR="00C31234">
        <w:rPr>
          <w:noProof/>
        </w:rPr>
        <w:fldChar w:fldCharType="end"/>
      </w:r>
    </w:p>
    <w:p w14:paraId="258F62BB" w14:textId="5F23EF18"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64750C">
        <w:rPr>
          <w:noProof/>
        </w:rPr>
        <w:t>12</w:t>
      </w:r>
      <w:r w:rsidR="00C31234">
        <w:rPr>
          <w:noProof/>
        </w:rPr>
        <w:fldChar w:fldCharType="end"/>
      </w:r>
    </w:p>
    <w:p w14:paraId="08CB5416" w14:textId="707FC4C7"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64750C">
        <w:rPr>
          <w:noProof/>
        </w:rPr>
        <w:t>13</w:t>
      </w:r>
      <w:r w:rsidR="00C31234">
        <w:rPr>
          <w:noProof/>
        </w:rPr>
        <w:fldChar w:fldCharType="end"/>
      </w:r>
    </w:p>
    <w:p w14:paraId="7B6593A6" w14:textId="36698FAC"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64750C">
        <w:rPr>
          <w:noProof/>
        </w:rPr>
        <w:t>13</w:t>
      </w:r>
      <w:r w:rsidR="00C31234">
        <w:rPr>
          <w:noProof/>
        </w:rPr>
        <w:fldChar w:fldCharType="end"/>
      </w:r>
    </w:p>
    <w:p w14:paraId="02DE4856" w14:textId="09648AB6"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64750C">
        <w:rPr>
          <w:noProof/>
        </w:rPr>
        <w:t>13</w:t>
      </w:r>
      <w:r w:rsidR="00C31234">
        <w:rPr>
          <w:noProof/>
        </w:rPr>
        <w:fldChar w:fldCharType="end"/>
      </w:r>
    </w:p>
    <w:p w14:paraId="2489B6A1" w14:textId="7834DF18"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64750C">
        <w:rPr>
          <w:noProof/>
        </w:rPr>
        <w:t>13</w:t>
      </w:r>
      <w:r w:rsidR="00C31234">
        <w:rPr>
          <w:noProof/>
        </w:rPr>
        <w:fldChar w:fldCharType="end"/>
      </w:r>
    </w:p>
    <w:p w14:paraId="522FF87C" w14:textId="3021932D" w:rsidR="009869D5" w:rsidRDefault="009869D5">
      <w:pPr>
        <w:pStyle w:val="TOC3"/>
        <w:tabs>
          <w:tab w:val="left" w:pos="1494"/>
        </w:tabs>
        <w:rPr>
          <w:rFonts w:eastAsiaTheme="minorEastAsia"/>
          <w:noProof/>
        </w:rPr>
      </w:pPr>
      <w:r>
        <w:rPr>
          <w:noProof/>
        </w:rPr>
        <w:lastRenderedPageBreak/>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64750C">
        <w:rPr>
          <w:noProof/>
        </w:rPr>
        <w:t>14</w:t>
      </w:r>
      <w:r w:rsidR="00C31234">
        <w:rPr>
          <w:noProof/>
        </w:rPr>
        <w:fldChar w:fldCharType="end"/>
      </w:r>
    </w:p>
    <w:p w14:paraId="155C8E28" w14:textId="16F3F0A9"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64750C">
        <w:rPr>
          <w:noProof/>
        </w:rPr>
        <w:t>14</w:t>
      </w:r>
      <w:r w:rsidR="00C31234">
        <w:rPr>
          <w:noProof/>
        </w:rPr>
        <w:fldChar w:fldCharType="end"/>
      </w:r>
    </w:p>
    <w:p w14:paraId="1AC65798" w14:textId="4C7FA4D4" w:rsidR="009869D5" w:rsidRDefault="009869D5">
      <w:pPr>
        <w:pStyle w:val="TOC3"/>
        <w:tabs>
          <w:tab w:val="left" w:pos="1494"/>
        </w:tabs>
        <w:rPr>
          <w:rFonts w:eastAsiaTheme="minorEastAsia"/>
          <w:noProof/>
        </w:rPr>
      </w:pPr>
      <w:r>
        <w:rPr>
          <w:noProof/>
        </w:rPr>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64750C">
        <w:rPr>
          <w:noProof/>
        </w:rPr>
        <w:t>14</w:t>
      </w:r>
      <w:r w:rsidR="00C31234">
        <w:rPr>
          <w:noProof/>
        </w:rPr>
        <w:fldChar w:fldCharType="end"/>
      </w:r>
    </w:p>
    <w:p w14:paraId="461B2B80" w14:textId="412E7839"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64750C">
        <w:rPr>
          <w:noProof/>
        </w:rPr>
        <w:t>15</w:t>
      </w:r>
      <w:r w:rsidR="00C31234">
        <w:rPr>
          <w:noProof/>
        </w:rPr>
        <w:fldChar w:fldCharType="end"/>
      </w:r>
    </w:p>
    <w:p w14:paraId="1B6099B4" w14:textId="2382B0A5"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64750C">
        <w:rPr>
          <w:noProof/>
        </w:rPr>
        <w:t>15</w:t>
      </w:r>
      <w:r w:rsidR="00C31234">
        <w:rPr>
          <w:noProof/>
        </w:rPr>
        <w:fldChar w:fldCharType="end"/>
      </w:r>
    </w:p>
    <w:p w14:paraId="63F55DD0" w14:textId="35F0A6B4"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64750C">
        <w:rPr>
          <w:noProof/>
        </w:rPr>
        <w:t>16</w:t>
      </w:r>
      <w:r w:rsidR="00C31234">
        <w:rPr>
          <w:noProof/>
        </w:rPr>
        <w:fldChar w:fldCharType="end"/>
      </w:r>
    </w:p>
    <w:p w14:paraId="571CE315" w14:textId="409083E8"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64750C">
        <w:rPr>
          <w:noProof/>
        </w:rPr>
        <w:t>16</w:t>
      </w:r>
      <w:r w:rsidR="00C31234">
        <w:rPr>
          <w:noProof/>
        </w:rPr>
        <w:fldChar w:fldCharType="end"/>
      </w:r>
    </w:p>
    <w:p w14:paraId="0A407366" w14:textId="2CF12D12"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64750C">
        <w:rPr>
          <w:noProof/>
        </w:rPr>
        <w:t>16</w:t>
      </w:r>
      <w:r w:rsidR="00C31234">
        <w:rPr>
          <w:noProof/>
        </w:rPr>
        <w:fldChar w:fldCharType="end"/>
      </w:r>
    </w:p>
    <w:p w14:paraId="6597D091" w14:textId="28EAE53E"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64750C">
        <w:rPr>
          <w:noProof/>
        </w:rPr>
        <w:t>17</w:t>
      </w:r>
      <w:r w:rsidR="00C31234">
        <w:rPr>
          <w:noProof/>
        </w:rPr>
        <w:fldChar w:fldCharType="end"/>
      </w:r>
    </w:p>
    <w:p w14:paraId="0C293394" w14:textId="202DD748"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64750C">
        <w:rPr>
          <w:noProof/>
        </w:rPr>
        <w:t>17</w:t>
      </w:r>
      <w:r w:rsidR="00C31234">
        <w:rPr>
          <w:noProof/>
        </w:rPr>
        <w:fldChar w:fldCharType="end"/>
      </w:r>
    </w:p>
    <w:p w14:paraId="23AC73A2" w14:textId="75951DC5" w:rsidR="009869D5" w:rsidRDefault="009869D5">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64750C">
        <w:rPr>
          <w:noProof/>
        </w:rPr>
        <w:t>18</w:t>
      </w:r>
      <w:r w:rsidR="00C31234">
        <w:rPr>
          <w:noProof/>
        </w:rPr>
        <w:fldChar w:fldCharType="end"/>
      </w:r>
    </w:p>
    <w:p w14:paraId="29DCD08A" w14:textId="51763451"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64750C">
        <w:rPr>
          <w:noProof/>
        </w:rPr>
        <w:t>18</w:t>
      </w:r>
      <w:r w:rsidR="00C31234">
        <w:rPr>
          <w:noProof/>
        </w:rPr>
        <w:fldChar w:fldCharType="end"/>
      </w:r>
    </w:p>
    <w:p w14:paraId="17390AF0" w14:textId="2D1FD412"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64750C">
        <w:rPr>
          <w:noProof/>
        </w:rPr>
        <w:t>18</w:t>
      </w:r>
      <w:r w:rsidR="00C31234">
        <w:rPr>
          <w:noProof/>
        </w:rPr>
        <w:fldChar w:fldCharType="end"/>
      </w:r>
    </w:p>
    <w:p w14:paraId="026553A3" w14:textId="534DA17C"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64750C">
        <w:rPr>
          <w:noProof/>
        </w:rPr>
        <w:t>19</w:t>
      </w:r>
      <w:r w:rsidR="00C31234">
        <w:rPr>
          <w:noProof/>
        </w:rPr>
        <w:fldChar w:fldCharType="end"/>
      </w:r>
    </w:p>
    <w:p w14:paraId="04463B68" w14:textId="78959FED"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64750C">
        <w:rPr>
          <w:noProof/>
        </w:rPr>
        <w:t>19</w:t>
      </w:r>
      <w:r w:rsidR="00C31234">
        <w:rPr>
          <w:noProof/>
        </w:rPr>
        <w:fldChar w:fldCharType="end"/>
      </w:r>
    </w:p>
    <w:p w14:paraId="1561B830" w14:textId="708F905C"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64750C">
        <w:rPr>
          <w:noProof/>
        </w:rPr>
        <w:t>19</w:t>
      </w:r>
      <w:r w:rsidR="00C31234">
        <w:rPr>
          <w:noProof/>
        </w:rPr>
        <w:fldChar w:fldCharType="end"/>
      </w:r>
    </w:p>
    <w:p w14:paraId="60E3C4C5" w14:textId="3A5C50B4"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64750C">
        <w:rPr>
          <w:noProof/>
        </w:rPr>
        <w:t>19</w:t>
      </w:r>
      <w:r w:rsidR="00C31234">
        <w:rPr>
          <w:noProof/>
        </w:rPr>
        <w:fldChar w:fldCharType="end"/>
      </w:r>
    </w:p>
    <w:p w14:paraId="1D00A521" w14:textId="0C9232CA"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64750C">
        <w:rPr>
          <w:noProof/>
        </w:rPr>
        <w:t>20</w:t>
      </w:r>
      <w:r w:rsidR="00C31234">
        <w:rPr>
          <w:noProof/>
        </w:rPr>
        <w:fldChar w:fldCharType="end"/>
      </w:r>
    </w:p>
    <w:p w14:paraId="3CCB9FD5" w14:textId="75DD1FA1"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64750C">
        <w:rPr>
          <w:noProof/>
        </w:rPr>
        <w:t>21</w:t>
      </w:r>
      <w:r w:rsidR="00C31234">
        <w:rPr>
          <w:noProof/>
        </w:rPr>
        <w:fldChar w:fldCharType="end"/>
      </w:r>
    </w:p>
    <w:p w14:paraId="6ABF74BC" w14:textId="6343AD4F"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64750C">
        <w:rPr>
          <w:noProof/>
        </w:rPr>
        <w:t>21</w:t>
      </w:r>
      <w:r w:rsidR="00C31234">
        <w:rPr>
          <w:noProof/>
        </w:rPr>
        <w:fldChar w:fldCharType="end"/>
      </w:r>
    </w:p>
    <w:p w14:paraId="4DEE3FA4" w14:textId="18D89081"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64750C">
        <w:rPr>
          <w:noProof/>
        </w:rPr>
        <w:t>21</w:t>
      </w:r>
      <w:r w:rsidR="00C31234">
        <w:rPr>
          <w:noProof/>
        </w:rPr>
        <w:fldChar w:fldCharType="end"/>
      </w:r>
    </w:p>
    <w:p w14:paraId="480C4D45" w14:textId="0BFAEB22"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64750C">
        <w:rPr>
          <w:noProof/>
        </w:rPr>
        <w:t>22</w:t>
      </w:r>
      <w:r w:rsidR="00C31234">
        <w:rPr>
          <w:noProof/>
        </w:rPr>
        <w:fldChar w:fldCharType="end"/>
      </w:r>
    </w:p>
    <w:p w14:paraId="1AFD2FFA" w14:textId="128BAA14"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64750C">
        <w:rPr>
          <w:noProof/>
        </w:rPr>
        <w:t>23</w:t>
      </w:r>
      <w:r w:rsidR="00C31234">
        <w:rPr>
          <w:noProof/>
        </w:rPr>
        <w:fldChar w:fldCharType="end"/>
      </w:r>
    </w:p>
    <w:p w14:paraId="7E265079" w14:textId="459618A7"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64750C">
        <w:rPr>
          <w:noProof/>
        </w:rPr>
        <w:t>23</w:t>
      </w:r>
      <w:r w:rsidR="00C31234">
        <w:rPr>
          <w:noProof/>
        </w:rPr>
        <w:fldChar w:fldCharType="end"/>
      </w:r>
    </w:p>
    <w:p w14:paraId="1EEA3D2D" w14:textId="7331D3B2"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64750C">
        <w:rPr>
          <w:noProof/>
        </w:rPr>
        <w:t>23</w:t>
      </w:r>
      <w:r w:rsidR="00C31234">
        <w:rPr>
          <w:noProof/>
        </w:rPr>
        <w:fldChar w:fldCharType="end"/>
      </w:r>
    </w:p>
    <w:p w14:paraId="1B39ADB5" w14:textId="024D7143"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64750C">
        <w:rPr>
          <w:noProof/>
        </w:rPr>
        <w:t>24</w:t>
      </w:r>
      <w:r w:rsidR="00C31234">
        <w:rPr>
          <w:noProof/>
        </w:rPr>
        <w:fldChar w:fldCharType="end"/>
      </w:r>
    </w:p>
    <w:p w14:paraId="0EC9C1BD" w14:textId="1B7E33B3"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64750C">
        <w:rPr>
          <w:noProof/>
        </w:rPr>
        <w:t>24</w:t>
      </w:r>
      <w:r w:rsidR="00C31234">
        <w:rPr>
          <w:noProof/>
        </w:rPr>
        <w:fldChar w:fldCharType="end"/>
      </w:r>
    </w:p>
    <w:p w14:paraId="6D1A1FFD" w14:textId="26D1CBE1" w:rsidR="009869D5" w:rsidRDefault="009869D5">
      <w:pPr>
        <w:pStyle w:val="TOC3"/>
        <w:tabs>
          <w:tab w:val="left" w:pos="1627"/>
        </w:tabs>
        <w:rPr>
          <w:rFonts w:eastAsiaTheme="minorEastAsia"/>
          <w:noProof/>
        </w:rPr>
      </w:pPr>
      <w:r>
        <w:rPr>
          <w:noProof/>
        </w:rPr>
        <w:lastRenderedPageBreak/>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64750C">
        <w:rPr>
          <w:noProof/>
        </w:rPr>
        <w:t>24</w:t>
      </w:r>
      <w:r w:rsidR="00C31234">
        <w:rPr>
          <w:noProof/>
        </w:rPr>
        <w:fldChar w:fldCharType="end"/>
      </w:r>
    </w:p>
    <w:p w14:paraId="1E4A0CD2" w14:textId="3536E5F1"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64750C">
        <w:rPr>
          <w:noProof/>
        </w:rPr>
        <w:t>25</w:t>
      </w:r>
      <w:r w:rsidR="00C31234">
        <w:rPr>
          <w:noProof/>
        </w:rPr>
        <w:fldChar w:fldCharType="end"/>
      </w:r>
    </w:p>
    <w:p w14:paraId="19DA9AF3" w14:textId="68E2EB35"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64750C">
        <w:rPr>
          <w:noProof/>
        </w:rPr>
        <w:t>26</w:t>
      </w:r>
      <w:r w:rsidR="00C31234">
        <w:rPr>
          <w:noProof/>
        </w:rPr>
        <w:fldChar w:fldCharType="end"/>
      </w:r>
    </w:p>
    <w:p w14:paraId="72771AC4" w14:textId="41E4C44D"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64750C">
        <w:rPr>
          <w:noProof/>
        </w:rPr>
        <w:t>27</w:t>
      </w:r>
      <w:r w:rsidR="00C31234">
        <w:rPr>
          <w:noProof/>
        </w:rPr>
        <w:fldChar w:fldCharType="end"/>
      </w:r>
    </w:p>
    <w:p w14:paraId="5E4ABDC6" w14:textId="6D3FECED" w:rsidR="009869D5" w:rsidRDefault="009869D5">
      <w:pPr>
        <w:pStyle w:val="TOC2"/>
        <w:tabs>
          <w:tab w:val="left" w:pos="1067"/>
        </w:tabs>
        <w:rPr>
          <w:rFonts w:eastAsiaTheme="minorEastAsia"/>
          <w:noProof/>
        </w:rPr>
      </w:pPr>
      <w:r>
        <w:rPr>
          <w:noProof/>
        </w:rPr>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64750C">
        <w:rPr>
          <w:noProof/>
        </w:rPr>
        <w:t>27</w:t>
      </w:r>
      <w:r w:rsidR="00C31234">
        <w:rPr>
          <w:noProof/>
        </w:rPr>
        <w:fldChar w:fldCharType="end"/>
      </w:r>
    </w:p>
    <w:p w14:paraId="745F3669" w14:textId="36FFA0AF"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64750C">
        <w:rPr>
          <w:noProof/>
        </w:rPr>
        <w:t>27</w:t>
      </w:r>
      <w:r w:rsidR="00C31234">
        <w:rPr>
          <w:noProof/>
        </w:rPr>
        <w:fldChar w:fldCharType="end"/>
      </w:r>
    </w:p>
    <w:p w14:paraId="03B7400D" w14:textId="09604470"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64750C">
        <w:rPr>
          <w:noProof/>
        </w:rPr>
        <w:t>27</w:t>
      </w:r>
      <w:r w:rsidR="00C31234">
        <w:rPr>
          <w:noProof/>
        </w:rPr>
        <w:fldChar w:fldCharType="end"/>
      </w:r>
    </w:p>
    <w:p w14:paraId="2820E766" w14:textId="01731BFE"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64750C">
        <w:rPr>
          <w:noProof/>
        </w:rPr>
        <w:t>28</w:t>
      </w:r>
      <w:r w:rsidR="00C31234">
        <w:rPr>
          <w:noProof/>
        </w:rPr>
        <w:fldChar w:fldCharType="end"/>
      </w:r>
    </w:p>
    <w:p w14:paraId="115A0222" w14:textId="486006FC"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64750C">
        <w:rPr>
          <w:noProof/>
        </w:rPr>
        <w:t>28</w:t>
      </w:r>
      <w:r w:rsidR="00C31234">
        <w:rPr>
          <w:noProof/>
        </w:rPr>
        <w:fldChar w:fldCharType="end"/>
      </w:r>
    </w:p>
    <w:p w14:paraId="4510902B" w14:textId="31156CD8"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64750C">
        <w:rPr>
          <w:noProof/>
        </w:rPr>
        <w:t>29</w:t>
      </w:r>
      <w:r w:rsidR="00C31234">
        <w:rPr>
          <w:noProof/>
        </w:rPr>
        <w:fldChar w:fldCharType="end"/>
      </w:r>
    </w:p>
    <w:p w14:paraId="277795D8" w14:textId="203882CE"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64750C">
        <w:rPr>
          <w:noProof/>
        </w:rPr>
        <w:t>29</w:t>
      </w:r>
      <w:r w:rsidR="00C31234">
        <w:rPr>
          <w:noProof/>
        </w:rPr>
        <w:fldChar w:fldCharType="end"/>
      </w:r>
    </w:p>
    <w:p w14:paraId="31BC393D" w14:textId="742A6825"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64750C">
        <w:rPr>
          <w:noProof/>
        </w:rPr>
        <w:t>30</w:t>
      </w:r>
      <w:r w:rsidR="00C31234">
        <w:rPr>
          <w:noProof/>
        </w:rPr>
        <w:fldChar w:fldCharType="end"/>
      </w:r>
    </w:p>
    <w:p w14:paraId="1CECB4BA" w14:textId="4CABFD4B"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64750C">
        <w:rPr>
          <w:noProof/>
        </w:rPr>
        <w:t>30</w:t>
      </w:r>
      <w:r w:rsidR="00C31234">
        <w:rPr>
          <w:noProof/>
        </w:rPr>
        <w:fldChar w:fldCharType="end"/>
      </w:r>
    </w:p>
    <w:p w14:paraId="3FDDF5B3" w14:textId="75ED7F15"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64750C">
        <w:rPr>
          <w:noProof/>
        </w:rPr>
        <w:t>31</w:t>
      </w:r>
      <w:r w:rsidR="00C31234">
        <w:rPr>
          <w:noProof/>
        </w:rPr>
        <w:fldChar w:fldCharType="end"/>
      </w:r>
    </w:p>
    <w:p w14:paraId="41279B5C" w14:textId="05C0D9C0"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64750C">
        <w:rPr>
          <w:noProof/>
        </w:rPr>
        <w:t>31</w:t>
      </w:r>
      <w:r w:rsidR="00C31234">
        <w:rPr>
          <w:noProof/>
        </w:rPr>
        <w:fldChar w:fldCharType="end"/>
      </w:r>
    </w:p>
    <w:p w14:paraId="277FEF44" w14:textId="6B1B0B7E"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64750C">
        <w:rPr>
          <w:noProof/>
        </w:rPr>
        <w:t>37</w:t>
      </w:r>
      <w:r w:rsidR="00C31234">
        <w:rPr>
          <w:noProof/>
        </w:rPr>
        <w:fldChar w:fldCharType="end"/>
      </w:r>
    </w:p>
    <w:p w14:paraId="720ACB2F" w14:textId="7306A554"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64750C">
        <w:rPr>
          <w:noProof/>
        </w:rPr>
        <w:t>38</w:t>
      </w:r>
      <w:r w:rsidR="00C31234">
        <w:rPr>
          <w:noProof/>
        </w:rPr>
        <w:fldChar w:fldCharType="end"/>
      </w:r>
    </w:p>
    <w:p w14:paraId="2321AEDB" w14:textId="126D136B"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64750C">
        <w:rPr>
          <w:noProof/>
        </w:rPr>
        <w:t>39</w:t>
      </w:r>
      <w:r w:rsidR="00C31234">
        <w:rPr>
          <w:noProof/>
        </w:rPr>
        <w:fldChar w:fldCharType="end"/>
      </w:r>
    </w:p>
    <w:p w14:paraId="5E3DC6DF" w14:textId="66CC6018"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64750C">
        <w:rPr>
          <w:noProof/>
        </w:rPr>
        <w:t>39</w:t>
      </w:r>
      <w:r w:rsidR="00C31234">
        <w:rPr>
          <w:noProof/>
        </w:rPr>
        <w:fldChar w:fldCharType="end"/>
      </w:r>
    </w:p>
    <w:p w14:paraId="03034583" w14:textId="1C30B4AC"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64750C">
        <w:rPr>
          <w:noProof/>
        </w:rPr>
        <w:t>40</w:t>
      </w:r>
      <w:r w:rsidR="00C31234">
        <w:rPr>
          <w:noProof/>
        </w:rPr>
        <w:fldChar w:fldCharType="end"/>
      </w:r>
    </w:p>
    <w:p w14:paraId="2F8E66AB" w14:textId="14A1513F"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64750C">
        <w:rPr>
          <w:noProof/>
        </w:rPr>
        <w:t>41</w:t>
      </w:r>
      <w:r w:rsidR="00C31234">
        <w:rPr>
          <w:noProof/>
        </w:rPr>
        <w:fldChar w:fldCharType="end"/>
      </w:r>
    </w:p>
    <w:p w14:paraId="05056AD2" w14:textId="7494BE3B"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64750C">
        <w:rPr>
          <w:noProof/>
        </w:rPr>
        <w:t>41</w:t>
      </w:r>
      <w:r w:rsidR="00C31234">
        <w:rPr>
          <w:noProof/>
        </w:rPr>
        <w:fldChar w:fldCharType="end"/>
      </w:r>
    </w:p>
    <w:p w14:paraId="3BDFA35A" w14:textId="4B9781C1"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64750C">
        <w:rPr>
          <w:noProof/>
        </w:rPr>
        <w:t>42</w:t>
      </w:r>
      <w:r w:rsidR="00C31234">
        <w:rPr>
          <w:noProof/>
        </w:rPr>
        <w:fldChar w:fldCharType="end"/>
      </w:r>
    </w:p>
    <w:p w14:paraId="0D8A7BDB" w14:textId="1FE15B69" w:rsidR="009869D5" w:rsidRDefault="009869D5">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64750C">
        <w:rPr>
          <w:noProof/>
        </w:rPr>
        <w:t>43</w:t>
      </w:r>
      <w:r w:rsidR="00C31234">
        <w:rPr>
          <w:noProof/>
        </w:rPr>
        <w:fldChar w:fldCharType="end"/>
      </w:r>
    </w:p>
    <w:p w14:paraId="14BE30F7" w14:textId="7B6E3BC8"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64750C">
        <w:rPr>
          <w:noProof/>
        </w:rPr>
        <w:t>43</w:t>
      </w:r>
      <w:r w:rsidR="00C31234">
        <w:rPr>
          <w:noProof/>
        </w:rPr>
        <w:fldChar w:fldCharType="end"/>
      </w:r>
    </w:p>
    <w:p w14:paraId="5F69343E" w14:textId="2AA6D564"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64750C">
        <w:rPr>
          <w:noProof/>
        </w:rPr>
        <w:t>43</w:t>
      </w:r>
      <w:r w:rsidR="00C31234">
        <w:rPr>
          <w:noProof/>
        </w:rPr>
        <w:fldChar w:fldCharType="end"/>
      </w:r>
    </w:p>
    <w:p w14:paraId="6206176C" w14:textId="288E65AB"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64750C">
        <w:rPr>
          <w:noProof/>
        </w:rPr>
        <w:t>43</w:t>
      </w:r>
      <w:r w:rsidR="00C31234">
        <w:rPr>
          <w:noProof/>
        </w:rPr>
        <w:fldChar w:fldCharType="end"/>
      </w:r>
    </w:p>
    <w:p w14:paraId="1EBD6F77" w14:textId="7C640BE1"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64750C">
        <w:rPr>
          <w:noProof/>
        </w:rPr>
        <w:t>44</w:t>
      </w:r>
      <w:r w:rsidR="00C31234">
        <w:rPr>
          <w:noProof/>
        </w:rPr>
        <w:fldChar w:fldCharType="end"/>
      </w:r>
    </w:p>
    <w:p w14:paraId="6469EAEA" w14:textId="253B9618"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64750C">
        <w:rPr>
          <w:noProof/>
        </w:rPr>
        <w:t>44</w:t>
      </w:r>
      <w:r w:rsidR="00C31234">
        <w:rPr>
          <w:noProof/>
        </w:rPr>
        <w:fldChar w:fldCharType="end"/>
      </w:r>
    </w:p>
    <w:p w14:paraId="4E66062C" w14:textId="0189326A" w:rsidR="009869D5" w:rsidRDefault="009869D5">
      <w:pPr>
        <w:pStyle w:val="TOC3"/>
        <w:tabs>
          <w:tab w:val="left" w:pos="1627"/>
        </w:tabs>
        <w:rPr>
          <w:rFonts w:eastAsiaTheme="minorEastAsia"/>
          <w:noProof/>
        </w:rPr>
      </w:pPr>
      <w:r>
        <w:rPr>
          <w:noProof/>
        </w:rPr>
        <w:lastRenderedPageBreak/>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64750C">
        <w:rPr>
          <w:noProof/>
        </w:rPr>
        <w:t>44</w:t>
      </w:r>
      <w:r w:rsidR="00C31234">
        <w:rPr>
          <w:noProof/>
        </w:rPr>
        <w:fldChar w:fldCharType="end"/>
      </w:r>
    </w:p>
    <w:p w14:paraId="3B07A6CB" w14:textId="7EAE3FB8"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64750C">
        <w:rPr>
          <w:noProof/>
        </w:rPr>
        <w:t>45</w:t>
      </w:r>
      <w:r w:rsidR="00C31234">
        <w:rPr>
          <w:noProof/>
        </w:rPr>
        <w:fldChar w:fldCharType="end"/>
      </w:r>
    </w:p>
    <w:p w14:paraId="2F96874C" w14:textId="182BEC06"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64750C">
        <w:rPr>
          <w:noProof/>
        </w:rPr>
        <w:t>45</w:t>
      </w:r>
      <w:r w:rsidR="00C31234">
        <w:rPr>
          <w:noProof/>
        </w:rPr>
        <w:fldChar w:fldCharType="end"/>
      </w:r>
    </w:p>
    <w:p w14:paraId="3CD14860" w14:textId="73C92E8E"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64750C">
        <w:rPr>
          <w:noProof/>
        </w:rPr>
        <w:t>45</w:t>
      </w:r>
      <w:r w:rsidR="00C31234">
        <w:rPr>
          <w:noProof/>
        </w:rPr>
        <w:fldChar w:fldCharType="end"/>
      </w:r>
    </w:p>
    <w:p w14:paraId="43D25594" w14:textId="500B3502"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64750C">
        <w:rPr>
          <w:noProof/>
        </w:rPr>
        <w:t>45</w:t>
      </w:r>
      <w:r w:rsidR="00C31234">
        <w:rPr>
          <w:noProof/>
        </w:rPr>
        <w:fldChar w:fldCharType="end"/>
      </w:r>
    </w:p>
    <w:p w14:paraId="7729EC46" w14:textId="0C165BE1" w:rsidR="009869D5" w:rsidRDefault="009869D5">
      <w:pPr>
        <w:pStyle w:val="TOC2"/>
        <w:tabs>
          <w:tab w:val="left" w:pos="1067"/>
        </w:tabs>
        <w:rPr>
          <w:rFonts w:eastAsiaTheme="minorEastAsia"/>
          <w:noProof/>
        </w:rPr>
      </w:pPr>
      <w:r>
        <w:rPr>
          <w:noProof/>
        </w:rPr>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64750C">
        <w:rPr>
          <w:noProof/>
        </w:rPr>
        <w:t>45</w:t>
      </w:r>
      <w:r w:rsidR="00C31234">
        <w:rPr>
          <w:noProof/>
        </w:rPr>
        <w:fldChar w:fldCharType="end"/>
      </w:r>
    </w:p>
    <w:p w14:paraId="1E5A2DA5" w14:textId="411D9256"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64750C">
        <w:rPr>
          <w:noProof/>
        </w:rPr>
        <w:t>46</w:t>
      </w:r>
      <w:r w:rsidR="00C31234">
        <w:rPr>
          <w:noProof/>
        </w:rPr>
        <w:fldChar w:fldCharType="end"/>
      </w:r>
    </w:p>
    <w:p w14:paraId="0495E24B" w14:textId="27962C85"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64750C">
        <w:rPr>
          <w:noProof/>
        </w:rPr>
        <w:t>46</w:t>
      </w:r>
      <w:r w:rsidR="00C31234">
        <w:rPr>
          <w:noProof/>
        </w:rPr>
        <w:fldChar w:fldCharType="end"/>
      </w:r>
    </w:p>
    <w:p w14:paraId="05171870" w14:textId="180AC6FF"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64750C">
        <w:rPr>
          <w:noProof/>
        </w:rPr>
        <w:t>46</w:t>
      </w:r>
      <w:r w:rsidR="00C31234">
        <w:rPr>
          <w:noProof/>
        </w:rPr>
        <w:fldChar w:fldCharType="end"/>
      </w:r>
    </w:p>
    <w:p w14:paraId="62113536" w14:textId="194609D7"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64750C">
        <w:rPr>
          <w:noProof/>
        </w:rPr>
        <w:t>47</w:t>
      </w:r>
      <w:r w:rsidR="00C31234">
        <w:rPr>
          <w:noProof/>
        </w:rPr>
        <w:fldChar w:fldCharType="end"/>
      </w:r>
    </w:p>
    <w:p w14:paraId="49333F1E" w14:textId="6ADB8012"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64750C">
        <w:rPr>
          <w:noProof/>
        </w:rPr>
        <w:t>47</w:t>
      </w:r>
      <w:r w:rsidR="00C31234">
        <w:rPr>
          <w:noProof/>
        </w:rPr>
        <w:fldChar w:fldCharType="end"/>
      </w:r>
    </w:p>
    <w:p w14:paraId="4E094E52" w14:textId="37CA38A7"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64750C">
        <w:rPr>
          <w:noProof/>
        </w:rPr>
        <w:t>47</w:t>
      </w:r>
      <w:r w:rsidR="00C31234">
        <w:rPr>
          <w:noProof/>
        </w:rPr>
        <w:fldChar w:fldCharType="end"/>
      </w:r>
    </w:p>
    <w:p w14:paraId="560E7342" w14:textId="74C2C41E"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64750C">
        <w:rPr>
          <w:noProof/>
        </w:rPr>
        <w:t>48</w:t>
      </w:r>
      <w:r w:rsidR="00C31234">
        <w:rPr>
          <w:noProof/>
        </w:rPr>
        <w:fldChar w:fldCharType="end"/>
      </w:r>
    </w:p>
    <w:p w14:paraId="03689228" w14:textId="3DD17396"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64750C">
        <w:rPr>
          <w:noProof/>
        </w:rPr>
        <w:t>49</w:t>
      </w:r>
      <w:r w:rsidR="00C31234">
        <w:rPr>
          <w:noProof/>
        </w:rPr>
        <w:fldChar w:fldCharType="end"/>
      </w:r>
    </w:p>
    <w:p w14:paraId="5DBBC093" w14:textId="2FD8057F"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64750C">
        <w:rPr>
          <w:noProof/>
        </w:rPr>
        <w:t>49</w:t>
      </w:r>
      <w:r w:rsidR="00C31234">
        <w:rPr>
          <w:noProof/>
        </w:rPr>
        <w:fldChar w:fldCharType="end"/>
      </w:r>
    </w:p>
    <w:p w14:paraId="06D7C283" w14:textId="788571F9"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64750C">
        <w:rPr>
          <w:noProof/>
        </w:rPr>
        <w:t>49</w:t>
      </w:r>
      <w:r w:rsidR="00C31234">
        <w:rPr>
          <w:noProof/>
        </w:rPr>
        <w:fldChar w:fldCharType="end"/>
      </w:r>
    </w:p>
    <w:p w14:paraId="1E4DDFC7" w14:textId="65F64B5E"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64750C">
        <w:rPr>
          <w:noProof/>
        </w:rPr>
        <w:t>50</w:t>
      </w:r>
      <w:r w:rsidR="00C31234">
        <w:rPr>
          <w:noProof/>
        </w:rPr>
        <w:fldChar w:fldCharType="end"/>
      </w:r>
    </w:p>
    <w:p w14:paraId="2C8E9402" w14:textId="4EC7B3F7"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64750C">
        <w:rPr>
          <w:noProof/>
        </w:rPr>
        <w:t>51</w:t>
      </w:r>
      <w:r w:rsidR="00C31234">
        <w:rPr>
          <w:noProof/>
        </w:rPr>
        <w:fldChar w:fldCharType="end"/>
      </w:r>
    </w:p>
    <w:p w14:paraId="74D0EBD6" w14:textId="3C3C8CFA"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64750C">
        <w:rPr>
          <w:noProof/>
        </w:rPr>
        <w:t>51</w:t>
      </w:r>
      <w:r w:rsidR="00C31234">
        <w:rPr>
          <w:noProof/>
        </w:rPr>
        <w:fldChar w:fldCharType="end"/>
      </w:r>
    </w:p>
    <w:p w14:paraId="0DF46C27" w14:textId="64F71ACD"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64750C">
        <w:rPr>
          <w:noProof/>
        </w:rPr>
        <w:t>52</w:t>
      </w:r>
      <w:r w:rsidR="00C31234">
        <w:rPr>
          <w:noProof/>
        </w:rPr>
        <w:fldChar w:fldCharType="end"/>
      </w:r>
    </w:p>
    <w:p w14:paraId="74E5CDEF" w14:textId="0DEAAA6D"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64750C">
        <w:rPr>
          <w:noProof/>
        </w:rPr>
        <w:t>52</w:t>
      </w:r>
      <w:r w:rsidR="00C31234">
        <w:rPr>
          <w:noProof/>
        </w:rPr>
        <w:fldChar w:fldCharType="end"/>
      </w:r>
    </w:p>
    <w:p w14:paraId="2F1A4BC0" w14:textId="45887706"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64750C">
        <w:rPr>
          <w:noProof/>
        </w:rPr>
        <w:t>52</w:t>
      </w:r>
      <w:r w:rsidR="00C31234">
        <w:rPr>
          <w:noProof/>
        </w:rPr>
        <w:fldChar w:fldCharType="end"/>
      </w:r>
    </w:p>
    <w:p w14:paraId="1ED8DD64" w14:textId="1B7E35A1"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64750C">
        <w:rPr>
          <w:noProof/>
        </w:rPr>
        <w:t>53</w:t>
      </w:r>
      <w:r w:rsidR="00C31234">
        <w:rPr>
          <w:noProof/>
        </w:rPr>
        <w:fldChar w:fldCharType="end"/>
      </w:r>
    </w:p>
    <w:p w14:paraId="00B21A9A" w14:textId="3CE95BBB"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64750C">
        <w:rPr>
          <w:noProof/>
        </w:rPr>
        <w:t>53</w:t>
      </w:r>
      <w:r w:rsidR="00C31234">
        <w:rPr>
          <w:noProof/>
        </w:rPr>
        <w:fldChar w:fldCharType="end"/>
      </w:r>
    </w:p>
    <w:p w14:paraId="4BB32E2E" w14:textId="0A11F8C7"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64750C">
        <w:rPr>
          <w:noProof/>
        </w:rPr>
        <w:t>54</w:t>
      </w:r>
      <w:r w:rsidR="00C31234">
        <w:rPr>
          <w:noProof/>
        </w:rPr>
        <w:fldChar w:fldCharType="end"/>
      </w:r>
    </w:p>
    <w:p w14:paraId="33FF894F" w14:textId="7F320D5A"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64750C">
        <w:rPr>
          <w:noProof/>
        </w:rPr>
        <w:t>55</w:t>
      </w:r>
      <w:r w:rsidR="00C31234">
        <w:rPr>
          <w:noProof/>
        </w:rPr>
        <w:fldChar w:fldCharType="end"/>
      </w:r>
    </w:p>
    <w:p w14:paraId="6D435E88" w14:textId="68DBF620"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64750C">
        <w:rPr>
          <w:noProof/>
        </w:rPr>
        <w:t>55</w:t>
      </w:r>
      <w:r w:rsidR="00C31234">
        <w:rPr>
          <w:noProof/>
        </w:rPr>
        <w:fldChar w:fldCharType="end"/>
      </w:r>
    </w:p>
    <w:p w14:paraId="4C8E8882" w14:textId="54B6429D"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64750C">
        <w:rPr>
          <w:noProof/>
        </w:rPr>
        <w:t>56</w:t>
      </w:r>
      <w:r w:rsidR="00C31234">
        <w:rPr>
          <w:noProof/>
        </w:rPr>
        <w:fldChar w:fldCharType="end"/>
      </w:r>
    </w:p>
    <w:p w14:paraId="1317BBDF" w14:textId="2F535FB6"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64750C">
        <w:rPr>
          <w:noProof/>
        </w:rPr>
        <w:t>56</w:t>
      </w:r>
      <w:r w:rsidR="00C31234">
        <w:rPr>
          <w:noProof/>
        </w:rPr>
        <w:fldChar w:fldCharType="end"/>
      </w:r>
    </w:p>
    <w:p w14:paraId="108F08EC" w14:textId="7FBE934C" w:rsidR="009869D5" w:rsidRDefault="009869D5">
      <w:pPr>
        <w:pStyle w:val="TOC1"/>
        <w:tabs>
          <w:tab w:val="left" w:pos="1928"/>
        </w:tabs>
        <w:rPr>
          <w:rFonts w:asciiTheme="minorHAnsi" w:eastAsiaTheme="minorEastAsia" w:hAnsiTheme="minorHAnsi"/>
          <w:b w:val="0"/>
          <w:noProof/>
        </w:rPr>
      </w:pPr>
      <w:r>
        <w:rPr>
          <w:noProof/>
        </w:rPr>
        <w:lastRenderedPageBreak/>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64750C">
        <w:rPr>
          <w:noProof/>
        </w:rPr>
        <w:t>58</w:t>
      </w:r>
      <w:r w:rsidR="00C31234">
        <w:rPr>
          <w:noProof/>
        </w:rPr>
        <w:fldChar w:fldCharType="end"/>
      </w:r>
    </w:p>
    <w:p w14:paraId="5A55EDF8" w14:textId="40100638"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64750C">
        <w:rPr>
          <w:noProof/>
        </w:rPr>
        <w:t>58</w:t>
      </w:r>
      <w:r w:rsidR="00C31234">
        <w:rPr>
          <w:noProof/>
        </w:rPr>
        <w:fldChar w:fldCharType="end"/>
      </w:r>
    </w:p>
    <w:p w14:paraId="2D9731B0" w14:textId="35E7E2E4"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64750C">
        <w:rPr>
          <w:noProof/>
        </w:rPr>
        <w:t>58</w:t>
      </w:r>
      <w:r w:rsidR="00C31234">
        <w:rPr>
          <w:noProof/>
        </w:rPr>
        <w:fldChar w:fldCharType="end"/>
      </w:r>
    </w:p>
    <w:p w14:paraId="1C5A0AAD" w14:textId="17C902CA"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64750C">
        <w:rPr>
          <w:noProof/>
        </w:rPr>
        <w:t>59</w:t>
      </w:r>
      <w:r w:rsidR="00C31234">
        <w:rPr>
          <w:noProof/>
        </w:rPr>
        <w:fldChar w:fldCharType="end"/>
      </w:r>
    </w:p>
    <w:p w14:paraId="45584B3D" w14:textId="6C95CBB4"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64750C">
        <w:rPr>
          <w:noProof/>
        </w:rPr>
        <w:t>60</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0" w:name="_Toc440713525"/>
      <w:r w:rsidRPr="00C86260">
        <w:lastRenderedPageBreak/>
        <w:t>INTRODUCTION</w:t>
      </w:r>
      <w:bookmarkEnd w:id="0"/>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14:paraId="10B5F660" w14:textId="7B082C97"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w:t>
      </w:r>
      <w:r w:rsidR="004B4AF2">
        <w:t xml:space="preserve">annually </w:t>
      </w:r>
      <w:r w:rsidRPr="00C86260">
        <w:t xml:space="preserve">in step with </w:t>
      </w:r>
      <w:r w:rsidR="004B4AF2">
        <w:t xml:space="preserve">the March release of </w:t>
      </w:r>
      <w:r w:rsidRPr="00C86260">
        <w:t xml:space="preserve">MedDRA </w:t>
      </w:r>
      <w:r w:rsidR="004B4AF2">
        <w:t xml:space="preserve">(starting with MedDRA Version 23.0) </w:t>
      </w:r>
      <w:r w:rsidRPr="00C86260">
        <w:t xml:space="preserve">and is </w:t>
      </w:r>
      <w:r w:rsidR="004B4AF2">
        <w:t xml:space="preserve">support documentation for </w:t>
      </w:r>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771944BA" w14:textId="7A7E2402" w:rsidR="00A17371" w:rsidRPr="0000028C"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w:t>
      </w:r>
      <w:r w:rsidR="004B4AF2">
        <w:rPr>
          <w:color w:val="000000" w:themeColor="text1"/>
        </w:rPr>
        <w:t>,</w:t>
      </w:r>
      <w:r w:rsidR="00EB0E19">
        <w:rPr>
          <w:color w:val="000000" w:themeColor="text1"/>
        </w:rPr>
        <w:t xml:space="preserve"> </w:t>
      </w:r>
      <w:r w:rsidRPr="00C86260">
        <w:rPr>
          <w:color w:val="000000" w:themeColor="text1"/>
        </w:rPr>
        <w:t>Japanese</w:t>
      </w:r>
      <w:r w:rsidR="004B4AF2">
        <w:rPr>
          <w:color w:val="000000" w:themeColor="text1"/>
        </w:rPr>
        <w:t xml:space="preserve">, and other languages with an available translation of the full MTS:PTC document. The full </w:t>
      </w:r>
      <w:r w:rsidRPr="00C86260">
        <w:rPr>
          <w:color w:val="000000" w:themeColor="text1"/>
        </w:rPr>
        <w:t xml:space="preserve">MTS:PTC document </w:t>
      </w:r>
      <w:r w:rsidR="004B4AF2">
        <w:rPr>
          <w:color w:val="000000" w:themeColor="text1"/>
        </w:rPr>
        <w:t xml:space="preserve">in its various translations </w:t>
      </w:r>
      <w:r w:rsidRPr="00C86260">
        <w:rPr>
          <w:color w:val="000000" w:themeColor="text1"/>
        </w:rPr>
        <w:t xml:space="preserve">will continue to be maintained and updated as the </w:t>
      </w:r>
      <w:r w:rsidR="004B4AF2">
        <w:rPr>
          <w:color w:val="000000" w:themeColor="text1"/>
        </w:rPr>
        <w:t>complete</w:t>
      </w:r>
      <w:r w:rsidRPr="00C86260">
        <w:rPr>
          <w:color w:val="000000" w:themeColor="text1"/>
        </w:rPr>
        <w:t xml:space="preserve"> reference document.</w:t>
      </w:r>
    </w:p>
    <w:p w14:paraId="1F6E9D11" w14:textId="77777777" w:rsidR="000B0CE0" w:rsidRPr="00C86260" w:rsidRDefault="006A7A4D" w:rsidP="006A7A4D">
      <w:pPr>
        <w:pStyle w:val="Heading2"/>
      </w:pPr>
      <w:bookmarkStart w:id="1" w:name="_Toc440713526"/>
      <w:r w:rsidRPr="00C86260">
        <w:t>Objectives of this Document</w:t>
      </w:r>
      <w:bookmarkEnd w:id="1"/>
    </w:p>
    <w:p w14:paraId="718C54A3" w14:textId="77777777"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14:paraId="723811A6" w14:textId="77777777"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w:t>
      </w:r>
      <w:r w:rsidRPr="00C86260">
        <w:lastRenderedPageBreak/>
        <w:t xml:space="preserve">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2" w:name="_Toc440713527"/>
      <w:r w:rsidRPr="00C86260">
        <w:t>Uses of MedDRA</w:t>
      </w:r>
      <w:bookmarkEnd w:id="2"/>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14:paraId="76D54FE8" w14:textId="77777777" w:rsidR="000B0CE0" w:rsidRPr="00C86260" w:rsidRDefault="006A7A4D" w:rsidP="006A7A4D">
      <w:pPr>
        <w:pStyle w:val="Heading2"/>
      </w:pPr>
      <w:bookmarkStart w:id="3" w:name="_Toc440713528"/>
      <w:r w:rsidRPr="00C86260">
        <w:t>How to Use this Document</w:t>
      </w:r>
      <w:bookmarkEnd w:id="3"/>
    </w:p>
    <w:p w14:paraId="70677C5A" w14:textId="77777777" w:rsidR="006A7A4D" w:rsidRPr="00C86260" w:rsidRDefault="006A7A4D" w:rsidP="006A7A4D">
      <w:r w:rsidRPr="00C86260">
        <w:t>The MTS:PTC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14:paraId="7F22AE12" w14:textId="77777777" w:rsidR="000B0CE0" w:rsidRPr="00C86260" w:rsidRDefault="006A7A4D" w:rsidP="006A7A4D">
      <w:pPr>
        <w:pStyle w:val="Heading2"/>
      </w:pPr>
      <w:bookmarkStart w:id="4" w:name="_Toc440713529"/>
      <w:r w:rsidRPr="00C86260">
        <w:t>Preferred Option</w:t>
      </w:r>
      <w:bookmarkEnd w:id="4"/>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5" w:name="_Toc440713530"/>
      <w:r w:rsidRPr="00C86260">
        <w:t>MedDRA Browsing Tools</w:t>
      </w:r>
      <w:bookmarkEnd w:id="5"/>
    </w:p>
    <w:p w14:paraId="6156F4B5" w14:textId="336C1A50"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browsers (</w:t>
      </w:r>
      <w:r w:rsidR="00D00895">
        <w:rPr>
          <w:rFonts w:cs="Arial"/>
        </w:rPr>
        <w:t xml:space="preserve">the </w:t>
      </w:r>
      <w:r w:rsidR="001C3351" w:rsidRPr="00C86260">
        <w:rPr>
          <w:rFonts w:cs="Arial"/>
        </w:rPr>
        <w:t>D</w:t>
      </w:r>
      <w:r w:rsidRPr="00C86260">
        <w:rPr>
          <w:rFonts w:cs="Arial"/>
        </w:rPr>
        <w:t>esktop</w:t>
      </w:r>
      <w:r w:rsidR="00D00895">
        <w:rPr>
          <w:rFonts w:cs="Arial"/>
        </w:rPr>
        <w:t xml:space="preserve">, </w:t>
      </w:r>
      <w:r w:rsidRPr="00C86260">
        <w:rPr>
          <w:rFonts w:cs="Arial"/>
        </w:rPr>
        <w:t>Web-</w:t>
      </w:r>
      <w:r w:rsidR="001C3351" w:rsidRPr="00C86260">
        <w:rPr>
          <w:rFonts w:cs="Arial"/>
        </w:rPr>
        <w:t>B</w:t>
      </w:r>
      <w:r w:rsidRPr="00C86260">
        <w:rPr>
          <w:rFonts w:cs="Arial"/>
        </w:rPr>
        <w:t>ased</w:t>
      </w:r>
      <w:r w:rsidR="00D00895">
        <w:rPr>
          <w:rFonts w:cs="Arial"/>
        </w:rPr>
        <w:t>, and Mobile</w:t>
      </w:r>
      <w:r w:rsidRPr="00C86260">
        <w:rPr>
          <w:rFonts w:cs="Arial"/>
        </w:rPr>
        <w:t xml:space="preserve"> browser</w:t>
      </w:r>
      <w:r w:rsidR="00D00895">
        <w:rPr>
          <w:rFonts w:cs="Arial"/>
        </w:rPr>
        <w:t>s</w:t>
      </w:r>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6" w:name="_Toc440713531"/>
      <w:r w:rsidRPr="00C86260">
        <w:lastRenderedPageBreak/>
        <w:t>GENERAL TERM SELECTION PRINCIPLES</w:t>
      </w:r>
      <w:bookmarkEnd w:id="6"/>
    </w:p>
    <w:p w14:paraId="4C6CD7D5" w14:textId="77777777" w:rsidR="000B0CE0" w:rsidRPr="00C86260" w:rsidRDefault="006A7A4D" w:rsidP="006A7A4D">
      <w:pPr>
        <w:pStyle w:val="Heading2"/>
      </w:pPr>
      <w:bookmarkStart w:id="7" w:name="_Toc440713532"/>
      <w:r w:rsidRPr="00C86260">
        <w:t>Quality of Source Data</w:t>
      </w:r>
      <w:bookmarkEnd w:id="7"/>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8" w:name="_Toc440713533"/>
      <w:r w:rsidRPr="00C86260">
        <w:t>Quality Assurance</w:t>
      </w:r>
      <w:bookmarkEnd w:id="8"/>
    </w:p>
    <w:p w14:paraId="2276D56A" w14:textId="3B0E1134" w:rsidR="00EA07F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Human oversight of term selection performed by IT tools (such as an autoencoder) is needed to assure that the end result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9" w:name="_Toc440713534"/>
      <w:r w:rsidRPr="00C86260">
        <w:t>Do Not Alter MedDRA</w:t>
      </w:r>
      <w:bookmarkEnd w:id="9"/>
    </w:p>
    <w:p w14:paraId="003EE899" w14:textId="4C880157" w:rsidR="00EA07F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10" w:name="_Toc440713535"/>
    </w:p>
    <w:p w14:paraId="0756704D" w14:textId="0DA8E4FC" w:rsidR="000B0CE0" w:rsidRPr="00C86260" w:rsidRDefault="006A7A4D" w:rsidP="006A7A4D">
      <w:pPr>
        <w:pStyle w:val="Heading2"/>
      </w:pPr>
      <w:r w:rsidRPr="00C86260">
        <w:t>Always Select a Lowest Level Term</w:t>
      </w:r>
      <w:bookmarkEnd w:id="10"/>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t>A single letter difference in a reported verbatim text can impact the meaning of the word and consequently the term selection</w:t>
      </w:r>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251BA4A3" w14:textId="77777777" w:rsidR="0000028C" w:rsidRDefault="00D6311A" w:rsidP="0000028C">
            <w:pPr>
              <w:jc w:val="center"/>
            </w:pPr>
            <w:r w:rsidRPr="00C86260">
              <w:t>In MedDRA, there are separate LLTs/PTs for</w:t>
            </w:r>
          </w:p>
          <w:p w14:paraId="4F70205C" w14:textId="5658BB70" w:rsidR="00C01EE3" w:rsidRPr="00C86260" w:rsidRDefault="00D6311A" w:rsidP="0000028C">
            <w:pPr>
              <w:jc w:val="center"/>
            </w:pPr>
            <w:r w:rsidRPr="00C86260">
              <w:t xml:space="preserve"> </w:t>
            </w: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339164A4" w14:textId="77777777" w:rsidR="00796141" w:rsidRDefault="00796141" w:rsidP="006A7A4D"/>
    <w:p w14:paraId="73E7EE2C" w14:textId="77777777" w:rsidR="00796141" w:rsidRDefault="00796141" w:rsidP="006A7A4D"/>
    <w:p w14:paraId="265BA727" w14:textId="77777777" w:rsidR="00796141" w:rsidRDefault="00796141" w:rsidP="006A7A4D"/>
    <w:p w14:paraId="60EE595F" w14:textId="23A90619" w:rsidR="00EA07F0"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t>Postoperative and post procedural terms</w:t>
      </w:r>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11" w:name="_Toc440713536"/>
      <w:r w:rsidRPr="00C86260">
        <w:t>Select Only Current Lowest Level Terms</w:t>
      </w:r>
      <w:bookmarkEnd w:id="11"/>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12" w:name="_Toc440713537"/>
      <w:r w:rsidRPr="00C86260">
        <w:t>When to Request a Term</w:t>
      </w:r>
      <w:bookmarkEnd w:id="12"/>
    </w:p>
    <w:p w14:paraId="0E59D06C" w14:textId="77777777"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38C87D8B" w14:textId="237B903A" w:rsidR="007D11D2" w:rsidRPr="00C86260" w:rsidRDefault="00D6311A" w:rsidP="0000028C">
            <w:pPr>
              <w:jc w:val="center"/>
            </w:pPr>
            <w:r w:rsidRPr="00C86260">
              <w:t xml:space="preserve">LLT </w:t>
            </w:r>
            <w:r w:rsidRPr="00C86260">
              <w:rPr>
                <w:i/>
              </w:rPr>
              <w:t>HBV coinfection</w:t>
            </w:r>
            <w:r w:rsidRPr="00C86260">
              <w:t xml:space="preserve"> was added to MedDRA following a user</w:t>
            </w:r>
            <w:r w:rsidR="00967E17" w:rsidRPr="00C86260">
              <w:t>'</w:t>
            </w:r>
            <w:r w:rsidRPr="00C86260">
              <w:t>s request.</w:t>
            </w:r>
          </w:p>
        </w:tc>
      </w:tr>
    </w:tbl>
    <w:p w14:paraId="53C30591" w14:textId="77777777" w:rsidR="006A7A4D" w:rsidRPr="00C86260" w:rsidRDefault="006A7A4D" w:rsidP="006A7A4D">
      <w:pPr>
        <w:pStyle w:val="Heading2"/>
      </w:pPr>
      <w:bookmarkStart w:id="13" w:name="_Toc440713538"/>
      <w:r w:rsidRPr="00C86260">
        <w:t>Use of Medical Judgment in Term Selection</w:t>
      </w:r>
      <w:bookmarkEnd w:id="13"/>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440713539"/>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86260">
        <w:lastRenderedPageBreak/>
        <w:t>Selecting More than One Term</w:t>
      </w:r>
      <w:bookmarkEnd w:id="28"/>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29" w:name="_Toc440713540"/>
      <w:r w:rsidRPr="00C86260">
        <w:t>Check the Hierarchy</w:t>
      </w:r>
      <w:bookmarkEnd w:id="29"/>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30" w:name="_Toc440713541"/>
      <w:r w:rsidRPr="00C86260">
        <w:t>Select Terms for All Reported Information, Do Not Add Information</w:t>
      </w:r>
      <w:bookmarkEnd w:id="30"/>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17349688" w14:textId="77777777" w:rsidR="00796141" w:rsidRDefault="00796141" w:rsidP="006A7A4D"/>
    <w:p w14:paraId="5765F4EA" w14:textId="77777777" w:rsidR="00796141" w:rsidRDefault="00796141" w:rsidP="006A7A4D"/>
    <w:p w14:paraId="0AA6F3CE" w14:textId="77777777" w:rsidR="00796141" w:rsidRDefault="00796141" w:rsidP="006A7A4D"/>
    <w:p w14:paraId="6851E36A" w14:textId="7D719D28"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2572"/>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70130878" w14:textId="5B8F9E90" w:rsidR="007D11D2" w:rsidRPr="00C86260" w:rsidRDefault="00D6311A" w:rsidP="0000028C">
            <w:pPr>
              <w:jc w:val="center"/>
            </w:pPr>
            <w:r w:rsidRPr="00C86260">
              <w:t xml:space="preserve">It is </w:t>
            </w:r>
            <w:r w:rsidRPr="00C86260">
              <w:rPr>
                <w:b/>
              </w:rPr>
              <w:t>inappropriate</w:t>
            </w:r>
            <w:r w:rsidRPr="00C86260">
              <w:t xml:space="preserve"> to assign an LLT</w:t>
            </w:r>
            <w:r w:rsidR="0000028C">
              <w:t xml:space="preserve"> </w:t>
            </w:r>
            <w:r w:rsidRPr="00C86260">
              <w:t>for diagnosis</w:t>
            </w:r>
            <w:r w:rsidR="0000028C">
              <w:t xml:space="preserve"> </w:t>
            </w: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r>
        <w:br w:type="page"/>
      </w:r>
    </w:p>
    <w:p w14:paraId="3194A0B4" w14:textId="77777777" w:rsidR="00AD2FA3" w:rsidRPr="00C86260" w:rsidRDefault="00AD2FA3"/>
    <w:p w14:paraId="671F4CC0" w14:textId="77777777" w:rsidR="006A7A4D" w:rsidRPr="00C86260" w:rsidRDefault="006A7A4D" w:rsidP="006A7A4D">
      <w:pPr>
        <w:pStyle w:val="Heading1"/>
      </w:pPr>
      <w:bookmarkStart w:id="31" w:name="_Toc440713542"/>
      <w:r w:rsidRPr="00C86260">
        <w:t>TERM SELECTION POINTS</w:t>
      </w:r>
      <w:bookmarkEnd w:id="31"/>
    </w:p>
    <w:p w14:paraId="36D047CE" w14:textId="77777777" w:rsidR="006A7A4D" w:rsidRPr="00C86260" w:rsidRDefault="006A7A4D" w:rsidP="006A7A4D">
      <w:pPr>
        <w:pStyle w:val="Heading2"/>
      </w:pPr>
      <w:bookmarkStart w:id="32" w:name="_Toc440713543"/>
      <w:r w:rsidRPr="00C86260">
        <w:t>Definitive and Provisional Diagnoses with or without Signs and Symptoms</w:t>
      </w:r>
      <w:bookmarkEnd w:id="32"/>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lastRenderedPageBreak/>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33" w:name="_Toc440713544"/>
      <w:r w:rsidRPr="00C86260">
        <w:t>Death and Other Patient Outcomes</w:t>
      </w:r>
      <w:bookmarkEnd w:id="33"/>
    </w:p>
    <w:p w14:paraId="6795B15C" w14:textId="77777777"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34" w:name="_Toc440713545"/>
      <w:r w:rsidRPr="00C86260">
        <w:t>Death with ARs/AEs</w:t>
      </w:r>
      <w:bookmarkEnd w:id="34"/>
    </w:p>
    <w:p w14:paraId="4512019A" w14:textId="41E3EB72" w:rsidR="00616372"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42C9E23F" w14:textId="77777777" w:rsidR="002E5379" w:rsidRPr="00C86260" w:rsidRDefault="002E5379" w:rsidP="006A7A4D"/>
    <w:p w14:paraId="5ED44E7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09"/>
        <w:gridCol w:w="2598"/>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35" w:name="_Toc440713546"/>
      <w:r w:rsidR="006A7A4D" w:rsidRPr="00C86260">
        <w:t>Death as the only reported information</w:t>
      </w:r>
      <w:bookmarkEnd w:id="35"/>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36" w:name="_Toc440713547"/>
      <w:r w:rsidR="006A7A4D" w:rsidRPr="00C86260">
        <w:t>Death terms that add important clinical information</w:t>
      </w:r>
      <w:bookmarkEnd w:id="36"/>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5E5DED76" w14:textId="77777777" w:rsidR="002E5379" w:rsidRPr="002E5379" w:rsidRDefault="002E5379" w:rsidP="002E5379">
      <w:bookmarkStart w:id="37" w:name="_Toc440713548"/>
    </w:p>
    <w:p w14:paraId="14865C9A" w14:textId="2FE50190" w:rsidR="006A7A4D" w:rsidRPr="00C86260" w:rsidRDefault="006A7A4D" w:rsidP="007C2644">
      <w:pPr>
        <w:pStyle w:val="Heading3"/>
      </w:pPr>
      <w:r w:rsidRPr="00C86260">
        <w:lastRenderedPageBreak/>
        <w:t>Other patient outcomes (non-fatal)</w:t>
      </w:r>
      <w:bookmarkEnd w:id="37"/>
    </w:p>
    <w:p w14:paraId="019B378C" w14:textId="77777777"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3"/>
        <w:gridCol w:w="2614"/>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r w:rsidRPr="00C86260">
              <w:t>Hospitalisation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Record hospitalisation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Patient was hospitalised</w:t>
            </w:r>
          </w:p>
        </w:tc>
        <w:tc>
          <w:tcPr>
            <w:tcW w:w="4428" w:type="dxa"/>
            <w:vAlign w:val="center"/>
          </w:tcPr>
          <w:p w14:paraId="7007D5EC" w14:textId="77777777" w:rsidR="006A7A4D" w:rsidRPr="00C86260" w:rsidRDefault="00D6311A" w:rsidP="00907CDC">
            <w:pPr>
              <w:spacing w:before="60" w:after="60"/>
              <w:jc w:val="center"/>
            </w:pPr>
            <w:r w:rsidRPr="00C86260">
              <w:t>Hospitalisation</w:t>
            </w:r>
          </w:p>
        </w:tc>
      </w:tr>
    </w:tbl>
    <w:p w14:paraId="4EC1DF5B" w14:textId="77777777" w:rsidR="006A7A4D" w:rsidRPr="00C86260" w:rsidRDefault="006A7A4D" w:rsidP="006A7A4D">
      <w:pPr>
        <w:pStyle w:val="Heading2"/>
      </w:pPr>
      <w:bookmarkStart w:id="38" w:name="_Toc440713549"/>
      <w:r w:rsidRPr="00C86260">
        <w:t>Suicide and Self-Harm</w:t>
      </w:r>
      <w:bookmarkEnd w:id="38"/>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39" w:name="_Toc440713550"/>
      <w:r w:rsidR="006A7A4D" w:rsidRPr="00C86260">
        <w:t>If overdose is reported</w:t>
      </w:r>
      <w:bookmarkEnd w:id="39"/>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40" w:name="_Toc440713551"/>
      <w:r w:rsidR="006A7A4D" w:rsidRPr="00C86260">
        <w:t>If self-injury is reported</w:t>
      </w:r>
      <w:bookmarkEnd w:id="40"/>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r w:rsidRPr="00C86260">
              <w:t>Self slashing</w:t>
            </w:r>
          </w:p>
        </w:tc>
        <w:tc>
          <w:tcPr>
            <w:tcW w:w="3039" w:type="dxa"/>
            <w:vMerge w:val="restart"/>
            <w:vAlign w:val="center"/>
          </w:tcPr>
          <w:p w14:paraId="6D656CCE" w14:textId="77777777" w:rsidR="00C01EE3" w:rsidRPr="00C86260" w:rsidRDefault="00D6311A" w:rsidP="00675E22">
            <w:pPr>
              <w:jc w:val="center"/>
            </w:pPr>
            <w:r w:rsidRPr="00C86260">
              <w:t>Self inflicted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r w:rsidRPr="00C86260">
              <w:rPr>
                <w:i/>
              </w:rPr>
              <w:t>Self inflicted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r w:rsidRPr="00C86260">
              <w:t>Self inflicted</w:t>
            </w:r>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lastRenderedPageBreak/>
              <w:t>Took an overdose in an attempt to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14:paraId="44BB2EF9" w14:textId="77777777" w:rsidR="006A7A4D" w:rsidRPr="00C86260" w:rsidRDefault="006A7A4D" w:rsidP="007C2644">
      <w:pPr>
        <w:pStyle w:val="Heading3"/>
      </w:pPr>
      <w:r w:rsidRPr="00C86260">
        <w:t xml:space="preserve">  </w:t>
      </w:r>
      <w:bookmarkStart w:id="41" w:name="_Toc440713552"/>
      <w:r w:rsidRPr="00C86260">
        <w:t>Fatal suicide attempt</w:t>
      </w:r>
      <w:bookmarkEnd w:id="41"/>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10"/>
        <w:gridCol w:w="2606"/>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42" w:name="_Toc440713553"/>
      <w:r w:rsidRPr="00C86260">
        <w:t>Conflicting/Ambiguous/Vague Information</w:t>
      </w:r>
      <w:bookmarkEnd w:id="42"/>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43" w:name="_Toc440713554"/>
      <w:r w:rsidRPr="00C86260">
        <w:t>Conflicting information</w:t>
      </w:r>
      <w:bookmarkEnd w:id="43"/>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998"/>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r w:rsidRPr="00C86260">
              <w:t>Hyperkalaemia with a serum potassium of 1.6 mEq/L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001F2FCB" w14:textId="5FCC4470" w:rsidR="00C01EE3" w:rsidRPr="00C86260" w:rsidRDefault="00D6311A" w:rsidP="00796141">
            <w:pPr>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not high)</w:t>
            </w:r>
          </w:p>
        </w:tc>
      </w:tr>
    </w:tbl>
    <w:p w14:paraId="0D2FC16A" w14:textId="77777777" w:rsidR="006E6D25" w:rsidRDefault="006E6D25">
      <w:pPr>
        <w:rPr>
          <w:b/>
          <w:bCs/>
          <w:szCs w:val="26"/>
        </w:rPr>
      </w:pPr>
    </w:p>
    <w:p w14:paraId="0761072B" w14:textId="77777777" w:rsidR="002E5379" w:rsidRDefault="002E5379">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t xml:space="preserve"> </w:t>
      </w:r>
      <w:bookmarkStart w:id="44" w:name="_Toc440713555"/>
      <w:r w:rsidR="006A7A4D" w:rsidRPr="00C86260">
        <w:t>Ambiguous information</w:t>
      </w:r>
      <w:bookmarkEnd w:id="44"/>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45" w:name="_Toc440713556"/>
      <w:r w:rsidR="006A7A4D" w:rsidRPr="00C86260">
        <w:t>Vague information</w:t>
      </w:r>
      <w:bookmarkEnd w:id="45"/>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988"/>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46" w:name="_Toc440713557"/>
      <w:r w:rsidRPr="00C86260">
        <w:lastRenderedPageBreak/>
        <w:t>Combination Terms</w:t>
      </w:r>
      <w:bookmarkEnd w:id="46"/>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14:paraId="15E4F2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47" w:name="_Toc440713558"/>
      <w:r w:rsidRPr="00C86260">
        <w:t>Diagnosis and sign/symptom</w:t>
      </w:r>
      <w:bookmarkEnd w:id="47"/>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48" w:name="_Toc440713559"/>
      <w:r w:rsidR="006A7A4D" w:rsidRPr="00C86260">
        <w:t>One reported condition is more specific than the other</w:t>
      </w:r>
      <w:bookmarkEnd w:id="48"/>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2853357B" w14:textId="77777777" w:rsidR="002E5379" w:rsidRPr="002E5379" w:rsidRDefault="002E5379" w:rsidP="002E5379">
      <w:bookmarkStart w:id="49" w:name="_Toc440713560"/>
    </w:p>
    <w:p w14:paraId="22B6CA08" w14:textId="245AC80E" w:rsidR="006A7A4D" w:rsidRPr="00C86260" w:rsidRDefault="006A7A4D" w:rsidP="007C2644">
      <w:pPr>
        <w:pStyle w:val="Heading3"/>
      </w:pPr>
      <w:r w:rsidRPr="00C86260">
        <w:lastRenderedPageBreak/>
        <w:t>A MedDRA combination term is available</w:t>
      </w:r>
      <w:bookmarkEnd w:id="49"/>
    </w:p>
    <w:p w14:paraId="59714D7A" w14:textId="43498057" w:rsidR="00765AEF" w:rsidRPr="00C86260" w:rsidRDefault="006A7A4D" w:rsidP="006A7A4D">
      <w:r w:rsidRPr="00C86260">
        <w:t xml:space="preserve">If two conditions </w:t>
      </w:r>
      <w:r w:rsidR="00841514">
        <w:t xml:space="preserve">or concepts </w:t>
      </w:r>
      <w:r w:rsidRPr="00C86260">
        <w:t>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r w:rsidR="00841514" w:rsidRPr="00C86260" w14:paraId="3D7F003C" w14:textId="77777777">
        <w:tc>
          <w:tcPr>
            <w:tcW w:w="4428" w:type="dxa"/>
            <w:vAlign w:val="center"/>
          </w:tcPr>
          <w:p w14:paraId="44B32E53" w14:textId="6BA5AA6F" w:rsidR="00841514" w:rsidRPr="00C86260" w:rsidRDefault="00841514" w:rsidP="00907CDC">
            <w:pPr>
              <w:spacing w:before="60" w:after="60"/>
              <w:jc w:val="center"/>
            </w:pPr>
            <w:r>
              <w:t>Breast cancer (HER2 positive)</w:t>
            </w:r>
          </w:p>
        </w:tc>
        <w:tc>
          <w:tcPr>
            <w:tcW w:w="4428" w:type="dxa"/>
            <w:vAlign w:val="center"/>
          </w:tcPr>
          <w:p w14:paraId="2904F02F" w14:textId="5BCF8606" w:rsidR="00841514" w:rsidRPr="00C86260" w:rsidRDefault="00841514" w:rsidP="00907CDC">
            <w:pPr>
              <w:spacing w:before="60" w:after="60"/>
              <w:jc w:val="center"/>
            </w:pPr>
            <w:r>
              <w:t>HER2 positive breast cancer</w:t>
            </w:r>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50" w:name="_Toc440713561"/>
      <w:r w:rsidRPr="00C86260">
        <w:t>When to “split” into more than one MedDRA term</w:t>
      </w:r>
      <w:bookmarkEnd w:id="50"/>
    </w:p>
    <w:p w14:paraId="4ED2DC45" w14:textId="76B73A52" w:rsidR="00A84B02" w:rsidRPr="0055547C" w:rsidRDefault="006A7A4D" w:rsidP="00A84B02">
      <w:pPr>
        <w:pStyle w:val="CommentText"/>
        <w:rPr>
          <w:sz w:val="24"/>
        </w:rPr>
      </w:pPr>
      <w:r w:rsidRPr="0055547C">
        <w:rPr>
          <w:sz w:val="24"/>
        </w:rPr>
        <w:t>If “splitting” the reported ARs/AEs provides more clinical information, select more than one MedDRA term.</w:t>
      </w:r>
      <w:r w:rsidR="00A84B02" w:rsidRPr="0055547C">
        <w:rPr>
          <w:sz w:val="24"/>
        </w:rPr>
        <w:t xml:space="preserve"> For example, in the field of oncology, there </w:t>
      </w:r>
      <w:r w:rsidR="00950DA2" w:rsidRPr="0055547C">
        <w:rPr>
          <w:sz w:val="24"/>
        </w:rPr>
        <w:t>may be</w:t>
      </w:r>
      <w:r w:rsidR="00A84B02" w:rsidRPr="0055547C">
        <w:rPr>
          <w:sz w:val="24"/>
        </w:rPr>
        <w:t xml:space="preserve"> situations in which it is important to </w:t>
      </w:r>
      <w:r w:rsidR="00B770AE" w:rsidRPr="0055547C">
        <w:rPr>
          <w:sz w:val="24"/>
        </w:rPr>
        <w:t>capture</w:t>
      </w:r>
      <w:r w:rsidR="00A84B02" w:rsidRPr="0055547C">
        <w:rPr>
          <w:sz w:val="24"/>
        </w:rPr>
        <w:t xml:space="preserve"> </w:t>
      </w:r>
      <w:r w:rsidR="00B770AE" w:rsidRPr="0055547C">
        <w:rPr>
          <w:sz w:val="24"/>
        </w:rPr>
        <w:t xml:space="preserve">information </w:t>
      </w:r>
      <w:r w:rsidR="00A84B02" w:rsidRPr="0055547C">
        <w:rPr>
          <w:sz w:val="24"/>
        </w:rPr>
        <w:t xml:space="preserve">not only </w:t>
      </w:r>
      <w:r w:rsidR="00B770AE" w:rsidRPr="0055547C">
        <w:rPr>
          <w:sz w:val="24"/>
        </w:rPr>
        <w:t xml:space="preserve">for </w:t>
      </w:r>
      <w:r w:rsidR="00A84B02" w:rsidRPr="0055547C">
        <w:rPr>
          <w:sz w:val="24"/>
        </w:rPr>
        <w:t>the tumour type, but also for the associated gene</w:t>
      </w:r>
      <w:r w:rsidR="00B770AE" w:rsidRPr="0055547C">
        <w:rPr>
          <w:sz w:val="24"/>
        </w:rPr>
        <w:t>tic</w:t>
      </w:r>
      <w:r w:rsidR="00A84B02" w:rsidRPr="0055547C">
        <w:rPr>
          <w:sz w:val="24"/>
        </w:rPr>
        <w:t xml:space="preserve"> m</w:t>
      </w:r>
      <w:r w:rsidR="00B770AE" w:rsidRPr="0055547C">
        <w:rPr>
          <w:sz w:val="24"/>
        </w:rPr>
        <w:t>arker</w:t>
      </w:r>
      <w:r w:rsidR="00A84B02" w:rsidRPr="0055547C">
        <w:rPr>
          <w:sz w:val="24"/>
        </w:rPr>
        <w:t xml:space="preserve"> or </w:t>
      </w:r>
      <w:r w:rsidR="00B770AE" w:rsidRPr="0055547C">
        <w:rPr>
          <w:sz w:val="24"/>
        </w:rPr>
        <w:t>abnormality</w:t>
      </w:r>
      <w:r w:rsidR="00A84B02" w:rsidRPr="0055547C">
        <w:rPr>
          <w:sz w:val="24"/>
        </w:rPr>
        <w:t xml:space="preserve"> because of the</w:t>
      </w:r>
      <w:r w:rsidR="00950DA2" w:rsidRPr="0055547C">
        <w:rPr>
          <w:sz w:val="24"/>
        </w:rPr>
        <w:t xml:space="preserve"> implications for</w:t>
      </w:r>
      <w:r w:rsidR="00A84B02" w:rsidRPr="0055547C">
        <w:rPr>
          <w:sz w:val="24"/>
        </w:rPr>
        <w:t xml:space="preserve"> </w:t>
      </w:r>
      <w:r w:rsidR="00B770AE" w:rsidRPr="0055547C">
        <w:rPr>
          <w:sz w:val="24"/>
        </w:rPr>
        <w:t>a</w:t>
      </w:r>
      <w:r w:rsidR="00A84B02" w:rsidRPr="0055547C">
        <w:rPr>
          <w:sz w:val="24"/>
        </w:rPr>
        <w:t xml:space="preserve">etiology, prognosis or treatment. If a combination term that describes a genetic marker or abnormality associated with a medical condition is not available, </w:t>
      </w:r>
      <w:r w:rsidR="00950DA2" w:rsidRPr="0055547C">
        <w:rPr>
          <w:sz w:val="24"/>
        </w:rPr>
        <w:t xml:space="preserve">separate </w:t>
      </w:r>
      <w:r w:rsidR="00A84B02" w:rsidRPr="0055547C">
        <w:rPr>
          <w:sz w:val="24"/>
        </w:rPr>
        <w:t>term</w:t>
      </w:r>
      <w:r w:rsidR="00B770AE" w:rsidRPr="0055547C">
        <w:rPr>
          <w:sz w:val="24"/>
        </w:rPr>
        <w:t>s</w:t>
      </w:r>
      <w:r w:rsidR="00A84B02" w:rsidRPr="0055547C">
        <w:rPr>
          <w:sz w:val="24"/>
        </w:rPr>
        <w:t xml:space="preserve"> </w:t>
      </w:r>
      <w:r w:rsidR="00B770AE" w:rsidRPr="0055547C">
        <w:rPr>
          <w:sz w:val="24"/>
        </w:rPr>
        <w:t>may</w:t>
      </w:r>
      <w:r w:rsidR="00A84B02" w:rsidRPr="0055547C">
        <w:rPr>
          <w:sz w:val="24"/>
        </w:rPr>
        <w:t xml:space="preserve"> be selected to represent the genetic marker or abnormality as well as the associated medical condition. </w:t>
      </w: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r w:rsidRPr="00C86260">
              <w:t>Diarrhoea and vomiting</w:t>
            </w:r>
          </w:p>
        </w:tc>
        <w:tc>
          <w:tcPr>
            <w:tcW w:w="4428" w:type="dxa"/>
            <w:vAlign w:val="center"/>
          </w:tcPr>
          <w:p w14:paraId="0944F4D0" w14:textId="77777777" w:rsidR="00967E17" w:rsidRPr="00C86260" w:rsidRDefault="00D6311A" w:rsidP="00192823">
            <w:pPr>
              <w:spacing w:after="120"/>
              <w:jc w:val="center"/>
            </w:pPr>
            <w:r w:rsidRPr="00C86260">
              <w:t>Diarrhoea</w:t>
            </w:r>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r w:rsidR="00B770AE" w:rsidRPr="00C86260" w14:paraId="432B52AB" w14:textId="77777777">
        <w:trPr>
          <w:trHeight w:val="679"/>
        </w:trPr>
        <w:tc>
          <w:tcPr>
            <w:tcW w:w="4428" w:type="dxa"/>
            <w:vAlign w:val="center"/>
          </w:tcPr>
          <w:p w14:paraId="1D14BA87" w14:textId="338ABE52" w:rsidR="00B770AE" w:rsidRPr="00C86260" w:rsidRDefault="00B770AE" w:rsidP="00675E22">
            <w:pPr>
              <w:jc w:val="center"/>
            </w:pPr>
            <w:r>
              <w:t>BRAF positive malignant melanoma</w:t>
            </w:r>
          </w:p>
        </w:tc>
        <w:tc>
          <w:tcPr>
            <w:tcW w:w="4428" w:type="dxa"/>
            <w:vAlign w:val="center"/>
          </w:tcPr>
          <w:p w14:paraId="7F218B46" w14:textId="77777777" w:rsidR="00B770AE" w:rsidRDefault="00B770AE" w:rsidP="00192823">
            <w:pPr>
              <w:spacing w:after="120"/>
              <w:jc w:val="center"/>
            </w:pPr>
            <w:r>
              <w:t>BRAF gene mutation</w:t>
            </w:r>
          </w:p>
          <w:p w14:paraId="366D846A" w14:textId="77777777" w:rsidR="00B770AE" w:rsidRDefault="00B770AE" w:rsidP="00192823">
            <w:pPr>
              <w:spacing w:after="120"/>
              <w:jc w:val="center"/>
            </w:pPr>
          </w:p>
          <w:p w14:paraId="3F44883D" w14:textId="02D929CC" w:rsidR="00B770AE" w:rsidRPr="00C86260" w:rsidRDefault="00B770AE" w:rsidP="00192823">
            <w:pPr>
              <w:spacing w:after="120"/>
              <w:jc w:val="center"/>
            </w:pPr>
            <w:r>
              <w:t>Malignant melanoma</w:t>
            </w:r>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51" w:name="OLE_LINK7"/>
      <w:r w:rsidRPr="00C86260">
        <w:t>Always check the MedDRA hierarchy above the selected term to be sure it is appropriate for the reported information</w:t>
      </w:r>
      <w:bookmarkEnd w:id="51"/>
      <w:r w:rsidRPr="00C86260">
        <w:t>.</w:t>
      </w:r>
    </w:p>
    <w:p w14:paraId="6120A487" w14:textId="77777777" w:rsidR="0000028C" w:rsidRDefault="0000028C" w:rsidP="006A7A4D"/>
    <w:p w14:paraId="185566F7" w14:textId="77777777" w:rsidR="0000028C" w:rsidRDefault="0000028C" w:rsidP="006A7A4D"/>
    <w:p w14:paraId="0D51BA9D" w14:textId="3C54B2A0"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697"/>
        <w:gridCol w:w="2922"/>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r w:rsidRPr="00C86260">
              <w:t xml:space="preserve">Haematoma due to an animal bite </w:t>
            </w:r>
          </w:p>
        </w:tc>
        <w:tc>
          <w:tcPr>
            <w:tcW w:w="2769" w:type="dxa"/>
            <w:vAlign w:val="center"/>
          </w:tcPr>
          <w:p w14:paraId="6E3F4A15" w14:textId="77777777" w:rsidR="00967E17" w:rsidRPr="00C86260" w:rsidRDefault="00D6311A" w:rsidP="00675E22">
            <w:pPr>
              <w:jc w:val="center"/>
            </w:pPr>
            <w:r w:rsidRPr="00C86260">
              <w:t>Animal bite</w:t>
            </w:r>
          </w:p>
          <w:p w14:paraId="531443D8" w14:textId="77777777" w:rsidR="00E746D5" w:rsidRDefault="00E746D5" w:rsidP="00675E22">
            <w:pPr>
              <w:jc w:val="center"/>
            </w:pPr>
          </w:p>
          <w:p w14:paraId="0D09E777" w14:textId="1F81D6A5" w:rsidR="00C01EE3" w:rsidRPr="00C86260" w:rsidRDefault="00D6311A" w:rsidP="00675E22">
            <w:pPr>
              <w:jc w:val="center"/>
            </w:pPr>
            <w:r w:rsidRPr="00C86260">
              <w:t>Traumatic haematoma</w:t>
            </w:r>
          </w:p>
        </w:tc>
        <w:tc>
          <w:tcPr>
            <w:tcW w:w="2988" w:type="dxa"/>
          </w:tcPr>
          <w:p w14:paraId="3B8BDD0E" w14:textId="1C7ACB3C" w:rsidR="007D11D2" w:rsidRPr="00C86260" w:rsidRDefault="00D6311A" w:rsidP="00796141">
            <w:pPr>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only to HLT </w:t>
            </w:r>
            <w:r w:rsidRPr="00C86260">
              <w:rPr>
                <w:i/>
              </w:rPr>
              <w:t>Haemorrhages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t xml:space="preserve"> </w:t>
      </w:r>
      <w:bookmarkStart w:id="52" w:name="_Toc440713562"/>
      <w:r w:rsidR="006A7A4D" w:rsidRPr="00C86260">
        <w:t>Event reported with pre-existing condition</w:t>
      </w:r>
      <w:bookmarkEnd w:id="52"/>
    </w:p>
    <w:p w14:paraId="5FFC4DDD" w14:textId="23A932AB" w:rsidR="0055547C"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27CC343A"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7"/>
        <w:gridCol w:w="2607"/>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14DD27A4" w14:textId="5C46FE0C" w:rsidR="00C01EE3" w:rsidRPr="00C86260" w:rsidRDefault="00D6311A" w:rsidP="008F5045">
            <w:pPr>
              <w:jc w:val="center"/>
            </w:pPr>
            <w:r w:rsidRPr="00C86260">
              <w:t>In this instance, “shortness of breath” is the event; “cancer” is the pre-existing condition that has not changed</w:t>
            </w:r>
          </w:p>
        </w:tc>
      </w:tr>
    </w:tbl>
    <w:p w14:paraId="4180EA06" w14:textId="77777777" w:rsidR="006A7A4D" w:rsidRPr="00C86260" w:rsidRDefault="006A7A4D" w:rsidP="006A7A4D">
      <w:pPr>
        <w:pStyle w:val="Heading2"/>
      </w:pPr>
      <w:bookmarkStart w:id="53" w:name="_Toc440713563"/>
      <w:r w:rsidRPr="00C86260">
        <w:t>Age vs. Event Specificity</w:t>
      </w:r>
      <w:bookmarkEnd w:id="53"/>
    </w:p>
    <w:p w14:paraId="099EC4CC" w14:textId="77777777" w:rsidR="006A7A4D" w:rsidRPr="00C86260" w:rsidRDefault="006A7A4D" w:rsidP="007C2644">
      <w:pPr>
        <w:pStyle w:val="Heading3"/>
      </w:pPr>
      <w:bookmarkStart w:id="54" w:name="_Toc440713564"/>
      <w:r w:rsidRPr="00C86260">
        <w:t>MedDRA term includes age and event information</w:t>
      </w:r>
      <w:bookmarkEnd w:id="54"/>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lastRenderedPageBreak/>
        <w:t xml:space="preserve"> </w:t>
      </w:r>
      <w:bookmarkStart w:id="55" w:name="_Toc440713565"/>
      <w:r w:rsidR="006A7A4D" w:rsidRPr="00C86260">
        <w:t>No available MedDRA term includes both age and event information</w:t>
      </w:r>
      <w:bookmarkEnd w:id="55"/>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5E387B3D" w14:textId="77777777" w:rsidR="00E746D5" w:rsidRDefault="00E746D5" w:rsidP="00675E22">
            <w:pPr>
              <w:jc w:val="center"/>
            </w:pPr>
          </w:p>
          <w:p w14:paraId="429FB170" w14:textId="4B7B8F62"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0739B782" w14:textId="77777777" w:rsidR="000016B8" w:rsidRPr="00C86260" w:rsidRDefault="000016B8" w:rsidP="006A7A4D"/>
    <w:p w14:paraId="4C4198C5" w14:textId="77777777" w:rsidR="006A7A4D" w:rsidRPr="00C86260" w:rsidRDefault="006A7A4D" w:rsidP="006A7A4D">
      <w:pPr>
        <w:pStyle w:val="Heading2"/>
      </w:pPr>
      <w:bookmarkStart w:id="56" w:name="_Toc440713566"/>
      <w:r w:rsidRPr="00C86260">
        <w:t>Body Site vs. Event Specificity</w:t>
      </w:r>
      <w:bookmarkEnd w:id="56"/>
    </w:p>
    <w:p w14:paraId="0B8E8D4B" w14:textId="77777777" w:rsidR="00281E8A" w:rsidRDefault="006A7A4D" w:rsidP="006A7A4D">
      <w:pPr>
        <w:pStyle w:val="Heading3"/>
      </w:pPr>
      <w:r w:rsidRPr="00C86260">
        <w:t xml:space="preserve">  </w:t>
      </w:r>
      <w:bookmarkStart w:id="57" w:name="_Toc440713567"/>
      <w:r w:rsidRPr="00C86260">
        <w:t>MedDRA term includes body site and event information</w:t>
      </w:r>
      <w:bookmarkEnd w:id="57"/>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58" w:name="_Toc440713568"/>
      <w:r w:rsidRPr="00C86260">
        <w:t>No available MedDRA term includes both body site and event information</w:t>
      </w:r>
      <w:bookmarkEnd w:id="58"/>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lastRenderedPageBreak/>
        <w:t>However, medical judgment is required, and sometimes, the body site information should have priority as in the example below.</w:t>
      </w:r>
    </w:p>
    <w:p w14:paraId="0B09C0DB" w14:textId="77777777" w:rsidR="00E746D5" w:rsidRDefault="00E746D5" w:rsidP="006A7A4D"/>
    <w:p w14:paraId="74C72077" w14:textId="2473D6F2"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002"/>
        <w:gridCol w:w="2643"/>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7B984899" w:rsidR="00C01EE3" w:rsidRPr="00C86260" w:rsidRDefault="00D6311A" w:rsidP="00675E22">
            <w:pPr>
              <w:jc w:val="center"/>
            </w:pPr>
            <w:r w:rsidRPr="00C86260">
              <w:t xml:space="preserve">Injection site </w:t>
            </w:r>
            <w:r w:rsidR="00950DA2">
              <w:t>discolouration</w:t>
            </w:r>
          </w:p>
        </w:tc>
        <w:tc>
          <w:tcPr>
            <w:tcW w:w="2668" w:type="dxa"/>
          </w:tcPr>
          <w:p w14:paraId="78E84450" w14:textId="1F5BC61C" w:rsidR="00C01EE3" w:rsidRPr="00C86260" w:rsidRDefault="00D6311A" w:rsidP="00A37D93">
            <w:pPr>
              <w:spacing w:after="120"/>
              <w:jc w:val="center"/>
            </w:pPr>
            <w:r w:rsidRPr="00C86260">
              <w:t xml:space="preserve">Cyanosis </w:t>
            </w:r>
            <w:r w:rsidR="00950DA2">
              <w:t xml:space="preserve">may suggest </w:t>
            </w:r>
            <w:r w:rsidRPr="00C86260">
              <w:t xml:space="preserve">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r w:rsidR="00C47244">
              <w:t>.</w:t>
            </w:r>
          </w:p>
        </w:tc>
      </w:tr>
    </w:tbl>
    <w:p w14:paraId="4EFF3BCB" w14:textId="77777777" w:rsidR="006A7A4D" w:rsidRPr="00C86260" w:rsidRDefault="00583A85" w:rsidP="007C2644">
      <w:pPr>
        <w:pStyle w:val="Heading3"/>
      </w:pPr>
      <w:r w:rsidRPr="00C86260">
        <w:t xml:space="preserve"> </w:t>
      </w:r>
      <w:bookmarkStart w:id="59" w:name="_Toc440713569"/>
      <w:r w:rsidR="006A7A4D" w:rsidRPr="00C86260">
        <w:t>Event occurring at multiple body sites</w:t>
      </w:r>
      <w:bookmarkEnd w:id="59"/>
    </w:p>
    <w:p w14:paraId="30A5AE85" w14:textId="77777777"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14:paraId="259C5FB8" w14:textId="77777777" w:rsidR="00765AEF" w:rsidRPr="00C86260" w:rsidRDefault="00765AEF" w:rsidP="006A7A4D"/>
    <w:p w14:paraId="7B10DB60"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5"/>
        <w:gridCol w:w="2615"/>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0559E1A2" w14:textId="4BD16E89" w:rsidR="00C01EE3" w:rsidRPr="00C86260" w:rsidRDefault="00D6311A" w:rsidP="004E0A09">
            <w:pPr>
              <w:jc w:val="center"/>
            </w:pPr>
            <w:r w:rsidRPr="00C86260">
              <w:t>Skin rash on face 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4F79AD5B" w14:textId="33EB1515" w:rsidR="00C01EE3" w:rsidRPr="00C86260" w:rsidRDefault="00D6311A" w:rsidP="004E0A09">
            <w:pPr>
              <w:spacing w:line="240" w:lineRule="auto"/>
              <w:jc w:val="center"/>
            </w:pPr>
            <w:r w:rsidRPr="00C86260">
              <w:t>Oedema of hands 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60" w:name="_Toc440713570"/>
      <w:r w:rsidRPr="00C86260">
        <w:lastRenderedPageBreak/>
        <w:t>Location</w:t>
      </w:r>
      <w:r w:rsidR="00E55A42" w:rsidRPr="00C86260">
        <w:t>-</w:t>
      </w:r>
      <w:r w:rsidRPr="00C86260">
        <w:t>Specific vs. Microorganism</w:t>
      </w:r>
      <w:r w:rsidR="00E55A42" w:rsidRPr="00C86260">
        <w:t>-</w:t>
      </w:r>
      <w:r w:rsidRPr="00C86260">
        <w:t>Specific Infection</w:t>
      </w:r>
      <w:bookmarkEnd w:id="60"/>
      <w:r w:rsidRPr="00C86260">
        <w:t xml:space="preserve"> </w:t>
      </w:r>
    </w:p>
    <w:p w14:paraId="6A3E3D71" w14:textId="77777777" w:rsidR="006A7A4D" w:rsidRPr="00C86260" w:rsidRDefault="006A7A4D" w:rsidP="007C2644">
      <w:pPr>
        <w:pStyle w:val="Heading3"/>
      </w:pPr>
      <w:bookmarkStart w:id="61" w:name="_Toc440713571"/>
      <w:r w:rsidRPr="00C86260">
        <w:t>MedDRA term includes microorganism and anatomic location</w:t>
      </w:r>
      <w:bookmarkEnd w:id="61"/>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5"/>
        <w:gridCol w:w="2591"/>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62" w:name="_Toc440713572"/>
      <w:r w:rsidR="006A7A4D" w:rsidRPr="00C86260">
        <w:t>No available MedDRA term includes both microorganism and anatomic location</w:t>
      </w:r>
      <w:bookmarkEnd w:id="62"/>
    </w:p>
    <w:p w14:paraId="16D7ECB7" w14:textId="77777777" w:rsidR="006A7A4D" w:rsidRPr="00C86260" w:rsidRDefault="006A7A4D" w:rsidP="006A7A4D">
      <w:bookmarkStart w:id="63"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63"/>
    <w:p w14:paraId="0BBC2042" w14:textId="4D1BD593" w:rsidR="0014479C"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28C464B6" w14:textId="77777777" w:rsidR="006A7A4D" w:rsidRPr="00C86260" w:rsidRDefault="002F25B0" w:rsidP="006A7A4D">
      <w:r w:rsidRPr="00C86260">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77777777" w:rsidR="00080F56" w:rsidRPr="001078F1" w:rsidRDefault="00080F56" w:rsidP="00080F56">
            <w:pPr>
              <w:jc w:val="center"/>
              <w:rPr>
                <w:szCs w:val="20"/>
              </w:rPr>
            </w:pPr>
            <w:r w:rsidRPr="001078F1">
              <w:rPr>
                <w:szCs w:val="20"/>
              </w:rPr>
              <w:t>Klebsiella kidney infection</w:t>
            </w:r>
          </w:p>
          <w:p w14:paraId="08828064" w14:textId="553A4946" w:rsidR="00C01EE3" w:rsidRPr="00C86260" w:rsidRDefault="00C01EE3" w:rsidP="00675E22">
            <w:pPr>
              <w:jc w:val="center"/>
            </w:pPr>
          </w:p>
        </w:tc>
        <w:tc>
          <w:tcPr>
            <w:tcW w:w="2752" w:type="dxa"/>
            <w:vAlign w:val="center"/>
          </w:tcPr>
          <w:p w14:paraId="11842FCF" w14:textId="77777777" w:rsidR="00080F56" w:rsidRPr="001078F1" w:rsidRDefault="00080F56" w:rsidP="00080F56">
            <w:pPr>
              <w:jc w:val="center"/>
              <w:rPr>
                <w:szCs w:val="20"/>
              </w:rPr>
            </w:pPr>
            <w:r w:rsidRPr="001078F1">
              <w:rPr>
                <w:szCs w:val="20"/>
              </w:rPr>
              <w:t>Klebsiella infection</w:t>
            </w:r>
          </w:p>
          <w:p w14:paraId="29A44F45" w14:textId="77777777" w:rsidR="00E746D5" w:rsidRDefault="00E746D5" w:rsidP="00675E22">
            <w:pPr>
              <w:jc w:val="center"/>
              <w:rPr>
                <w:szCs w:val="20"/>
              </w:rPr>
            </w:pPr>
          </w:p>
          <w:p w14:paraId="5E9B2B9D" w14:textId="3FDD58CC" w:rsidR="00C01EE3" w:rsidRPr="00C86260" w:rsidRDefault="00080F56" w:rsidP="00675E22">
            <w:pPr>
              <w:jc w:val="center"/>
            </w:pPr>
            <w:r w:rsidRPr="001078F1">
              <w:rPr>
                <w:szCs w:val="20"/>
              </w:rPr>
              <w:t>Kidney infection</w:t>
            </w:r>
            <w:r w:rsidRPr="001078F1">
              <w:rPr>
                <w:rFonts w:ascii="Times" w:hAnsi="Times" w:cs="Times New Roman"/>
                <w:sz w:val="20"/>
                <w:szCs w:val="20"/>
              </w:rPr>
              <w:t xml:space="preserve"> </w:t>
            </w:r>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CFB2399" w14:textId="2FDC6565" w:rsidR="00C01EE3" w:rsidRPr="00080F56" w:rsidRDefault="00080F56" w:rsidP="00675E22">
            <w:pPr>
              <w:jc w:val="center"/>
            </w:pPr>
            <w:r w:rsidRPr="001078F1">
              <w:rPr>
                <w:szCs w:val="20"/>
              </w:rPr>
              <w:t>Kidney infection</w:t>
            </w:r>
            <w:r w:rsidRPr="001078F1">
              <w:rPr>
                <w:rFonts w:ascii="Times" w:hAnsi="Times" w:cs="Times New Roman"/>
                <w:szCs w:val="20"/>
              </w:rPr>
              <w:t xml:space="preserve"> </w:t>
            </w:r>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77777777" w:rsidR="00080F56" w:rsidRPr="001078F1" w:rsidRDefault="00080F56" w:rsidP="00080F56">
            <w:pPr>
              <w:jc w:val="center"/>
              <w:rPr>
                <w:sz w:val="20"/>
                <w:szCs w:val="20"/>
              </w:rPr>
            </w:pPr>
          </w:p>
          <w:p w14:paraId="27A7DED1" w14:textId="77777777" w:rsidR="00080F56" w:rsidRPr="001078F1" w:rsidRDefault="00080F56" w:rsidP="00080F56">
            <w:pPr>
              <w:jc w:val="center"/>
              <w:rPr>
                <w:szCs w:val="20"/>
              </w:rPr>
            </w:pPr>
            <w:r w:rsidRPr="001078F1">
              <w:rPr>
                <w:szCs w:val="20"/>
              </w:rPr>
              <w:t>Klebsiella infection</w:t>
            </w:r>
          </w:p>
          <w:p w14:paraId="6E1BCF37" w14:textId="3E05E8F9" w:rsidR="00C01EE3" w:rsidRPr="00C86260" w:rsidRDefault="00C01EE3" w:rsidP="00080F56"/>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64" w:name="_Toc440713573"/>
      <w:r w:rsidRPr="00C86260">
        <w:lastRenderedPageBreak/>
        <w:t>Modification of Pre-existing Conditions</w:t>
      </w:r>
      <w:bookmarkEnd w:id="64"/>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Aggravated, exacerbated, worsened</w:t>
            </w:r>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14:paraId="55E4FBFE" w14:textId="77777777"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C86260" w14:paraId="4E4E9D55" w14:textId="77777777" w:rsidTr="00833B7E">
        <w:trPr>
          <w:tblHeader/>
        </w:trPr>
        <w:tc>
          <w:tcPr>
            <w:tcW w:w="1898" w:type="dxa"/>
            <w:shd w:val="clear" w:color="auto" w:fill="E0E0E0"/>
          </w:tcPr>
          <w:p w14:paraId="50F96176" w14:textId="77777777" w:rsidR="00C01EE3" w:rsidRPr="00C86260" w:rsidRDefault="00D6311A" w:rsidP="00675E22">
            <w:pPr>
              <w:jc w:val="center"/>
              <w:rPr>
                <w:b/>
              </w:rPr>
            </w:pPr>
            <w:r w:rsidRPr="00C86260">
              <w:rPr>
                <w:b/>
              </w:rPr>
              <w:t>Examples</w:t>
            </w:r>
          </w:p>
        </w:tc>
        <w:tc>
          <w:tcPr>
            <w:tcW w:w="2057" w:type="dxa"/>
            <w:shd w:val="clear" w:color="auto" w:fill="E0E0E0"/>
          </w:tcPr>
          <w:p w14:paraId="0A1CD080" w14:textId="77777777" w:rsidR="00C01EE3" w:rsidRPr="00C86260" w:rsidRDefault="00D6311A" w:rsidP="00675E22">
            <w:pPr>
              <w:jc w:val="center"/>
              <w:rPr>
                <w:b/>
              </w:rPr>
            </w:pPr>
            <w:r w:rsidRPr="00C86260">
              <w:rPr>
                <w:b/>
              </w:rPr>
              <w:t>Reported</w:t>
            </w:r>
          </w:p>
        </w:tc>
        <w:tc>
          <w:tcPr>
            <w:tcW w:w="2070" w:type="dxa"/>
            <w:shd w:val="clear" w:color="auto" w:fill="E0E0E0"/>
          </w:tcPr>
          <w:p w14:paraId="0E776FCE" w14:textId="77777777" w:rsidR="00C01EE3" w:rsidRPr="00C86260" w:rsidRDefault="00D6311A" w:rsidP="00675E22">
            <w:pPr>
              <w:jc w:val="center"/>
              <w:rPr>
                <w:b/>
              </w:rPr>
            </w:pPr>
            <w:r w:rsidRPr="00C86260">
              <w:rPr>
                <w:b/>
              </w:rPr>
              <w:t>LLT Selected</w:t>
            </w:r>
          </w:p>
        </w:tc>
        <w:tc>
          <w:tcPr>
            <w:tcW w:w="2605"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rsidTr="00833B7E">
        <w:trPr>
          <w:trHeight w:val="871"/>
        </w:trPr>
        <w:tc>
          <w:tcPr>
            <w:tcW w:w="1898" w:type="dxa"/>
            <w:vAlign w:val="center"/>
          </w:tcPr>
          <w:p w14:paraId="38F6AF9A" w14:textId="77777777" w:rsidR="00C01EE3" w:rsidRPr="00C86260" w:rsidRDefault="00D6311A" w:rsidP="00675E22">
            <w:pPr>
              <w:jc w:val="center"/>
            </w:pPr>
            <w:r w:rsidRPr="00C86260">
              <w:t>Example 1</w:t>
            </w:r>
          </w:p>
        </w:tc>
        <w:tc>
          <w:tcPr>
            <w:tcW w:w="2057" w:type="dxa"/>
            <w:vAlign w:val="center"/>
          </w:tcPr>
          <w:p w14:paraId="6ABB8C19" w14:textId="77777777" w:rsidR="00C01EE3" w:rsidRPr="00C86260" w:rsidRDefault="00D6311A" w:rsidP="004E0A09">
            <w:pPr>
              <w:spacing w:line="240" w:lineRule="auto"/>
              <w:jc w:val="center"/>
            </w:pPr>
            <w:r w:rsidRPr="00C86260">
              <w:t xml:space="preserve">Jaundice aggravated </w:t>
            </w:r>
          </w:p>
        </w:tc>
        <w:tc>
          <w:tcPr>
            <w:tcW w:w="2070" w:type="dxa"/>
            <w:vAlign w:val="center"/>
          </w:tcPr>
          <w:p w14:paraId="37FA7D2A" w14:textId="77777777" w:rsidR="00C01EE3" w:rsidRPr="00C86260" w:rsidRDefault="00D6311A" w:rsidP="00675E22">
            <w:pPr>
              <w:jc w:val="center"/>
            </w:pPr>
            <w:r w:rsidRPr="00C86260">
              <w:t>Jaundice</w:t>
            </w:r>
          </w:p>
        </w:tc>
        <w:tc>
          <w:tcPr>
            <w:tcW w:w="2605"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rsidTr="00833B7E">
        <w:tc>
          <w:tcPr>
            <w:tcW w:w="1898" w:type="dxa"/>
            <w:vAlign w:val="center"/>
          </w:tcPr>
          <w:p w14:paraId="72B85A83" w14:textId="77777777" w:rsidR="00C01EE3" w:rsidRPr="00C86260" w:rsidRDefault="00D6311A" w:rsidP="00675E22">
            <w:pPr>
              <w:jc w:val="center"/>
            </w:pPr>
            <w:r w:rsidRPr="00C86260">
              <w:t>Example 2</w:t>
            </w:r>
          </w:p>
        </w:tc>
        <w:tc>
          <w:tcPr>
            <w:tcW w:w="2057" w:type="dxa"/>
            <w:vAlign w:val="center"/>
          </w:tcPr>
          <w:p w14:paraId="2575421C" w14:textId="77777777" w:rsidR="00C01EE3" w:rsidRPr="00C86260" w:rsidRDefault="00D6311A" w:rsidP="00675E22">
            <w:pPr>
              <w:jc w:val="center"/>
            </w:pPr>
            <w:r w:rsidRPr="00C86260">
              <w:t xml:space="preserve">Jaundice aggravated </w:t>
            </w:r>
          </w:p>
        </w:tc>
        <w:tc>
          <w:tcPr>
            <w:tcW w:w="2070"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605"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5432290E" w:rsidR="006A7A4D" w:rsidRPr="00C86260" w:rsidRDefault="006A7A4D" w:rsidP="006A7A4D"/>
    <w:p w14:paraId="528D0882" w14:textId="77777777" w:rsidR="006A7A4D" w:rsidRPr="00C86260" w:rsidRDefault="006A7A4D" w:rsidP="006A7A4D">
      <w:pPr>
        <w:pStyle w:val="Heading2"/>
      </w:pPr>
      <w:bookmarkStart w:id="65" w:name="_Toc440713574"/>
      <w:r w:rsidRPr="00C86260">
        <w:t xml:space="preserve">Exposures </w:t>
      </w:r>
      <w:r w:rsidR="00AA4766" w:rsidRPr="00C86260">
        <w:t>d</w:t>
      </w:r>
      <w:r w:rsidRPr="00C86260">
        <w:t>uring Pregnancy and Breast Feeding</w:t>
      </w:r>
      <w:bookmarkEnd w:id="65"/>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66" w:name="_Toc440713575"/>
      <w:r w:rsidR="006A7A4D" w:rsidRPr="00C86260">
        <w:t>Events in the mother</w:t>
      </w:r>
      <w:bookmarkStart w:id="67" w:name="_Toc410669598"/>
      <w:bookmarkEnd w:id="66"/>
      <w:bookmarkEnd w:id="67"/>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2CF61059" w14:textId="15B11C84" w:rsidR="00E746D5" w:rsidRDefault="00740FA7" w:rsidP="00B21D0E">
            <w:pPr>
              <w:jc w:val="center"/>
              <w:rPr>
                <w:color w:val="000000"/>
              </w:rPr>
            </w:pPr>
            <w:r w:rsidRPr="00C86260">
              <w:rPr>
                <w:color w:val="000000"/>
              </w:rPr>
              <w:t>Maternal exposure during pregnancy</w:t>
            </w:r>
          </w:p>
          <w:p w14:paraId="40452ECD" w14:textId="37DCCECB"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14:paraId="651CE407" w14:textId="2064C04E" w:rsidR="001776FB"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62A3298C" w14:textId="17E9A914"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88"/>
        <w:gridCol w:w="2382"/>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68" w:name="_Toc440713576"/>
      <w:r w:rsidRPr="00C86260">
        <w:t>Events in the child or f</w:t>
      </w:r>
      <w:r w:rsidR="000016B8" w:rsidRPr="00C86260">
        <w:t>o</w:t>
      </w:r>
      <w:r w:rsidRPr="00C86260">
        <w:t>etus</w:t>
      </w:r>
      <w:bookmarkEnd w:id="68"/>
    </w:p>
    <w:p w14:paraId="4BE7571E" w14:textId="77777777" w:rsidR="00616372" w:rsidRPr="00C86260" w:rsidRDefault="006A7A4D" w:rsidP="006A7A4D">
      <w:r w:rsidRPr="00C86260">
        <w:t>Select terms for both the type of exposure and any adverse event(s).</w:t>
      </w:r>
    </w:p>
    <w:p w14:paraId="1F9ECF98" w14:textId="77777777" w:rsidR="00833B7E" w:rsidRDefault="00833B7E" w:rsidP="006A7A4D"/>
    <w:p w14:paraId="77512856" w14:textId="77777777" w:rsidR="00B21D0E" w:rsidRDefault="00B21D0E" w:rsidP="006A7A4D"/>
    <w:p w14:paraId="0505E595" w14:textId="469FB0DF" w:rsidR="006A7A4D" w:rsidRPr="00C86260" w:rsidRDefault="002F25B0" w:rsidP="006A7A4D">
      <w:r w:rsidRPr="00C86260">
        <w:lastRenderedPageBreak/>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Pregnant woman taking drug X; foetal tachycardia noted on routine examination</w:t>
            </w:r>
          </w:p>
        </w:tc>
        <w:tc>
          <w:tcPr>
            <w:tcW w:w="4590" w:type="dxa"/>
            <w:vAlign w:val="center"/>
          </w:tcPr>
          <w:p w14:paraId="65142F88" w14:textId="7F855676" w:rsidR="001776FB" w:rsidRDefault="0034601E" w:rsidP="00B21D0E">
            <w:pPr>
              <w:jc w:val="center"/>
              <w:rPr>
                <w:color w:val="000000"/>
              </w:rPr>
            </w:pPr>
            <w:r w:rsidRPr="00C86260">
              <w:rPr>
                <w:color w:val="000000"/>
              </w:rPr>
              <w:t xml:space="preserve">Maternal exposure during pregnancy </w:t>
            </w:r>
          </w:p>
          <w:p w14:paraId="6C7443DC" w14:textId="3952EA5F" w:rsidR="0034601E" w:rsidRPr="00B21D0E" w:rsidRDefault="0034601E" w:rsidP="00B21D0E">
            <w:pPr>
              <w:jc w:val="center"/>
              <w:rPr>
                <w:color w:val="000000"/>
              </w:rPr>
            </w:pPr>
            <w:r w:rsidRPr="00C86260">
              <w:rPr>
                <w:color w:val="000000"/>
              </w:rPr>
              <w:t>Foetal tachycardia</w:t>
            </w: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3BA71F57" w14:textId="3CF621F1" w:rsidR="001776FB" w:rsidRDefault="0034601E" w:rsidP="00B21D0E">
            <w:pPr>
              <w:jc w:val="center"/>
              <w:rPr>
                <w:color w:val="000000"/>
              </w:rPr>
            </w:pPr>
            <w:r w:rsidRPr="00C86260">
              <w:rPr>
                <w:color w:val="000000"/>
              </w:rPr>
              <w:t>Paternal drug exposure before pregnancy</w:t>
            </w:r>
          </w:p>
          <w:p w14:paraId="4551993B" w14:textId="4980F5D0" w:rsidR="0034601E" w:rsidRPr="00B21D0E" w:rsidRDefault="0034601E" w:rsidP="00B21D0E">
            <w:pPr>
              <w:jc w:val="center"/>
              <w:rPr>
                <w:color w:val="000000"/>
              </w:rPr>
            </w:pPr>
            <w:r w:rsidRPr="00C86260">
              <w:rPr>
                <w:color w:val="000000"/>
              </w:rPr>
              <w:t>Cleft palate</w:t>
            </w: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248E125F" w14:textId="73630F8A" w:rsidR="001776FB" w:rsidRDefault="0034601E" w:rsidP="00B21D0E">
            <w:pPr>
              <w:jc w:val="center"/>
              <w:rPr>
                <w:color w:val="000000"/>
              </w:rPr>
            </w:pPr>
            <w:r w:rsidRPr="00C86260">
              <w:rPr>
                <w:color w:val="000000"/>
              </w:rPr>
              <w:t>Drug exposure via breast milk</w:t>
            </w:r>
          </w:p>
          <w:p w14:paraId="6F7921E6" w14:textId="3A581F50" w:rsidR="0034601E" w:rsidRPr="00B21D0E" w:rsidRDefault="0034601E" w:rsidP="00B21D0E">
            <w:pPr>
              <w:jc w:val="center"/>
              <w:rPr>
                <w:color w:val="000000"/>
              </w:rPr>
            </w:pPr>
            <w:r w:rsidRPr="00C86260">
              <w:rPr>
                <w:color w:val="000000"/>
              </w:rPr>
              <w:t xml:space="preserve">Vomiting neonatal </w:t>
            </w:r>
          </w:p>
        </w:tc>
      </w:tr>
    </w:tbl>
    <w:p w14:paraId="169335E8" w14:textId="77777777" w:rsidR="006A7A4D" w:rsidRPr="00C86260" w:rsidRDefault="006A7A4D" w:rsidP="006A7A4D">
      <w:pPr>
        <w:pStyle w:val="Heading2"/>
      </w:pPr>
      <w:bookmarkStart w:id="69" w:name="_Toc440713577"/>
      <w:r w:rsidRPr="00C86260">
        <w:t>Congenital Terms</w:t>
      </w:r>
      <w:bookmarkEnd w:id="69"/>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70" w:name="_Toc440713578"/>
      <w:r w:rsidR="006A7A4D" w:rsidRPr="00C86260">
        <w:t>Congenital</w:t>
      </w:r>
      <w:r w:rsidR="00F5679E" w:rsidRPr="00C86260">
        <w:t xml:space="preserve"> conditions</w:t>
      </w:r>
      <w:bookmarkEnd w:id="70"/>
    </w:p>
    <w:p w14:paraId="3FF12EFD" w14:textId="19EB041B" w:rsidR="0014479C"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58ADEBA6" w14:textId="5D772C73"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71" w:name="OLE_LINK58"/>
            <w:r w:rsidRPr="00C86260">
              <w:t xml:space="preserve">SOC </w:t>
            </w:r>
            <w:bookmarkStart w:id="72" w:name="OLE_LINK48"/>
            <w:r w:rsidRPr="00C86260">
              <w:rPr>
                <w:i/>
              </w:rPr>
              <w:t>Congenital, familial and genetic disorders</w:t>
            </w:r>
            <w:bookmarkEnd w:id="71"/>
            <w:bookmarkEnd w:id="72"/>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73"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73"/>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w:t>
      </w:r>
      <w:r w:rsidRPr="00C86260">
        <w:lastRenderedPageBreak/>
        <w:t xml:space="preserve">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45A6EA9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891"/>
        <w:gridCol w:w="2831"/>
      </w:tblGrid>
      <w:tr w:rsidR="00B80C98"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74"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B80C98"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B80C98"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t>Developed phimosis at age 45</w:t>
            </w:r>
          </w:p>
        </w:tc>
        <w:tc>
          <w:tcPr>
            <w:tcW w:w="2970" w:type="dxa"/>
            <w:vAlign w:val="center"/>
          </w:tcPr>
          <w:p w14:paraId="6535E99F" w14:textId="538C56FE"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B80C98" w:rsidRPr="00C86260" w14:paraId="7EF32DCC" w14:textId="77777777">
        <w:trPr>
          <w:trHeight w:val="1474"/>
        </w:trPr>
        <w:tc>
          <w:tcPr>
            <w:tcW w:w="2988" w:type="dxa"/>
            <w:vAlign w:val="center"/>
          </w:tcPr>
          <w:p w14:paraId="3D09B104" w14:textId="79C00CFA" w:rsidR="00C01EE3" w:rsidRPr="00C86260" w:rsidRDefault="00D6311A" w:rsidP="00675E22">
            <w:pPr>
              <w:jc w:val="center"/>
            </w:pPr>
            <w:r w:rsidRPr="00C86260">
              <w:t xml:space="preserve">34 year old patient </w:t>
            </w:r>
            <w:r w:rsidR="00B80C98">
              <w:t xml:space="preserve">diagnosed </w:t>
            </w:r>
            <w:r w:rsidRPr="00C86260">
              <w:t xml:space="preserve">with </w:t>
            </w:r>
            <w:r w:rsidR="00B80C98">
              <w:t>an oesophageal web</w:t>
            </w:r>
            <w:r w:rsidR="0055547C">
              <w:t xml:space="preserve"> </w:t>
            </w:r>
          </w:p>
        </w:tc>
        <w:tc>
          <w:tcPr>
            <w:tcW w:w="2970" w:type="dxa"/>
            <w:vAlign w:val="center"/>
          </w:tcPr>
          <w:p w14:paraId="6C977412" w14:textId="33292D27" w:rsidR="00B80C98" w:rsidRDefault="00B80C98" w:rsidP="00675E22">
            <w:pPr>
              <w:jc w:val="center"/>
              <w:rPr>
                <w:color w:val="000000"/>
              </w:rPr>
            </w:pPr>
            <w:r>
              <w:rPr>
                <w:color w:val="000000"/>
              </w:rPr>
              <w:t>Acquired oesophageal web</w:t>
            </w:r>
          </w:p>
          <w:p w14:paraId="37D8AF22" w14:textId="57BEC5C2" w:rsidR="00C01EE3" w:rsidRPr="00C86260" w:rsidRDefault="00C01EE3" w:rsidP="00675E22">
            <w:pPr>
              <w:jc w:val="center"/>
            </w:pPr>
          </w:p>
        </w:tc>
        <w:tc>
          <w:tcPr>
            <w:tcW w:w="2898" w:type="dxa"/>
          </w:tcPr>
          <w:p w14:paraId="0EC38C89" w14:textId="4CB595E4" w:rsidR="00C01EE3" w:rsidRPr="00C86260" w:rsidRDefault="00D6311A" w:rsidP="001A619A">
            <w:pPr>
              <w:jc w:val="center"/>
            </w:pPr>
            <w:r w:rsidRPr="00C86260">
              <w:t>A non-qualified term “</w:t>
            </w:r>
            <w:r w:rsidR="00B80C98">
              <w:t>Oesophageal web</w:t>
            </w:r>
            <w:r w:rsidRPr="00C86260">
              <w:t>” is not available. It cannot be assumed that the condition was present at birth so it is appropriate to select the acquired term.</w:t>
            </w:r>
          </w:p>
        </w:tc>
      </w:tr>
      <w:bookmarkEnd w:id="74"/>
    </w:tbl>
    <w:p w14:paraId="5230D6A1" w14:textId="77777777" w:rsidR="00C01EE3" w:rsidRPr="00C86260" w:rsidRDefault="00C01EE3" w:rsidP="00675E22"/>
    <w:p w14:paraId="36A6D181" w14:textId="77777777" w:rsidR="00C01EE3" w:rsidRPr="00C86260" w:rsidRDefault="00C577CD" w:rsidP="007C2644">
      <w:pPr>
        <w:pStyle w:val="Heading3"/>
      </w:pPr>
      <w:r w:rsidRPr="00C86260">
        <w:t xml:space="preserve"> </w:t>
      </w:r>
      <w:r w:rsidR="00976671" w:rsidRPr="00C86260">
        <w:t xml:space="preserve"> </w:t>
      </w:r>
      <w:bookmarkStart w:id="75" w:name="_Toc440713580"/>
      <w:r w:rsidR="00E056A9" w:rsidRPr="00C86260">
        <w:t>Conditions not specified as either congenital or acquired</w:t>
      </w:r>
      <w:bookmarkEnd w:id="75"/>
    </w:p>
    <w:p w14:paraId="38C014BC" w14:textId="77777777"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14:paraId="2A4B01F4" w14:textId="77777777" w:rsidR="00B21D0E" w:rsidRDefault="00B21D0E" w:rsidP="00E056A9">
      <w:pPr>
        <w:rPr>
          <w:rFonts w:cs="Arial"/>
        </w:rPr>
      </w:pPr>
    </w:p>
    <w:p w14:paraId="23F13C8F" w14:textId="77777777" w:rsidR="00B21D0E" w:rsidRDefault="00B21D0E" w:rsidP="00E056A9">
      <w:pPr>
        <w:rPr>
          <w:rFonts w:cs="Arial"/>
        </w:rPr>
      </w:pPr>
    </w:p>
    <w:p w14:paraId="1EB28E09" w14:textId="77777777" w:rsidR="00B21D0E" w:rsidRDefault="00B21D0E" w:rsidP="00E056A9">
      <w:pPr>
        <w:rPr>
          <w:rFonts w:cs="Arial"/>
        </w:rPr>
      </w:pPr>
    </w:p>
    <w:p w14:paraId="68ED1330" w14:textId="77777777" w:rsidR="00B21D0E" w:rsidRDefault="00B21D0E" w:rsidP="00E056A9">
      <w:pPr>
        <w:rPr>
          <w:rFonts w:cs="Arial"/>
        </w:rPr>
      </w:pPr>
    </w:p>
    <w:p w14:paraId="3BE84617" w14:textId="42FFC31D" w:rsidR="00E056A9" w:rsidRPr="00C86260" w:rsidRDefault="00D6311A" w:rsidP="00E056A9">
      <w:pPr>
        <w:rPr>
          <w:rFonts w:cs="Arial"/>
        </w:rPr>
      </w:pPr>
      <w:r w:rsidRPr="00C86260">
        <w:rPr>
          <w:rFonts w:cs="Arial"/>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4"/>
        <w:gridCol w:w="2612"/>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76"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76"/>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77" w:name="OLE_LINK50"/>
            <w:r w:rsidRPr="00C86260">
              <w:rPr>
                <w:rFonts w:cs="Arial"/>
              </w:rPr>
              <w:t>Hypothyroidism</w:t>
            </w:r>
            <w:bookmarkEnd w:id="77"/>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78" w:name="_Toc440713581"/>
      <w:r w:rsidRPr="00C86260">
        <w:t>Neoplasms</w:t>
      </w:r>
      <w:bookmarkEnd w:id="78"/>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2EA205CE" w:rsidR="00C01EE3" w:rsidRPr="00C86260" w:rsidRDefault="00D6311A" w:rsidP="00675E22">
            <w:pPr>
              <w:jc w:val="center"/>
            </w:pPr>
            <w:r w:rsidRPr="00C86260">
              <w:t>“Cancer” and “carcinoma” are synonyms (</w:t>
            </w:r>
            <w:r w:rsidR="006956E6">
              <w:t xml:space="preserve">see online </w:t>
            </w:r>
            <w:r w:rsidR="00586899">
              <w:t>MedDRA Concept Descriptions</w:t>
            </w:r>
            <w:r w:rsidR="006956E6">
              <w:t xml:space="preserve"> which can be accessed via the Web-Based Browser and MedDRA Desktop Browser</w:t>
            </w:r>
            <w:r w:rsidRPr="00C86260">
              <w:t>)</w:t>
            </w:r>
          </w:p>
          <w:p w14:paraId="48D6D0D8" w14:textId="77777777" w:rsidR="00C01EE3" w:rsidRPr="00C86260" w:rsidRDefault="00D6311A" w:rsidP="00675E22">
            <w:pPr>
              <w:jc w:val="center"/>
            </w:pPr>
            <w:r w:rsidRPr="00C86260">
              <w:t>“Tumo(u)r” terms refer to neoplasia</w:t>
            </w:r>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lastRenderedPageBreak/>
        <w:t xml:space="preserve"> </w:t>
      </w:r>
      <w:r w:rsidR="00C577CD" w:rsidRPr="00C86260">
        <w:t xml:space="preserve"> </w:t>
      </w:r>
      <w:bookmarkStart w:id="79" w:name="_Toc440713582"/>
      <w:r w:rsidR="006A7A4D" w:rsidRPr="00C86260">
        <w:t>Do not infer malignancy</w:t>
      </w:r>
      <w:bookmarkEnd w:id="79"/>
    </w:p>
    <w:p w14:paraId="6ADD03A5" w14:textId="355D1DDD" w:rsidR="00616372"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14:paraId="504F6720" w14:textId="77777777" w:rsidR="001776FB" w:rsidRPr="00C86260" w:rsidRDefault="001776FB" w:rsidP="006A7A4D"/>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r w:rsidRPr="00C86260">
              <w:t>Tumour growing on skin</w:t>
            </w:r>
          </w:p>
        </w:tc>
        <w:tc>
          <w:tcPr>
            <w:tcW w:w="4428" w:type="dxa"/>
            <w:vAlign w:val="center"/>
          </w:tcPr>
          <w:p w14:paraId="4F85AF94" w14:textId="77777777" w:rsidR="006A7A4D" w:rsidRPr="00C86260" w:rsidRDefault="00D6311A" w:rsidP="003D46A0">
            <w:pPr>
              <w:spacing w:before="60" w:after="60"/>
              <w:jc w:val="center"/>
            </w:pPr>
            <w:r w:rsidRPr="00C86260">
              <w:t>Skin tumour</w:t>
            </w:r>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80" w:name="_Toc440713583"/>
      <w:r w:rsidRPr="00C86260">
        <w:t>Medical and Surgical Procedures</w:t>
      </w:r>
      <w:bookmarkEnd w:id="80"/>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81" w:name="_Toc440713584"/>
      <w:r w:rsidR="006A7A4D" w:rsidRPr="00C86260">
        <w:t>Only the procedure is reported</w:t>
      </w:r>
      <w:bookmarkEnd w:id="81"/>
    </w:p>
    <w:p w14:paraId="2C23008B" w14:textId="273DAAE8" w:rsidR="006A7A4D" w:rsidRDefault="006A7A4D" w:rsidP="006A7A4D">
      <w:r w:rsidRPr="00C86260">
        <w:t>If only a procedure is reported, select a term for the procedure.</w:t>
      </w:r>
    </w:p>
    <w:p w14:paraId="03D24992" w14:textId="77777777" w:rsidR="001776FB" w:rsidRPr="00C86260" w:rsidRDefault="001776FB" w:rsidP="006A7A4D"/>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7"/>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82" w:name="_Toc440713585"/>
      <w:r w:rsidR="006A7A4D" w:rsidRPr="00C86260">
        <w:t>Procedure and diagnosis are reported</w:t>
      </w:r>
      <w:bookmarkEnd w:id="82"/>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13E73A98" w14:textId="77777777" w:rsidR="001776FB" w:rsidRDefault="001776FB" w:rsidP="006A7A4D"/>
    <w:p w14:paraId="34125587" w14:textId="77777777" w:rsidR="001776FB" w:rsidRDefault="001776FB" w:rsidP="006A7A4D"/>
    <w:p w14:paraId="32B00F09" w14:textId="77777777" w:rsidR="001776FB" w:rsidRDefault="001776FB" w:rsidP="006A7A4D"/>
    <w:p w14:paraId="31242B19" w14:textId="77777777" w:rsidR="00885D47" w:rsidRDefault="00885D47" w:rsidP="006A7A4D"/>
    <w:p w14:paraId="439619CC" w14:textId="77777777" w:rsidR="00885D47" w:rsidRDefault="00885D47" w:rsidP="006A7A4D"/>
    <w:p w14:paraId="271FA6F1" w14:textId="53962F01" w:rsidR="007B5BDC" w:rsidRPr="00C86260" w:rsidRDefault="002F25B0" w:rsidP="006A7A4D">
      <w:r w:rsidRPr="00C86260">
        <w:lastRenderedPageBreak/>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845"/>
        <w:gridCol w:w="1700"/>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79264AB8" w14:textId="7068782E" w:rsidR="00C01EE3" w:rsidRPr="00C86260" w:rsidRDefault="00D509E5" w:rsidP="00885D47">
            <w:pPr>
              <w:jc w:val="center"/>
            </w:pPr>
            <w:r w:rsidRPr="00C86260">
              <w:t xml:space="preserve">Selecting term </w:t>
            </w:r>
            <w:r w:rsidR="00D6311A" w:rsidRPr="00C86260">
              <w:t>for the procedure may indicate severity of 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83" w:name="_Toc440713586"/>
      <w:r w:rsidRPr="00C86260">
        <w:t>Investigations</w:t>
      </w:r>
      <w:bookmarkEnd w:id="83"/>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84" w:name="_Toc440713587"/>
      <w:r w:rsidR="006A7A4D" w:rsidRPr="00C86260">
        <w:t>Results of investigations as ARs/AEs</w:t>
      </w:r>
      <w:bookmarkEnd w:id="84"/>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r w:rsidRPr="00C86260">
              <w:t>Hypoglycaemia</w:t>
            </w:r>
          </w:p>
        </w:tc>
        <w:tc>
          <w:tcPr>
            <w:tcW w:w="3076" w:type="dxa"/>
            <w:vAlign w:val="center"/>
          </w:tcPr>
          <w:p w14:paraId="744B6ACE" w14:textId="77777777" w:rsidR="00C01EE3" w:rsidRPr="00C86260" w:rsidRDefault="00D6311A" w:rsidP="00675E22">
            <w:pPr>
              <w:jc w:val="center"/>
            </w:pPr>
            <w:r w:rsidRPr="00C86260">
              <w:t>Hypoglycaemia</w:t>
            </w:r>
          </w:p>
        </w:tc>
        <w:tc>
          <w:tcPr>
            <w:tcW w:w="2657" w:type="dxa"/>
            <w:vAlign w:val="center"/>
          </w:tcPr>
          <w:p w14:paraId="0C4D5C06" w14:textId="77777777"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FAA9D29" w:rsidR="007B5BDC" w:rsidRDefault="007B5BDC" w:rsidP="006A7A4D">
      <w:pPr>
        <w:rPr>
          <w:color w:val="000000"/>
        </w:rPr>
      </w:pPr>
    </w:p>
    <w:p w14:paraId="4F5C2DCC" w14:textId="566A2665" w:rsidR="006E7DC0" w:rsidRDefault="006E7DC0" w:rsidP="006A7A4D">
      <w:pPr>
        <w:rPr>
          <w:color w:val="000000"/>
        </w:rPr>
      </w:pPr>
    </w:p>
    <w:p w14:paraId="414FE7D4" w14:textId="77777777" w:rsidR="00885D47" w:rsidRPr="00C86260" w:rsidRDefault="00885D47" w:rsidP="006A7A4D">
      <w:pPr>
        <w:rPr>
          <w:color w:val="000000"/>
        </w:rPr>
      </w:pPr>
    </w:p>
    <w:p w14:paraId="4C1826F3" w14:textId="77777777" w:rsidR="006A7A4D" w:rsidRPr="00C86260" w:rsidRDefault="006A7A4D" w:rsidP="003B2196">
      <w:pPr>
        <w:numPr>
          <w:ilvl w:val="0"/>
          <w:numId w:val="5"/>
        </w:numPr>
        <w:rPr>
          <w:color w:val="000000"/>
        </w:rPr>
      </w:pPr>
      <w:r w:rsidRPr="00C86260">
        <w:lastRenderedPageBreak/>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4D1BA66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375"/>
        <w:gridCol w:w="3603"/>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44479CFE" w14:textId="2A8EB44A" w:rsidR="00C01EE3" w:rsidRPr="00C86260" w:rsidRDefault="00D6311A" w:rsidP="00833B7E">
            <w:pPr>
              <w:jc w:val="center"/>
            </w:pPr>
            <w:r w:rsidRPr="00C86260">
              <w:t>In this example, no units have been reported.  Select LLT</w:t>
            </w:r>
            <w:r w:rsidRPr="00C86260">
              <w:rPr>
                <w:i/>
              </w:rPr>
              <w:t xml:space="preserve"> Glucose abnormal </w:t>
            </w:r>
            <w:r w:rsidRPr="00C86260">
              <w:t>if clarification cannot 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t xml:space="preserve"> </w:t>
      </w:r>
      <w:r w:rsidR="00976671" w:rsidRPr="00C86260">
        <w:t xml:space="preserve">  </w:t>
      </w:r>
      <w:bookmarkStart w:id="85" w:name="_Toc440713588"/>
      <w:r w:rsidR="006A7A4D" w:rsidRPr="00C86260">
        <w:t>Investigation results consistent with diagnosis</w:t>
      </w:r>
      <w:bookmarkEnd w:id="85"/>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6"/>
        <w:gridCol w:w="2591"/>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Elevated potassium, K 7.0 mmol/L, and hyperkalaemia</w:t>
            </w:r>
          </w:p>
        </w:tc>
        <w:tc>
          <w:tcPr>
            <w:tcW w:w="3089" w:type="dxa"/>
            <w:vAlign w:val="center"/>
          </w:tcPr>
          <w:p w14:paraId="2B98C656" w14:textId="77777777" w:rsidR="00C01EE3" w:rsidRPr="00C86260" w:rsidRDefault="00D6311A" w:rsidP="00675E22">
            <w:pPr>
              <w:jc w:val="center"/>
            </w:pPr>
            <w:r w:rsidRPr="00C86260">
              <w:t>Hyperkalaemia</w:t>
            </w:r>
          </w:p>
        </w:tc>
        <w:tc>
          <w:tcPr>
            <w:tcW w:w="2668" w:type="dxa"/>
            <w:vAlign w:val="center"/>
          </w:tcPr>
          <w:p w14:paraId="0096E479" w14:textId="3FA74BF5" w:rsidR="00C01EE3" w:rsidRPr="00C86260" w:rsidRDefault="00D6311A" w:rsidP="00833B7E">
            <w:pPr>
              <w:jc w:val="center"/>
            </w:pPr>
            <w:r w:rsidRPr="00C86260">
              <w:t xml:space="preserve">It is not necessary to select LLT </w:t>
            </w: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86" w:name="_Toc440713589"/>
      <w:r w:rsidRPr="00C86260">
        <w:t xml:space="preserve">Investigation results </w:t>
      </w:r>
      <w:r w:rsidRPr="00C86260">
        <w:rPr>
          <w:u w:val="single"/>
        </w:rPr>
        <w:t>not</w:t>
      </w:r>
      <w:r w:rsidRPr="00C86260">
        <w:t xml:space="preserve"> consistent with diagnosis</w:t>
      </w:r>
      <w:bookmarkEnd w:id="86"/>
    </w:p>
    <w:p w14:paraId="72ADD32A" w14:textId="77777777" w:rsidR="006E7DC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14:paraId="1A92C9E5" w14:textId="77777777" w:rsidR="006E7DC0" w:rsidRDefault="006E7DC0" w:rsidP="006A7A4D"/>
    <w:p w14:paraId="2B0FB8EC" w14:textId="77777777" w:rsidR="006E7DC0" w:rsidRDefault="006E7DC0" w:rsidP="006A7A4D"/>
    <w:p w14:paraId="514062C7" w14:textId="77777777" w:rsidR="006E7DC0" w:rsidRDefault="006E7DC0" w:rsidP="006A7A4D"/>
    <w:p w14:paraId="469B41EC" w14:textId="77777777" w:rsidR="00833B7E" w:rsidRDefault="00833B7E" w:rsidP="006A7A4D"/>
    <w:p w14:paraId="2F247A90" w14:textId="77777777" w:rsidR="00833B7E" w:rsidRDefault="00833B7E" w:rsidP="006A7A4D"/>
    <w:p w14:paraId="75CE64A5" w14:textId="4D3CC37D"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8"/>
        <w:gridCol w:w="2606"/>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3167E3E3" w14:textId="317D8283" w:rsidR="001776FB" w:rsidRPr="00873210" w:rsidRDefault="00D6311A" w:rsidP="00885D47">
            <w:pPr>
              <w:jc w:val="center"/>
            </w:pPr>
            <w:r w:rsidRPr="00873210">
              <w:t>Alopecia</w:t>
            </w:r>
          </w:p>
          <w:p w14:paraId="4904F0FA" w14:textId="3704B4E8" w:rsidR="001776FB" w:rsidRPr="00873210" w:rsidRDefault="00D6311A" w:rsidP="00885D47">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0DD46A1A" w14:textId="2E1A568B" w:rsidR="00C01EE3" w:rsidRPr="00C86260" w:rsidRDefault="00D6311A" w:rsidP="006E7DC0">
            <w:pPr>
              <w:jc w:val="center"/>
            </w:pPr>
            <w:r w:rsidRPr="00C86260">
              <w:t>Elevated potassium is not consistent with the diagnoses of alopecia and rash. Terms for all concepts should 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87" w:name="_Toc440713590"/>
      <w:r w:rsidRPr="00C86260">
        <w:t>Grouped investigation result terms</w:t>
      </w:r>
      <w:bookmarkEnd w:id="87"/>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Alkaline phosphatase increased</w:t>
            </w:r>
          </w:p>
          <w:p w14:paraId="5A86D8ED" w14:textId="77777777" w:rsidR="00967E17" w:rsidRPr="00C86260" w:rsidRDefault="00D6311A" w:rsidP="00DF34AA">
            <w:pPr>
              <w:spacing w:after="120"/>
              <w:jc w:val="center"/>
              <w:rPr>
                <w:color w:val="000000"/>
              </w:rPr>
            </w:pPr>
            <w:r w:rsidRPr="00C86260">
              <w:rPr>
                <w:color w:val="000000"/>
              </w:rPr>
              <w:t>SGPT increased</w:t>
            </w:r>
          </w:p>
          <w:p w14:paraId="023CE633" w14:textId="77777777" w:rsidR="00967E17" w:rsidRPr="00C86260" w:rsidRDefault="00D6311A" w:rsidP="00DF34AA">
            <w:pPr>
              <w:spacing w:after="120"/>
              <w:jc w:val="center"/>
              <w:rPr>
                <w:color w:val="000000"/>
              </w:rPr>
            </w:pPr>
            <w:r w:rsidRPr="00C86260">
              <w:rPr>
                <w:color w:val="000000"/>
              </w:rPr>
              <w:t>SGOT increased</w:t>
            </w:r>
          </w:p>
          <w:p w14:paraId="7557EDCB" w14:textId="77777777" w:rsidR="00C01EE3" w:rsidRPr="00C86260" w:rsidRDefault="00D6311A" w:rsidP="00DF34AA">
            <w:pPr>
              <w:spacing w:after="120"/>
              <w:jc w:val="center"/>
            </w:pPr>
            <w:r w:rsidRPr="00C86260">
              <w:t>LDH increased</w:t>
            </w:r>
          </w:p>
        </w:tc>
        <w:tc>
          <w:tcPr>
            <w:tcW w:w="3100" w:type="dxa"/>
            <w:vAlign w:val="center"/>
          </w:tcPr>
          <w:p w14:paraId="4900FC5E" w14:textId="4376DBB3" w:rsidR="00C01EE3" w:rsidRPr="00C86260" w:rsidRDefault="00D6311A" w:rsidP="006E7DC0">
            <w:pPr>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t xml:space="preserve"> </w:t>
      </w:r>
      <w:r w:rsidR="004439DC" w:rsidRPr="00C86260">
        <w:t xml:space="preserve"> </w:t>
      </w:r>
      <w:bookmarkStart w:id="88" w:name="_Toc440713591"/>
      <w:r w:rsidR="006A7A4D" w:rsidRPr="00C86260">
        <w:t>Investigation terms without qualifiers</w:t>
      </w:r>
      <w:bookmarkEnd w:id="88"/>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7C07BFF6" w14:textId="77777777" w:rsidR="001776FB" w:rsidRDefault="001776FB" w:rsidP="006A7A4D"/>
    <w:p w14:paraId="5D07252B" w14:textId="5D9D7113"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r w:rsidRPr="00C86260">
              <w:lastRenderedPageBreak/>
              <w:t xml:space="preserve">Haemoglobin 7.5 g/dL </w:t>
            </w:r>
          </w:p>
        </w:tc>
        <w:tc>
          <w:tcPr>
            <w:tcW w:w="3470" w:type="dxa"/>
            <w:vAlign w:val="center"/>
          </w:tcPr>
          <w:p w14:paraId="4A5DC77F" w14:textId="77777777" w:rsidR="00C01EE3" w:rsidRPr="00C86260" w:rsidRDefault="00D6311A" w:rsidP="00675E22">
            <w:pPr>
              <w:jc w:val="center"/>
            </w:pPr>
            <w:r w:rsidRPr="00C86260">
              <w:t>Haemoglobin</w:t>
            </w:r>
          </w:p>
        </w:tc>
        <w:tc>
          <w:tcPr>
            <w:tcW w:w="3190" w:type="dxa"/>
          </w:tcPr>
          <w:p w14:paraId="0ABB2CC1" w14:textId="77777777"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00E9CCE" w14:textId="77777777" w:rsidR="001776FB" w:rsidRDefault="001776FB" w:rsidP="006A7A4D"/>
    <w:p w14:paraId="07217BE1" w14:textId="505C4D4E"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89"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89"/>
    </w:p>
    <w:p w14:paraId="746567BA" w14:textId="77777777" w:rsidR="001B662A" w:rsidRPr="00C86260" w:rsidRDefault="006D2110" w:rsidP="007C2644">
      <w:pPr>
        <w:pStyle w:val="Heading3"/>
      </w:pPr>
      <w:r w:rsidRPr="00C86260">
        <w:t xml:space="preserve">  </w:t>
      </w:r>
      <w:bookmarkStart w:id="90" w:name="_Toc440713593"/>
      <w:r w:rsidR="001B662A" w:rsidRPr="00C86260">
        <w:t>Medication errors</w:t>
      </w:r>
      <w:bookmarkEnd w:id="90"/>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6A9EE1C8" w:rsidR="00A80CED" w:rsidRPr="00C86260" w:rsidRDefault="00586899">
      <w:r>
        <w:t>The online Concept Descriptions</w:t>
      </w:r>
      <w:r w:rsidR="001776FB">
        <w:t xml:space="preserve"> </w:t>
      </w:r>
      <w:r w:rsidR="00AF533D" w:rsidRPr="00C86260">
        <w:t>contain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91" w:name="_Toc352240900"/>
      <w:bookmarkStart w:id="92" w:name="_Toc352241457"/>
      <w:bookmarkStart w:id="93" w:name="_Toc352571746"/>
      <w:bookmarkStart w:id="94" w:name="_Toc352572228"/>
      <w:bookmarkStart w:id="95"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91"/>
      <w:bookmarkEnd w:id="92"/>
      <w:bookmarkEnd w:id="93"/>
      <w:bookmarkEnd w:id="94"/>
      <w:bookmarkEnd w:id="95"/>
    </w:p>
    <w:p w14:paraId="6A9D5940" w14:textId="091973BF" w:rsidR="00873210" w:rsidRDefault="006A7A4D" w:rsidP="006A7A4D">
      <w:r w:rsidRPr="00C86260">
        <w:t>If a medication error is reported with clinical consequences, select terms for both the medication error and the clinical consequences</w:t>
      </w:r>
      <w:r w:rsidR="00C307BB" w:rsidRPr="00C86260">
        <w:t>.</w:t>
      </w:r>
    </w:p>
    <w:p w14:paraId="3175DFDE" w14:textId="77777777" w:rsidR="00E65FDE" w:rsidRPr="00C86260" w:rsidRDefault="00E65FDE" w:rsidP="006A7A4D"/>
    <w:p w14:paraId="07A1CC3F" w14:textId="77777777" w:rsidR="00833B7E" w:rsidRDefault="00833B7E" w:rsidP="006A7A4D"/>
    <w:p w14:paraId="5E9F1E6D" w14:textId="77777777" w:rsidR="00833B7E" w:rsidRDefault="00833B7E" w:rsidP="006A7A4D"/>
    <w:p w14:paraId="7010F7FF" w14:textId="77777777" w:rsidR="00833B7E" w:rsidRDefault="00833B7E" w:rsidP="006A7A4D"/>
    <w:p w14:paraId="121A058B" w14:textId="195F1763" w:rsidR="00BB3FA1"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55"/>
        <w:gridCol w:w="2517"/>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4EFB2676" w14:textId="7E80E4E1" w:rsidR="001776FB" w:rsidRDefault="00D6311A" w:rsidP="007476C4">
            <w:pPr>
              <w:jc w:val="center"/>
            </w:pPr>
            <w:r w:rsidRPr="00C86260">
              <w:t>Wrong drug administered</w:t>
            </w:r>
          </w:p>
          <w:p w14:paraId="4C138B57" w14:textId="29B63AD1"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4529E05A" w14:textId="552161CC" w:rsidR="001776FB" w:rsidRPr="00C86260" w:rsidRDefault="00B3486C" w:rsidP="007476C4">
            <w:pPr>
              <w:jc w:val="center"/>
            </w:pPr>
            <w:r>
              <w:t>Drug name sound-alike</w:t>
            </w:r>
          </w:p>
          <w:p w14:paraId="3272D191" w14:textId="7CB1B755" w:rsidR="001776FB" w:rsidRPr="00C86260" w:rsidRDefault="00A80CED" w:rsidP="007476C4">
            <w:pPr>
              <w:jc w:val="center"/>
            </w:pPr>
            <w:r w:rsidRPr="00C86260">
              <w:t>Wrong drug dispensed</w:t>
            </w:r>
          </w:p>
          <w:p w14:paraId="664F8B51" w14:textId="48D32B1E" w:rsidR="001776FB" w:rsidRPr="00C86260" w:rsidRDefault="00D6311A" w:rsidP="007476C4">
            <w:pPr>
              <w:jc w:val="center"/>
            </w:pPr>
            <w:r w:rsidRPr="00C86260">
              <w:t>Wrong drug administered</w:t>
            </w:r>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14:paraId="6CD48279" w14:textId="682A05D2" w:rsidR="001776FB" w:rsidRPr="00C86260" w:rsidRDefault="00117377" w:rsidP="007476C4">
            <w:pPr>
              <w:jc w:val="center"/>
            </w:pPr>
            <w:r w:rsidRPr="00C86260">
              <w:t>Drug administered in wrong device</w:t>
            </w:r>
          </w:p>
          <w:p w14:paraId="69DD9BA8" w14:textId="2F2E4705" w:rsidR="001776FB" w:rsidRPr="00C86260" w:rsidRDefault="00D6311A" w:rsidP="007476C4">
            <w:pPr>
              <w:jc w:val="center"/>
            </w:pPr>
            <w:r w:rsidRPr="00C86260">
              <w:t>Accidental overdose</w:t>
            </w:r>
          </w:p>
          <w:p w14:paraId="3CACA74A" w14:textId="77777777" w:rsidR="00C01EE3" w:rsidRPr="00C86260" w:rsidRDefault="00D6311A" w:rsidP="00675E22">
            <w:pPr>
              <w:jc w:val="center"/>
            </w:pPr>
            <w:r w:rsidRPr="00C86260">
              <w:t>Hypoglycaemia</w:t>
            </w:r>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96" w:name="_Toc352240901"/>
      <w:bookmarkStart w:id="97" w:name="_Toc352241458"/>
      <w:bookmarkStart w:id="98" w:name="_Toc352571747"/>
      <w:bookmarkStart w:id="99" w:name="_Toc352572229"/>
      <w:bookmarkStart w:id="100"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96"/>
      <w:bookmarkEnd w:id="97"/>
      <w:bookmarkEnd w:id="98"/>
      <w:bookmarkEnd w:id="99"/>
      <w:bookmarkEnd w:id="100"/>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5ED84C22" w14:textId="77777777" w:rsidR="00833B7E"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71913052" w14:textId="5606D2F8"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10"/>
        <w:gridCol w:w="2591"/>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lastRenderedPageBreak/>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12EC1EF8" w:rsidR="00BB2ACC" w:rsidRPr="00C86260" w:rsidRDefault="00BB2AC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521843EA" w:rsidR="00967E17" w:rsidRPr="00C86260" w:rsidRDefault="007B5BD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5E95E890" w14:textId="77777777" w:rsidR="00E65B04" w:rsidRPr="00C86260" w:rsidRDefault="00E65B04" w:rsidP="00E65B04"/>
    <w:p w14:paraId="3807B4A7" w14:textId="77777777" w:rsidR="00E65B04" w:rsidRPr="00C86260" w:rsidRDefault="00E65B04" w:rsidP="00E65B04"/>
    <w:p w14:paraId="375BE6D7" w14:textId="77777777" w:rsidR="00E65B04" w:rsidRPr="00C86260" w:rsidRDefault="00406C90" w:rsidP="00E65B04">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1"/>
        <w:gridCol w:w="2625"/>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46ECF445" w:rsidR="00406C90" w:rsidRPr="00C86260" w:rsidRDefault="00406C90" w:rsidP="00283943">
            <w:pPr>
              <w:jc w:val="center"/>
            </w:pPr>
            <w:r w:rsidRPr="00C86260">
              <w:t xml:space="preserve">Pharmacist notices that the names of two drugs </w:t>
            </w:r>
            <w:r w:rsidR="00B3486C">
              <w:t xml:space="preserve">look </w:t>
            </w:r>
            <w:r w:rsidRPr="00C86260">
              <w:t>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5F0ADBFF" w14:textId="638309B5" w:rsidR="00B3486C" w:rsidRPr="00C86260" w:rsidRDefault="00B3486C" w:rsidP="00283943">
            <w:pPr>
              <w:jc w:val="center"/>
              <w:rPr>
                <w:color w:val="000000"/>
              </w:rPr>
            </w:pPr>
            <w:r>
              <w:rPr>
                <w:color w:val="000000"/>
              </w:rPr>
              <w:t>Drug name look-alike</w:t>
            </w:r>
          </w:p>
          <w:p w14:paraId="37C250F9" w14:textId="77777777" w:rsidR="00967E17" w:rsidRPr="00C86260" w:rsidRDefault="00406C90" w:rsidP="00283943">
            <w:pPr>
              <w:jc w:val="center"/>
              <w:rPr>
                <w:color w:val="000000"/>
              </w:rPr>
            </w:pPr>
            <w:r w:rsidRPr="00C86260">
              <w:rPr>
                <w:color w:val="000000"/>
              </w:rPr>
              <w:t>Circumstance or information capable of leading to medication error</w:t>
            </w:r>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124A1EAB" w:rsidR="00406C90" w:rsidRPr="00C86260" w:rsidRDefault="00406C90" w:rsidP="00192823">
            <w:pPr>
              <w:jc w:val="center"/>
            </w:pPr>
            <w:r w:rsidRPr="00C86260">
              <w:t>Note: this example is a potential medication error</w:t>
            </w:r>
            <w:r w:rsidR="007D1AC8">
              <w:t xml:space="preserve">. </w:t>
            </w:r>
            <w:r w:rsidRPr="00C86260">
              <w:t xml:space="preserve">LLT </w:t>
            </w:r>
            <w:r w:rsidRPr="00C86260">
              <w:rPr>
                <w:i/>
              </w:rPr>
              <w:t xml:space="preserve">Drug name </w:t>
            </w:r>
            <w:r w:rsidR="0011172B">
              <w:rPr>
                <w:i/>
              </w:rPr>
              <w:t>look-alike</w:t>
            </w:r>
            <w:r w:rsidRPr="00C86260">
              <w:t xml:space="preserve"> provides additional information about the nature of the potential medication error</w:t>
            </w:r>
            <w:r w:rsidR="007D1AC8">
              <w:t xml:space="preserve">, and </w:t>
            </w:r>
            <w:r w:rsidR="007D1AC8" w:rsidRPr="00B91294">
              <w:rPr>
                <w:rFonts w:cs="Times New Roman"/>
              </w:rPr>
              <w:t xml:space="preserve">LLT </w:t>
            </w:r>
            <w:r w:rsidR="007D1AC8" w:rsidRPr="00B91294">
              <w:rPr>
                <w:i/>
              </w:rPr>
              <w:t>Circumstance or information capable of leading to medication error</w:t>
            </w:r>
            <w:r w:rsidR="007D1AC8" w:rsidRPr="00B91294">
              <w:t xml:space="preserve"> indicates that there is a potential medication error.</w:t>
            </w:r>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7B5A44A3" w:rsidR="00873556" w:rsidRPr="00C86260" w:rsidRDefault="0070433E" w:rsidP="001B335D">
            <w:pPr>
              <w:jc w:val="center"/>
            </w:pPr>
            <w:r w:rsidRPr="00C86260">
              <w:lastRenderedPageBreak/>
              <w:t>P</w:t>
            </w:r>
            <w:r w:rsidR="00FA5FB0" w:rsidRPr="00C86260">
              <w:t xml:space="preserve">atient </w:t>
            </w:r>
            <w:r w:rsidR="008C1078" w:rsidRPr="00C86260">
              <w:t>forgot to take</w:t>
            </w:r>
            <w:r w:rsidRPr="00C86260">
              <w:t xml:space="preserv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7CE0325A" w14:textId="408745F6" w:rsidR="00873556" w:rsidRDefault="00873556" w:rsidP="00283943">
            <w:pPr>
              <w:jc w:val="center"/>
            </w:pPr>
          </w:p>
          <w:p w14:paraId="41989C36" w14:textId="474B6E34" w:rsidR="00C86BE1" w:rsidRPr="00C86260" w:rsidRDefault="00C86BE1" w:rsidP="00283943">
            <w:pPr>
              <w:jc w:val="center"/>
            </w:pPr>
            <w:r>
              <w:t>Forgot to take product</w:t>
            </w:r>
          </w:p>
        </w:tc>
        <w:tc>
          <w:tcPr>
            <w:tcW w:w="2668" w:type="dxa"/>
            <w:tcBorders>
              <w:left w:val="single" w:sz="4" w:space="0" w:color="auto"/>
              <w:right w:val="single" w:sz="4" w:space="0" w:color="auto"/>
            </w:tcBorders>
            <w:vAlign w:val="center"/>
          </w:tcPr>
          <w:p w14:paraId="1AB58340" w14:textId="3D378C7F" w:rsidR="00C86BE1" w:rsidRPr="0014479C" w:rsidRDefault="00C86BE1" w:rsidP="001B335D">
            <w:pPr>
              <w:jc w:val="center"/>
              <w:rPr>
                <w:rFonts w:eastAsia="Calibri"/>
                <w:szCs w:val="32"/>
              </w:rPr>
            </w:pPr>
            <w:r>
              <w:t xml:space="preserve">LLT </w:t>
            </w:r>
            <w:r w:rsidRPr="00555B1A">
              <w:rPr>
                <w:i/>
                <w:iCs/>
              </w:rPr>
              <w:t>Forgot to take product</w:t>
            </w:r>
            <w:r>
              <w:t xml:space="preserve"> (PT </w:t>
            </w:r>
            <w:r w:rsidRPr="00555B1A">
              <w:rPr>
                <w:i/>
                <w:iCs/>
              </w:rPr>
              <w:t>Product dose omission in error</w:t>
            </w:r>
            <w:r>
              <w:t>) is an example of an unintentional dose omission/missed dose. See the Points to Consider Companion Document for additional examples of the various scenarios of dose omissions.</w:t>
            </w:r>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1B335D">
            <w:pPr>
              <w:jc w:val="center"/>
            </w:pPr>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1B335D">
            <w:pPr>
              <w:jc w:val="center"/>
            </w:pPr>
            <w:r w:rsidRPr="00B91294">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7A6E2A83" w14:textId="2F048C8E" w:rsidR="00200919" w:rsidRPr="00B91294" w:rsidRDefault="00200919" w:rsidP="00957630">
            <w:pPr>
              <w:jc w:val="center"/>
              <w:rPr>
                <w:rFonts w:eastAsia="SimSun"/>
              </w:rPr>
            </w:pPr>
            <w:r w:rsidRPr="00B91294">
              <w:rPr>
                <w:rFonts w:eastAsia="SimSun"/>
              </w:rPr>
              <w:t>Product availability issue</w:t>
            </w:r>
          </w:p>
          <w:p w14:paraId="6F61DF98" w14:textId="77777777" w:rsidR="00200919" w:rsidRPr="00B91294" w:rsidRDefault="00200919" w:rsidP="00200919">
            <w:pPr>
              <w:jc w:val="center"/>
              <w:rPr>
                <w:rFonts w:eastAsia="SimSun"/>
              </w:rPr>
            </w:pPr>
            <w:r w:rsidRPr="00B91294">
              <w:rPr>
                <w:rFonts w:eastAsia="SimSun"/>
              </w:rPr>
              <w:t>Temporary interruption of therapy</w:t>
            </w:r>
          </w:p>
          <w:p w14:paraId="18CBBBBD" w14:textId="77777777" w:rsidR="00200919" w:rsidRPr="00C86260" w:rsidRDefault="00200919" w:rsidP="00283943">
            <w:pPr>
              <w:jc w:val="center"/>
            </w:pPr>
          </w:p>
        </w:tc>
        <w:tc>
          <w:tcPr>
            <w:tcW w:w="2668" w:type="dxa"/>
            <w:tcBorders>
              <w:left w:val="single" w:sz="4" w:space="0" w:color="auto"/>
              <w:bottom w:val="single" w:sz="4" w:space="0" w:color="auto"/>
              <w:right w:val="single" w:sz="4" w:space="0" w:color="auto"/>
            </w:tcBorders>
            <w:vAlign w:val="center"/>
          </w:tcPr>
          <w:p w14:paraId="5AEDFC54" w14:textId="48DA4513" w:rsidR="00200919" w:rsidRPr="00C86260" w:rsidRDefault="00200919" w:rsidP="003B5341">
            <w:pPr>
              <w:jc w:val="center"/>
              <w:rPr>
                <w:rFonts w:eastAsia="Calibri"/>
                <w:szCs w:val="32"/>
              </w:rPr>
            </w:pPr>
            <w:r w:rsidRPr="00B91294">
              <w:t xml:space="preserve">This event is neither intentional nor a medication error. Use LLT </w:t>
            </w:r>
            <w:r w:rsidRPr="00B91294">
              <w:rPr>
                <w:i/>
              </w:rPr>
              <w:t xml:space="preserve">Temporary interruption of therapy </w:t>
            </w:r>
            <w:r w:rsidRPr="00B91294">
              <w:t xml:space="preserve">(PT </w:t>
            </w:r>
            <w:r w:rsidRPr="00B91294">
              <w:rPr>
                <w:i/>
              </w:rPr>
              <w:t>Therapy interrupt</w:t>
            </w:r>
            <w:r w:rsidR="005D1E31" w:rsidRPr="00B91294">
              <w:rPr>
                <w:i/>
              </w:rPr>
              <w:t>ed</w:t>
            </w:r>
            <w:r w:rsidRPr="00B91294">
              <w:t xml:space="preserve">, HLT </w:t>
            </w:r>
            <w:r w:rsidRPr="00B91294">
              <w:rPr>
                <w:i/>
              </w:rPr>
              <w:t>Therapeutic procedures NEC</w:t>
            </w:r>
            <w:r w:rsidRPr="00B91294">
              <w:t xml:space="preserve">) and capture the specific external factor which caused the interruption of therapy. </w:t>
            </w:r>
          </w:p>
        </w:tc>
      </w:tr>
    </w:tbl>
    <w:p w14:paraId="572991DB" w14:textId="77777777" w:rsidR="006A7A4D" w:rsidRPr="00C86260" w:rsidRDefault="004439DC" w:rsidP="00416396">
      <w:pPr>
        <w:pStyle w:val="Heading4"/>
      </w:pPr>
      <w:bookmarkStart w:id="101" w:name="_Toc352240902"/>
      <w:bookmarkStart w:id="102" w:name="_Toc352241459"/>
      <w:bookmarkStart w:id="103" w:name="_Toc352571748"/>
      <w:bookmarkStart w:id="104" w:name="_Toc352572230"/>
      <w:bookmarkStart w:id="105" w:name="_Toc378577331"/>
      <w:r w:rsidRPr="00C86260">
        <w:t xml:space="preserve"> </w:t>
      </w:r>
      <w:r w:rsidR="00D33587" w:rsidRPr="00C86260">
        <w:t xml:space="preserve">Medication </w:t>
      </w:r>
      <w:r w:rsidR="00594D50" w:rsidRPr="00C86260">
        <w:t xml:space="preserve">monitoring </w:t>
      </w:r>
      <w:r w:rsidR="00D33587" w:rsidRPr="00C86260">
        <w:t xml:space="preserve">errors </w:t>
      </w:r>
      <w:bookmarkEnd w:id="101"/>
      <w:bookmarkEnd w:id="102"/>
      <w:bookmarkEnd w:id="103"/>
      <w:bookmarkEnd w:id="104"/>
      <w:bookmarkEnd w:id="105"/>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25174EFF" w14:textId="77777777" w:rsidR="001B335D" w:rsidRDefault="001B335D" w:rsidP="006A7A4D"/>
    <w:p w14:paraId="14DA5FEC" w14:textId="77777777" w:rsidR="001B335D" w:rsidRDefault="001B335D" w:rsidP="006A7A4D"/>
    <w:p w14:paraId="146E2892" w14:textId="0A3E589E" w:rsidR="00ED57F4" w:rsidRPr="00C86260" w:rsidRDefault="00814EE1"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95"/>
        <w:gridCol w:w="2614"/>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77777777" w:rsidR="00BC5140"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77777777" w:rsidR="00C01EE3" w:rsidRPr="00C86260" w:rsidRDefault="00D6311A" w:rsidP="00675E22">
            <w:pPr>
              <w:jc w:val="center"/>
              <w:rPr>
                <w:color w:val="000000"/>
              </w:rPr>
            </w:pPr>
            <w:r w:rsidRPr="00C86260">
              <w:rPr>
                <w:color w:val="000000"/>
              </w:rPr>
              <w:t>Labelled drug-disease interaction medication error</w:t>
            </w:r>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59043167" w14:textId="77777777" w:rsidR="005846C9" w:rsidRPr="00C86260" w:rsidRDefault="005846C9"/>
    <w:p w14:paraId="7BC9C6AB" w14:textId="77777777" w:rsidR="006E7DC0" w:rsidRDefault="006E7DC0" w:rsidP="006A7A4D"/>
    <w:p w14:paraId="13C71725" w14:textId="77777777" w:rsidR="006E7DC0" w:rsidRDefault="006E7DC0" w:rsidP="006A7A4D"/>
    <w:p w14:paraId="53B22E23" w14:textId="77777777" w:rsidR="006E7DC0" w:rsidRDefault="006E7DC0" w:rsidP="006A7A4D"/>
    <w:p w14:paraId="15DC9679" w14:textId="77777777" w:rsidR="001B335D" w:rsidRDefault="001B335D" w:rsidP="006A7A4D"/>
    <w:p w14:paraId="10E82AA4" w14:textId="189E8EE5"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5"/>
        <w:gridCol w:w="2614"/>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205ABA32" w14:textId="5C90EF7D" w:rsidR="00E77A19" w:rsidRDefault="00D6311A" w:rsidP="00957630">
            <w:pPr>
              <w:jc w:val="center"/>
            </w:pPr>
            <w:r w:rsidRPr="00C86260">
              <w:t>Labelled drug-drug interaction medication error</w:t>
            </w:r>
          </w:p>
          <w:p w14:paraId="3DC963AA" w14:textId="6A6784B3" w:rsidR="00C01EE3" w:rsidRPr="00C86260" w:rsidRDefault="00D6311A" w:rsidP="00675E22">
            <w:pPr>
              <w:jc w:val="center"/>
            </w:pPr>
            <w:r w:rsidRPr="00C86260">
              <w:t>Pregnancy on oral contraceptive</w:t>
            </w:r>
          </w:p>
        </w:tc>
        <w:tc>
          <w:tcPr>
            <w:tcW w:w="2668" w:type="dxa"/>
            <w:vAlign w:val="center"/>
          </w:tcPr>
          <w:p w14:paraId="3874CBC9" w14:textId="24EF10CB" w:rsidR="007D11D2" w:rsidRPr="00C86260" w:rsidRDefault="00350807" w:rsidP="00957630">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r w:rsidR="00957630">
              <w:t xml:space="preserve"> </w:t>
            </w:r>
            <w:r w:rsidR="00D6311A"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1A5A903A" w14:textId="02641105" w:rsidR="00E77A19" w:rsidRDefault="00D6311A" w:rsidP="00957630">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2D495685" w14:textId="53A5CA9B"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45A4BB8D"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r w:rsidR="007438D4">
              <w:t>.</w:t>
            </w:r>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14:paraId="1C2750AA" w14:textId="53ED950D" w:rsidR="00E77A19" w:rsidRDefault="00D6311A" w:rsidP="00957630">
            <w:pPr>
              <w:jc w:val="center"/>
              <w:rPr>
                <w:color w:val="000000"/>
              </w:rPr>
            </w:pPr>
            <w:r w:rsidRPr="00873210">
              <w:rPr>
                <w:color w:val="000000"/>
              </w:rPr>
              <w:t>Documented hypersensitivity to administered drug</w:t>
            </w:r>
          </w:p>
          <w:p w14:paraId="63A86DC1" w14:textId="1F5BB479" w:rsidR="00C01EE3" w:rsidRPr="00C86260" w:rsidRDefault="00D6311A" w:rsidP="00675E22">
            <w:pPr>
              <w:jc w:val="center"/>
            </w:pPr>
            <w:r w:rsidRPr="00873210">
              <w:rPr>
                <w:color w:val="000000"/>
              </w:rPr>
              <w:t>Wheezing</w:t>
            </w:r>
          </w:p>
        </w:tc>
        <w:tc>
          <w:tcPr>
            <w:tcW w:w="2668" w:type="dxa"/>
            <w:vAlign w:val="center"/>
          </w:tcPr>
          <w:p w14:paraId="4F876E50" w14:textId="7898C9E2" w:rsidR="004409EE" w:rsidRPr="00C86260" w:rsidRDefault="00D6311A" w:rsidP="007D5633">
            <w:pPr>
              <w:jc w:val="center"/>
              <w:rPr>
                <w:b/>
              </w:rPr>
            </w:pPr>
            <w:r w:rsidRPr="00C86260">
              <w:t xml:space="preserve">See </w:t>
            </w:r>
            <w:r w:rsidR="00586899">
              <w:t xml:space="preserve">online </w:t>
            </w:r>
            <w:r w:rsidRPr="00C86260">
              <w:t>Concept Description</w:t>
            </w:r>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14:paraId="22A70A0A" w14:textId="77777777" w:rsidR="006A7A4D" w:rsidRPr="00C86260" w:rsidRDefault="004439DC" w:rsidP="00416396">
      <w:pPr>
        <w:pStyle w:val="Heading4"/>
      </w:pPr>
      <w:bookmarkStart w:id="106" w:name="_Toc352240903"/>
      <w:bookmarkStart w:id="107" w:name="_Toc352241460"/>
      <w:bookmarkStart w:id="108" w:name="_Toc352571749"/>
      <w:bookmarkStart w:id="109" w:name="_Toc352572231"/>
      <w:bookmarkStart w:id="110" w:name="_Toc378577332"/>
      <w:r w:rsidRPr="00C86260">
        <w:t xml:space="preserve"> </w:t>
      </w:r>
      <w:bookmarkStart w:id="111" w:name="OLE_LINK8"/>
      <w:r w:rsidR="00D33587" w:rsidRPr="00C86260">
        <w:t>Do not infer a medication error</w:t>
      </w:r>
      <w:bookmarkEnd w:id="106"/>
      <w:bookmarkEnd w:id="107"/>
      <w:bookmarkEnd w:id="108"/>
      <w:bookmarkEnd w:id="109"/>
      <w:bookmarkEnd w:id="110"/>
      <w:bookmarkEnd w:id="111"/>
    </w:p>
    <w:p w14:paraId="057D7E95" w14:textId="33D65E22" w:rsidR="00E77A19"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r w:rsidR="00496FB7">
        <w:t>.</w:t>
      </w:r>
      <w:r w:rsidRPr="00C86260">
        <w:t xml:space="preserve"> </w:t>
      </w:r>
    </w:p>
    <w:p w14:paraId="0C59768C" w14:textId="765A6910"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6A7A4D" w:rsidRPr="00C86260" w14:paraId="3B83606F" w14:textId="77777777" w:rsidTr="00B91294">
        <w:trPr>
          <w:tblHeader/>
        </w:trPr>
        <w:tc>
          <w:tcPr>
            <w:tcW w:w="3014" w:type="dxa"/>
            <w:shd w:val="clear" w:color="auto" w:fill="E0E0E0"/>
          </w:tcPr>
          <w:p w14:paraId="5F25A0B7" w14:textId="77777777" w:rsidR="00C01EE3" w:rsidRPr="00C86260" w:rsidRDefault="00D6311A" w:rsidP="00675E22">
            <w:pPr>
              <w:jc w:val="center"/>
              <w:rPr>
                <w:b/>
              </w:rPr>
            </w:pPr>
            <w:bookmarkStart w:id="112" w:name="OLE_LINK11"/>
            <w:r w:rsidRPr="00C86260">
              <w:rPr>
                <w:b/>
              </w:rPr>
              <w:t>Reported</w:t>
            </w:r>
          </w:p>
        </w:tc>
        <w:tc>
          <w:tcPr>
            <w:tcW w:w="2651" w:type="dxa"/>
            <w:shd w:val="clear" w:color="auto" w:fill="E0E0E0"/>
          </w:tcPr>
          <w:p w14:paraId="41936DBD" w14:textId="77777777" w:rsidR="00C01EE3" w:rsidRPr="00C86260" w:rsidRDefault="00D6311A" w:rsidP="00675E22">
            <w:pPr>
              <w:jc w:val="center"/>
              <w:rPr>
                <w:b/>
              </w:rPr>
            </w:pPr>
            <w:r w:rsidRPr="00C86260">
              <w:rPr>
                <w:b/>
              </w:rPr>
              <w:t>LLT Selected</w:t>
            </w:r>
          </w:p>
        </w:tc>
        <w:tc>
          <w:tcPr>
            <w:tcW w:w="2965"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rsidTr="00B91294">
        <w:trPr>
          <w:trHeight w:val="3355"/>
        </w:trPr>
        <w:tc>
          <w:tcPr>
            <w:tcW w:w="3014" w:type="dxa"/>
            <w:vAlign w:val="center"/>
          </w:tcPr>
          <w:p w14:paraId="31727C02" w14:textId="61996E16" w:rsidR="00C01EE3" w:rsidRDefault="00C01EE3" w:rsidP="00675E22">
            <w:pPr>
              <w:jc w:val="center"/>
            </w:pPr>
          </w:p>
          <w:p w14:paraId="3A174F47" w14:textId="29EECBBE" w:rsidR="009C620C" w:rsidRPr="00C86260" w:rsidRDefault="009C620C" w:rsidP="00675E22">
            <w:pPr>
              <w:jc w:val="center"/>
            </w:pPr>
            <w:r>
              <w:t>Patient took only half of the minimum recommended dose in the label</w:t>
            </w:r>
          </w:p>
        </w:tc>
        <w:tc>
          <w:tcPr>
            <w:tcW w:w="2651"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965" w:type="dxa"/>
            <w:vAlign w:val="center"/>
          </w:tcPr>
          <w:p w14:paraId="2F3DC6A8" w14:textId="77777777" w:rsidR="00C01EE3" w:rsidRPr="00C86260" w:rsidRDefault="00386BA6" w:rsidP="00B91294">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12"/>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13" w:name="_Toc440713594"/>
      <w:r w:rsidR="001B662A" w:rsidRPr="00C86260">
        <w:t>Accidental exposures and occupational exposures</w:t>
      </w:r>
      <w:bookmarkEnd w:id="113"/>
    </w:p>
    <w:p w14:paraId="7AE0EDA6" w14:textId="77777777" w:rsidR="001B662A" w:rsidRPr="00C86260" w:rsidRDefault="004439DC" w:rsidP="00416396">
      <w:pPr>
        <w:pStyle w:val="Heading4"/>
      </w:pPr>
      <w:bookmarkStart w:id="114" w:name="_Toc352240905"/>
      <w:bookmarkStart w:id="115" w:name="_Toc352241462"/>
      <w:bookmarkStart w:id="116" w:name="_Toc352571751"/>
      <w:bookmarkStart w:id="117" w:name="_Toc352572233"/>
      <w:bookmarkStart w:id="118" w:name="_Toc378577334"/>
      <w:r w:rsidRPr="00C86260">
        <w:t xml:space="preserve"> </w:t>
      </w:r>
      <w:r w:rsidR="001B662A" w:rsidRPr="00C86260">
        <w:t>Accidental exposures</w:t>
      </w:r>
      <w:bookmarkEnd w:id="114"/>
      <w:bookmarkEnd w:id="115"/>
      <w:bookmarkEnd w:id="116"/>
      <w:bookmarkEnd w:id="117"/>
      <w:bookmarkEnd w:id="118"/>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14:paraId="7C4B5B8E" w14:textId="77777777" w:rsidR="001B662A" w:rsidRPr="00C86260" w:rsidRDefault="008D4EA0" w:rsidP="00416396">
      <w:pPr>
        <w:pStyle w:val="Heading4"/>
      </w:pPr>
      <w:bookmarkStart w:id="119" w:name="_Toc352240906"/>
      <w:bookmarkStart w:id="120" w:name="_Toc352241463"/>
      <w:bookmarkStart w:id="121" w:name="_Toc352571752"/>
      <w:bookmarkStart w:id="122" w:name="_Toc352572234"/>
      <w:bookmarkStart w:id="123" w:name="_Toc378577335"/>
      <w:r w:rsidRPr="00C86260">
        <w:t xml:space="preserve"> </w:t>
      </w:r>
      <w:r w:rsidR="001B662A" w:rsidRPr="00C86260">
        <w:t>Occupational exposures</w:t>
      </w:r>
      <w:bookmarkEnd w:id="119"/>
      <w:bookmarkEnd w:id="120"/>
      <w:bookmarkEnd w:id="121"/>
      <w:bookmarkEnd w:id="122"/>
      <w:bookmarkEnd w:id="123"/>
    </w:p>
    <w:p w14:paraId="79B4D95C" w14:textId="3DACE7DF" w:rsidR="00E77A19"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 xml:space="preserve">s occupation, </w:t>
      </w:r>
      <w:r w:rsidRPr="00C86260">
        <w:lastRenderedPageBreak/>
        <w:t>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14:paraId="27E1DED4" w14:textId="1DE873F2"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302"/>
        <w:gridCol w:w="2413"/>
      </w:tblGrid>
      <w:tr w:rsidR="00E77A19"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E77A19" w:rsidRPr="00C86260" w14:paraId="53E12F8B" w14:textId="77777777">
        <w:tc>
          <w:tcPr>
            <w:tcW w:w="2988" w:type="dxa"/>
            <w:vAlign w:val="center"/>
          </w:tcPr>
          <w:p w14:paraId="1F280774" w14:textId="77777777"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14:paraId="6F0D1979" w14:textId="5C7C0251" w:rsidR="00625073" w:rsidRPr="00C86260" w:rsidRDefault="00625073" w:rsidP="00957630">
            <w:pPr>
              <w:jc w:val="center"/>
              <w:rPr>
                <w:color w:val="000000"/>
              </w:rPr>
            </w:pPr>
            <w:r>
              <w:rPr>
                <w:color w:val="000000"/>
              </w:rPr>
              <w:t>Occupational exposure via skin contact</w:t>
            </w:r>
            <w:r w:rsidR="00C26102">
              <w:rPr>
                <w:color w:val="000000"/>
              </w:rPr>
              <w:t xml:space="preserve"> with product</w:t>
            </w:r>
          </w:p>
          <w:p w14:paraId="46AF54AD" w14:textId="77777777" w:rsidR="00C01EE3" w:rsidRPr="00C86260" w:rsidRDefault="00D6311A" w:rsidP="00675E22">
            <w:pPr>
              <w:jc w:val="center"/>
              <w:rPr>
                <w:color w:val="000000"/>
              </w:rPr>
            </w:pPr>
            <w:r w:rsidRPr="00C86260">
              <w:rPr>
                <w:color w:val="000000"/>
              </w:rPr>
              <w:t xml:space="preserve">Photosensitive rash </w:t>
            </w:r>
          </w:p>
        </w:tc>
        <w:tc>
          <w:tcPr>
            <w:tcW w:w="2468" w:type="dxa"/>
          </w:tcPr>
          <w:p w14:paraId="4F503A80" w14:textId="77777777" w:rsidR="00C01EE3" w:rsidRPr="00C86260" w:rsidRDefault="00C01EE3" w:rsidP="00675E22">
            <w:pPr>
              <w:jc w:val="center"/>
              <w:rPr>
                <w:color w:val="000000"/>
              </w:rPr>
            </w:pPr>
          </w:p>
        </w:tc>
      </w:tr>
      <w:tr w:rsidR="00E77A19"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Pathologist chronically exposed to formaldehyde developed nasopharyngeal carcinoma</w:t>
            </w:r>
          </w:p>
        </w:tc>
        <w:tc>
          <w:tcPr>
            <w:tcW w:w="3400" w:type="dxa"/>
            <w:vAlign w:val="center"/>
          </w:tcPr>
          <w:p w14:paraId="68EEC62D" w14:textId="1C71D22B" w:rsidR="00E77A19" w:rsidRDefault="00D6311A" w:rsidP="00957630">
            <w:pPr>
              <w:jc w:val="center"/>
              <w:rPr>
                <w:color w:val="000000"/>
              </w:rPr>
            </w:pPr>
            <w:r w:rsidRPr="00C86260">
              <w:rPr>
                <w:color w:val="000000"/>
              </w:rPr>
              <w:t>Occupational exposure to toxic agent</w:t>
            </w:r>
          </w:p>
          <w:p w14:paraId="453860AF" w14:textId="2A03A572"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Exposure to formaldehyde is a known risk factor for this type of malignancy</w:t>
            </w:r>
          </w:p>
        </w:tc>
      </w:tr>
      <w:tr w:rsidR="00E77A19" w:rsidRPr="00C86260" w14:paraId="70BA7B7A" w14:textId="77777777">
        <w:tc>
          <w:tcPr>
            <w:tcW w:w="2988" w:type="dxa"/>
            <w:vAlign w:val="center"/>
          </w:tcPr>
          <w:p w14:paraId="748FC4BB" w14:textId="77777777" w:rsidR="00C01EE3" w:rsidRPr="00C86260" w:rsidRDefault="00D6311A" w:rsidP="00675E22">
            <w:pPr>
              <w:jc w:val="center"/>
            </w:pPr>
            <w:r w:rsidRPr="00C86260">
              <w:t>Nurse splashed injectable drug in her own eye resulting in excessive tearing</w:t>
            </w:r>
          </w:p>
        </w:tc>
        <w:tc>
          <w:tcPr>
            <w:tcW w:w="3400" w:type="dxa"/>
            <w:vAlign w:val="center"/>
          </w:tcPr>
          <w:p w14:paraId="715C59BD" w14:textId="55986EF2" w:rsidR="00E77A19" w:rsidRDefault="00CF1B9F" w:rsidP="00957630">
            <w:pPr>
              <w:jc w:val="center"/>
              <w:rPr>
                <w:color w:val="000000"/>
              </w:rPr>
            </w:pPr>
            <w:bookmarkStart w:id="124" w:name="OLE_LINK12"/>
            <w:bookmarkStart w:id="125" w:name="OLE_LINK13"/>
            <w:r>
              <w:rPr>
                <w:color w:val="000000"/>
              </w:rPr>
              <w:t>Accidental contact of product with</w:t>
            </w:r>
            <w:bookmarkEnd w:id="124"/>
            <w:bookmarkEnd w:id="125"/>
            <w:r>
              <w:rPr>
                <w:color w:val="000000"/>
              </w:rPr>
              <w:t xml:space="preserve"> eye</w:t>
            </w:r>
          </w:p>
          <w:p w14:paraId="7491C11C" w14:textId="258EC65B"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2283D23E" w:rsidR="00C01EE3" w:rsidRPr="00C86260" w:rsidRDefault="00E77A19" w:rsidP="00675E22">
            <w:pPr>
              <w:jc w:val="center"/>
              <w:rPr>
                <w:color w:val="000000"/>
              </w:rPr>
            </w:pPr>
            <w:r>
              <w:rPr>
                <w:color w:val="000000"/>
              </w:rPr>
              <w:t xml:space="preserve">. An alternative term – e.g., LLT </w:t>
            </w:r>
            <w:r w:rsidRPr="00E77A19">
              <w:rPr>
                <w:i/>
                <w:iCs/>
                <w:color w:val="000000"/>
              </w:rPr>
              <w:t>Occupational exposure to product via eye</w:t>
            </w:r>
            <w:r>
              <w:rPr>
                <w:color w:val="000000"/>
              </w:rPr>
              <w:t xml:space="preserve"> – could be selected to replace LLT </w:t>
            </w:r>
            <w:r w:rsidRPr="00E77A19">
              <w:rPr>
                <w:i/>
                <w:iCs/>
                <w:color w:val="000000"/>
              </w:rPr>
              <w:t>Accidental contact of product with eye</w:t>
            </w:r>
            <w:r>
              <w:rPr>
                <w:color w:val="000000"/>
              </w:rPr>
              <w:t xml:space="preserve">, if applicable to regional requirements </w:t>
            </w:r>
            <w:r w:rsidR="00746501">
              <w:rPr>
                <w:color w:val="000000"/>
              </w:rPr>
              <w:t>where acute exposures are considered to be occupational exposures</w:t>
            </w:r>
          </w:p>
        </w:tc>
      </w:tr>
    </w:tbl>
    <w:p w14:paraId="3D1FDDE6" w14:textId="77777777" w:rsidR="002236F0" w:rsidRPr="00C86260" w:rsidRDefault="006748C1" w:rsidP="00DF7C35">
      <w:pPr>
        <w:pStyle w:val="Heading2"/>
      </w:pPr>
      <w:bookmarkStart w:id="126" w:name="_Toc440713595"/>
      <w:r w:rsidRPr="00C86260">
        <w:t>Misuse, Abuse and Addiction</w:t>
      </w:r>
      <w:bookmarkEnd w:id="126"/>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w:t>
      </w:r>
      <w:r w:rsidR="00F673DC" w:rsidRPr="00C86260">
        <w:lastRenderedPageBreak/>
        <w:t>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127"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127"/>
    <w:p w14:paraId="06EC1FE7" w14:textId="77777777"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128" w:name="_Toc440713596"/>
      <w:r w:rsidR="006748C1" w:rsidRPr="00C86260">
        <w:t>Misuse</w:t>
      </w:r>
      <w:bookmarkEnd w:id="128"/>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129" w:name="_Toc440713597"/>
      <w:r w:rsidR="006748C1" w:rsidRPr="00C86260">
        <w:t>Abuse</w:t>
      </w:r>
      <w:bookmarkEnd w:id="129"/>
    </w:p>
    <w:p w14:paraId="18A368B9" w14:textId="77777777" w:rsidR="00957630"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C74855C" w14:textId="53E52403" w:rsidR="006748C1" w:rsidRPr="00C86260" w:rsidRDefault="002F25B0" w:rsidP="006748C1">
      <w:r w:rsidRPr="00C8626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37EEDA1E" w14:textId="4FF54EAF" w:rsidR="00967E17" w:rsidRPr="00C86260" w:rsidRDefault="00B904F4" w:rsidP="00957630">
            <w:pPr>
              <w:jc w:val="center"/>
            </w:pPr>
            <w:r w:rsidRPr="00C86260">
              <w:t>Drug abuse</w:t>
            </w: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t xml:space="preserve"> </w:t>
      </w:r>
      <w:r w:rsidR="006D2110" w:rsidRPr="00C86260">
        <w:t xml:space="preserve"> </w:t>
      </w:r>
      <w:bookmarkStart w:id="130" w:name="_Toc440713598"/>
      <w:r w:rsidR="006748C1" w:rsidRPr="00C86260">
        <w:t>Addiction</w:t>
      </w:r>
      <w:bookmarkEnd w:id="130"/>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01748CFA" w14:textId="77777777"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0AFB6785" w14:textId="10D86260" w:rsidR="006128A2" w:rsidRDefault="00D6311A" w:rsidP="00957630">
            <w:pPr>
              <w:jc w:val="center"/>
            </w:pPr>
            <w:r w:rsidRPr="00C86260">
              <w:t>Drug addiction</w:t>
            </w:r>
          </w:p>
          <w:p w14:paraId="44F3F7C9" w14:textId="78F28594"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lastRenderedPageBreak/>
        <w:t xml:space="preserve"> </w:t>
      </w:r>
      <w:r w:rsidR="0018566D" w:rsidRPr="00C86260">
        <w:t xml:space="preserve"> </w:t>
      </w:r>
      <w:bookmarkStart w:id="131" w:name="_Toc440713599"/>
      <w:r w:rsidR="00111C7D" w:rsidRPr="00C86260">
        <w:t>Drug diversion</w:t>
      </w:r>
      <w:bookmarkEnd w:id="131"/>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132" w:name="_Toc440713600"/>
      <w:r w:rsidRPr="00C86260">
        <w:t>Transmission of Infectious Agent via Product</w:t>
      </w:r>
      <w:bookmarkEnd w:id="132"/>
    </w:p>
    <w:p w14:paraId="40D183EF" w14:textId="49C62694" w:rsidR="006128A2"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063881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3BCD1C27" w:rsidR="00C01EE3" w:rsidRPr="00C86260" w:rsidRDefault="00D6311A" w:rsidP="00675E22">
            <w:pPr>
              <w:jc w:val="center"/>
            </w:pPr>
            <w:bookmarkStart w:id="133" w:name="OLE_LINK1"/>
            <w:r w:rsidRPr="00C86260">
              <w:t xml:space="preserve">Patient received a nasal spray product and later developed a severe </w:t>
            </w:r>
            <w:r w:rsidR="006D4D18">
              <w:t xml:space="preserve">acute </w:t>
            </w:r>
            <w:r w:rsidRPr="00C86260">
              <w:t xml:space="preserve">nasal infection with </w:t>
            </w:r>
            <w:r w:rsidRPr="00C86260">
              <w:rPr>
                <w:i/>
                <w:iCs/>
              </w:rPr>
              <w:t>Burkholderia cepacia.</w:t>
            </w:r>
            <w:r w:rsidRPr="00C86260">
              <w:t xml:space="preserve"> Cultures of unopened containers of the nasal spray grew B. cepacia</w:t>
            </w:r>
            <w:bookmarkEnd w:id="133"/>
          </w:p>
        </w:tc>
        <w:tc>
          <w:tcPr>
            <w:tcW w:w="4428" w:type="dxa"/>
            <w:vAlign w:val="center"/>
          </w:tcPr>
          <w:p w14:paraId="34245BD6" w14:textId="7B681241" w:rsidR="006128A2" w:rsidRPr="001B335D" w:rsidRDefault="00D6311A" w:rsidP="001B335D">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1C7F8C97" w14:textId="62914D95" w:rsidR="006128A2" w:rsidRPr="001B335D" w:rsidRDefault="00D6311A" w:rsidP="001B335D">
            <w:pPr>
              <w:jc w:val="center"/>
            </w:pPr>
            <w:r w:rsidRPr="00C86260">
              <w:t>Product contamination bacterial</w:t>
            </w:r>
          </w:p>
          <w:p w14:paraId="50872985" w14:textId="4A856B09" w:rsidR="006128A2" w:rsidRDefault="00D6311A" w:rsidP="001B335D">
            <w:pPr>
              <w:jc w:val="center"/>
              <w:rPr>
                <w:color w:val="000000"/>
              </w:rPr>
            </w:pPr>
            <w:r w:rsidRPr="00C86260">
              <w:rPr>
                <w:color w:val="000000"/>
              </w:rPr>
              <w:t>Burkholderia cepacia infection</w:t>
            </w:r>
          </w:p>
          <w:p w14:paraId="24CF4D31" w14:textId="0BD319D6" w:rsidR="006D4D18" w:rsidRPr="00C86260" w:rsidRDefault="006D4D18" w:rsidP="00675E22">
            <w:pPr>
              <w:jc w:val="center"/>
              <w:rPr>
                <w:color w:val="000000"/>
              </w:rPr>
            </w:pPr>
            <w:r>
              <w:rPr>
                <w:color w:val="000000"/>
              </w:rPr>
              <w:t>Acute rhinitis</w:t>
            </w:r>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134" w:name="OLE_LINK2"/>
            <w:r w:rsidRPr="00C86260">
              <w:t>Patient received a blood transfusion and developed Hepatitis C</w:t>
            </w:r>
            <w:bookmarkEnd w:id="134"/>
          </w:p>
        </w:tc>
        <w:tc>
          <w:tcPr>
            <w:tcW w:w="4428" w:type="dxa"/>
            <w:vAlign w:val="center"/>
          </w:tcPr>
          <w:p w14:paraId="02194186" w14:textId="5842A556" w:rsidR="006128A2" w:rsidRPr="00C86260" w:rsidRDefault="00D6311A" w:rsidP="00957630">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135"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135"/>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136" w:name="_Toc440713601"/>
      <w:r w:rsidRPr="00C86260">
        <w:lastRenderedPageBreak/>
        <w:t>Overdose, Toxicity and Poisoning</w:t>
      </w:r>
      <w:bookmarkEnd w:id="136"/>
    </w:p>
    <w:p w14:paraId="7F9928D8" w14:textId="659089C5"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p>
    <w:p w14:paraId="31C0DC2F" w14:textId="6F666E00"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w:t>
      </w:r>
      <w:r w:rsidR="006956E6">
        <w:rPr>
          <w:sz w:val="23"/>
          <w:szCs w:val="23"/>
        </w:rPr>
        <w:t xml:space="preserve"> online Concept Descriptions</w:t>
      </w:r>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lastRenderedPageBreak/>
        <w:t xml:space="preserve"> </w:t>
      </w:r>
      <w:r w:rsidR="008D4EA0" w:rsidRPr="00C86260">
        <w:t xml:space="preserve"> </w:t>
      </w:r>
      <w:bookmarkStart w:id="137" w:name="_Toc440713602"/>
      <w:r w:rsidR="006A7A4D" w:rsidRPr="00C86260">
        <w:t xml:space="preserve">Overdose reported </w:t>
      </w:r>
      <w:r w:rsidR="006A7A4D" w:rsidRPr="00C86260">
        <w:rPr>
          <w:u w:val="single"/>
        </w:rPr>
        <w:t>with</w:t>
      </w:r>
      <w:r w:rsidR="006A7A4D" w:rsidRPr="00C86260">
        <w:t xml:space="preserve"> clinical consequences</w:t>
      </w:r>
      <w:bookmarkEnd w:id="137"/>
    </w:p>
    <w:p w14:paraId="2BA86880" w14:textId="0FCDB162" w:rsidR="009230B1" w:rsidRPr="00C86260" w:rsidRDefault="006A7A4D" w:rsidP="006A7A4D">
      <w:r w:rsidRPr="00C86260">
        <w:t>Select terms for overdose and for clinical consequences reported in association with an overdose.</w:t>
      </w:r>
    </w:p>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7F71899E" w14:textId="51C2C68B" w:rsidR="00C01EE3" w:rsidRPr="00C86260" w:rsidRDefault="00D6311A" w:rsidP="00336243">
            <w:pPr>
              <w:jc w:val="center"/>
            </w:pPr>
            <w:r w:rsidRPr="00C86260">
              <w:t>Stomach upset from 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Stomach upset</w:t>
            </w:r>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t xml:space="preserve">  </w:t>
      </w:r>
      <w:bookmarkStart w:id="138" w:name="_Toc440713603"/>
      <w:r w:rsidR="006A7A4D" w:rsidRPr="00C86260">
        <w:t xml:space="preserve">Overdose reported </w:t>
      </w:r>
      <w:r w:rsidR="006A7A4D" w:rsidRPr="00C86260">
        <w:rPr>
          <w:u w:val="single"/>
        </w:rPr>
        <w:t>without</w:t>
      </w:r>
      <w:r w:rsidR="006A7A4D" w:rsidRPr="00C86260">
        <w:t xml:space="preserve"> clinical consequences</w:t>
      </w:r>
      <w:bookmarkEnd w:id="138"/>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2977"/>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139" w:name="_Toc440713604"/>
      <w:r w:rsidRPr="00C86260">
        <w:t>Device-related Terms</w:t>
      </w:r>
      <w:bookmarkEnd w:id="139"/>
    </w:p>
    <w:p w14:paraId="2CD82D9D" w14:textId="77777777" w:rsidR="006A7A4D" w:rsidRPr="00C86260" w:rsidRDefault="006D2110" w:rsidP="007C2644">
      <w:pPr>
        <w:pStyle w:val="Heading3"/>
      </w:pPr>
      <w:r w:rsidRPr="00C86260">
        <w:t xml:space="preserve">  </w:t>
      </w:r>
      <w:bookmarkStart w:id="140" w:name="_Toc440713605"/>
      <w:r w:rsidR="006A7A4D" w:rsidRPr="00C86260">
        <w:t xml:space="preserve">Device-related event reported </w:t>
      </w:r>
      <w:r w:rsidR="006A7A4D" w:rsidRPr="00C86260">
        <w:rPr>
          <w:u w:val="single"/>
        </w:rPr>
        <w:t>with</w:t>
      </w:r>
      <w:r w:rsidR="006A7A4D" w:rsidRPr="00C86260">
        <w:t xml:space="preserve"> clinical consequences</w:t>
      </w:r>
      <w:bookmarkEnd w:id="140"/>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lastRenderedPageBreak/>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141" w:name="_Toc440713606"/>
      <w:r w:rsidR="006A7A4D" w:rsidRPr="00C86260">
        <w:t xml:space="preserve">Device-related event reported </w:t>
      </w:r>
      <w:r w:rsidR="006A7A4D" w:rsidRPr="00C86260">
        <w:rPr>
          <w:u w:val="single"/>
        </w:rPr>
        <w:t>without</w:t>
      </w:r>
      <w:r w:rsidR="006A7A4D" w:rsidRPr="00C86260">
        <w:t xml:space="preserve"> clinical consequences</w:t>
      </w:r>
      <w:bookmarkEnd w:id="141"/>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142" w:name="_Toc440713607"/>
      <w:r w:rsidRPr="00C86260">
        <w:t>Drug Interactions</w:t>
      </w:r>
      <w:bookmarkEnd w:id="142"/>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t xml:space="preserve">  </w:t>
      </w:r>
      <w:bookmarkStart w:id="143" w:name="_Toc440713608"/>
      <w:r w:rsidR="006A7A4D" w:rsidRPr="00C86260">
        <w:t>Reporter specifically states an interaction</w:t>
      </w:r>
      <w:bookmarkEnd w:id="143"/>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lastRenderedPageBreak/>
        <w:t xml:space="preserve"> </w:t>
      </w:r>
      <w:r w:rsidR="0018566D" w:rsidRPr="00C86260">
        <w:t xml:space="preserve"> </w:t>
      </w:r>
      <w:bookmarkStart w:id="144" w:name="_Toc440713609"/>
      <w:r w:rsidR="006A7A4D" w:rsidRPr="00C86260">
        <w:t xml:space="preserve">Reporter does </w:t>
      </w:r>
      <w:r w:rsidR="006A7A4D" w:rsidRPr="00C86260">
        <w:rPr>
          <w:u w:val="single"/>
        </w:rPr>
        <w:t>not</w:t>
      </w:r>
      <w:r w:rsidR="006A7A4D" w:rsidRPr="00C86260">
        <w:t xml:space="preserve"> specifically state an interaction</w:t>
      </w:r>
      <w:bookmarkEnd w:id="144"/>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145" w:name="_Toc440713610"/>
      <w:r w:rsidRPr="00C86260">
        <w:t>No Adverse Effect and “Normal” Terms</w:t>
      </w:r>
      <w:bookmarkEnd w:id="145"/>
    </w:p>
    <w:p w14:paraId="1843A3D7" w14:textId="77777777" w:rsidR="006A7A4D" w:rsidRPr="00C86260" w:rsidRDefault="006D2110" w:rsidP="007C2644">
      <w:pPr>
        <w:pStyle w:val="Heading3"/>
      </w:pPr>
      <w:r w:rsidRPr="00C86260">
        <w:t xml:space="preserve"> </w:t>
      </w:r>
      <w:r w:rsidR="0018566D" w:rsidRPr="00C86260">
        <w:t xml:space="preserve"> </w:t>
      </w:r>
      <w:bookmarkStart w:id="146" w:name="_Toc440713611"/>
      <w:r w:rsidR="006A7A4D" w:rsidRPr="00C86260">
        <w:t>No adverse effect</w:t>
      </w:r>
      <w:bookmarkEnd w:id="146"/>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147" w:name="_Toc440713612"/>
      <w:r w:rsidR="006A7A4D" w:rsidRPr="00C86260">
        <w:t>Use of “normal” terms</w:t>
      </w:r>
      <w:bookmarkEnd w:id="147"/>
    </w:p>
    <w:p w14:paraId="47268A9A" w14:textId="2FDD8E8D" w:rsidR="006D2110" w:rsidRPr="00C86260" w:rsidRDefault="006A7A4D" w:rsidP="006A7A4D">
      <w:r w:rsidRPr="00C86260">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37F6CB6F" w14:textId="77777777" w:rsidR="00992812" w:rsidRPr="00C86260" w:rsidRDefault="00992812" w:rsidP="006A7A4D"/>
    <w:p w14:paraId="0D469120" w14:textId="77777777" w:rsidR="006A7A4D" w:rsidRPr="00C86260" w:rsidRDefault="006A7A4D" w:rsidP="006A7A4D">
      <w:pPr>
        <w:pStyle w:val="Heading2"/>
      </w:pPr>
      <w:bookmarkStart w:id="148" w:name="_Toc440713613"/>
      <w:r w:rsidRPr="00C86260">
        <w:t>Unexpected Therapeutic Effect</w:t>
      </w:r>
      <w:bookmarkEnd w:id="148"/>
    </w:p>
    <w:p w14:paraId="0983EA9D" w14:textId="5D9ED2EE" w:rsidR="00992812" w:rsidRPr="00C86260" w:rsidRDefault="006A7A4D" w:rsidP="006A7A4D">
      <w:r w:rsidRPr="00C86260">
        <w:t xml:space="preserve">Some </w:t>
      </w:r>
      <w:r w:rsidR="00BC1EC3" w:rsidRPr="00C86260">
        <w:t>organisation</w:t>
      </w:r>
      <w:r w:rsidRPr="00C86260">
        <w:t>s may want to record reports of a beneficial effect of a product apart from the reason it had been given. (Such effects are not usually considered ARs/AEs)</w:t>
      </w:r>
      <w:r w:rsidR="00957630">
        <w:t>.</w:t>
      </w:r>
    </w:p>
    <w:p w14:paraId="569CEF8D" w14:textId="77777777" w:rsidR="00957630" w:rsidRDefault="00957630" w:rsidP="006A7A4D"/>
    <w:p w14:paraId="40A6117E" w14:textId="611AA79C"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05"/>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6B688727" w:rsidR="00C01EE3" w:rsidRPr="00C86260" w:rsidRDefault="00D6311A" w:rsidP="00675E22">
            <w:pPr>
              <w:jc w:val="center"/>
            </w:pPr>
            <w:r w:rsidRPr="00C86260">
              <w:t>A bald patient was pleased that he grew hair while using a</w:t>
            </w:r>
            <w:r w:rsidR="00992812">
              <w:t>n antihypertensive</w:t>
            </w:r>
            <w:r w:rsidRPr="00C86260">
              <w:t xml:space="preserve"> product</w:t>
            </w:r>
          </w:p>
        </w:tc>
        <w:tc>
          <w:tcPr>
            <w:tcW w:w="4428" w:type="dxa"/>
            <w:vAlign w:val="center"/>
          </w:tcPr>
          <w:p w14:paraId="543B8418" w14:textId="717F2479" w:rsidR="0033735E" w:rsidRDefault="00D6311A" w:rsidP="00957630">
            <w:pPr>
              <w:jc w:val="center"/>
              <w:rPr>
                <w:color w:val="000000"/>
              </w:rPr>
            </w:pPr>
            <w:r w:rsidRPr="00C86260">
              <w:t xml:space="preserve">Unexpected </w:t>
            </w:r>
            <w:r w:rsidR="00992812">
              <w:t>beneficial therapeutic response</w:t>
            </w:r>
          </w:p>
          <w:p w14:paraId="2839D437" w14:textId="1C326438"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149" w:name="_Toc440713614"/>
      <w:r w:rsidRPr="00C86260">
        <w:t>Modification of Effect</w:t>
      </w:r>
      <w:bookmarkEnd w:id="149"/>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150" w:name="_Toc440713615"/>
      <w:r w:rsidR="006A7A4D" w:rsidRPr="00C86260">
        <w:t>Lack of effect</w:t>
      </w:r>
      <w:bookmarkEnd w:id="150"/>
    </w:p>
    <w:p w14:paraId="3A0C81AC" w14:textId="35A72407" w:rsidR="00B91294"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057554DC" w14:textId="57A041E3"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Patient took drug for thrombosis prophylaxis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151" w:name="_Toc440713616"/>
      <w:r w:rsidR="006A7A4D" w:rsidRPr="00C86260">
        <w:t>Do not infer lack of effect</w:t>
      </w:r>
      <w:bookmarkEnd w:id="151"/>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0D914726" w14:textId="77777777">
        <w:trPr>
          <w:tblHeader/>
        </w:trPr>
        <w:tc>
          <w:tcPr>
            <w:tcW w:w="3099" w:type="dxa"/>
            <w:shd w:val="clear" w:color="auto" w:fill="E0E0E0"/>
          </w:tcPr>
          <w:p w14:paraId="6E8C957E" w14:textId="77777777" w:rsidR="00C01EE3" w:rsidRPr="00C86260" w:rsidRDefault="00D6311A" w:rsidP="00675E22">
            <w:pPr>
              <w:jc w:val="center"/>
              <w:rPr>
                <w:b/>
              </w:rPr>
            </w:pPr>
            <w:r w:rsidRPr="00C86260">
              <w:rPr>
                <w:b/>
              </w:rPr>
              <w:t>Reported</w:t>
            </w:r>
          </w:p>
        </w:tc>
        <w:tc>
          <w:tcPr>
            <w:tcW w:w="3089" w:type="dxa"/>
            <w:shd w:val="clear" w:color="auto" w:fill="E0E0E0"/>
          </w:tcPr>
          <w:p w14:paraId="224FEB9A" w14:textId="77777777" w:rsidR="00C01EE3" w:rsidRPr="00C86260" w:rsidRDefault="00D6311A" w:rsidP="00675E22">
            <w:pPr>
              <w:jc w:val="center"/>
              <w:rPr>
                <w:b/>
              </w:rPr>
            </w:pPr>
            <w:r w:rsidRPr="00C86260">
              <w:rPr>
                <w:b/>
              </w:rPr>
              <w:t>LLT Selected</w:t>
            </w:r>
          </w:p>
        </w:tc>
        <w:tc>
          <w:tcPr>
            <w:tcW w:w="2668"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tc>
          <w:tcPr>
            <w:tcW w:w="3099" w:type="dxa"/>
            <w:vAlign w:val="center"/>
          </w:tcPr>
          <w:p w14:paraId="19634543" w14:textId="77777777" w:rsidR="00C01EE3" w:rsidRPr="00C86260" w:rsidRDefault="00D6311A" w:rsidP="00675E22">
            <w:pPr>
              <w:jc w:val="center"/>
            </w:pPr>
            <w:r w:rsidRPr="00C86260">
              <w:t>AIDS patient taking anti-HIV drug died</w:t>
            </w:r>
          </w:p>
        </w:tc>
        <w:tc>
          <w:tcPr>
            <w:tcW w:w="3089" w:type="dxa"/>
            <w:vAlign w:val="center"/>
          </w:tcPr>
          <w:p w14:paraId="1064E79F" w14:textId="77777777" w:rsidR="00C01EE3" w:rsidRPr="00C86260" w:rsidRDefault="00D6311A" w:rsidP="00675E22">
            <w:pPr>
              <w:jc w:val="center"/>
            </w:pPr>
            <w:r w:rsidRPr="00C86260">
              <w:t>Death</w:t>
            </w:r>
          </w:p>
        </w:tc>
        <w:tc>
          <w:tcPr>
            <w:tcW w:w="2668" w:type="dxa"/>
            <w:vAlign w:val="center"/>
          </w:tcPr>
          <w:p w14:paraId="19A525C9" w14:textId="25CCB8A8" w:rsidR="009230B1" w:rsidRPr="00C86260" w:rsidRDefault="00D6311A" w:rsidP="00957630">
            <w:pPr>
              <w:jc w:val="center"/>
            </w:pPr>
            <w:r w:rsidRPr="00C86260">
              <w:t xml:space="preserve">Do not assume lack of effect in this instance. </w:t>
            </w:r>
            <w:r w:rsidR="005A029A" w:rsidRPr="00C86260">
              <w:t xml:space="preserve"> Select only a term for death (s</w:t>
            </w:r>
            <w:r w:rsidRPr="00C86260">
              <w:t>ee Section 3.2)</w:t>
            </w:r>
            <w:r w:rsidR="00060B5D">
              <w:t>.</w:t>
            </w:r>
          </w:p>
        </w:tc>
      </w:tr>
    </w:tbl>
    <w:p w14:paraId="7E6DB576" w14:textId="77777777" w:rsidR="008A6420" w:rsidRPr="00C86260" w:rsidRDefault="00A858EC" w:rsidP="006A7A4D">
      <w:pPr>
        <w:pStyle w:val="Heading3"/>
      </w:pPr>
      <w:r w:rsidRPr="00C86260">
        <w:lastRenderedPageBreak/>
        <w:t xml:space="preserve"> </w:t>
      </w:r>
      <w:r w:rsidR="007927B1" w:rsidRPr="00C86260">
        <w:t xml:space="preserve"> </w:t>
      </w:r>
      <w:bookmarkStart w:id="152" w:name="_Toc440713617"/>
      <w:r w:rsidR="006A7A4D" w:rsidRPr="00C86260">
        <w:t>Increased, decreased and prolonged effect</w:t>
      </w:r>
      <w:bookmarkEnd w:id="152"/>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153" w:name="_Toc440713618"/>
      <w:r w:rsidRPr="00C86260">
        <w:t>Social Circumstances</w:t>
      </w:r>
      <w:bookmarkEnd w:id="153"/>
    </w:p>
    <w:p w14:paraId="079EA231" w14:textId="77777777" w:rsidR="006A7A4D" w:rsidRPr="00C86260" w:rsidRDefault="008A6420" w:rsidP="007C2644">
      <w:pPr>
        <w:pStyle w:val="Heading3"/>
      </w:pPr>
      <w:r w:rsidRPr="00C86260">
        <w:t xml:space="preserve"> </w:t>
      </w:r>
      <w:bookmarkStart w:id="154" w:name="_Toc440713619"/>
      <w:r w:rsidR="006A7A4D" w:rsidRPr="00C86260">
        <w:t>Use of terms in this SOC</w:t>
      </w:r>
      <w:bookmarkEnd w:id="154"/>
    </w:p>
    <w:p w14:paraId="2BE31D33" w14:textId="61B286DF" w:rsidR="0014479C"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3CA5E4BE" w14:textId="77777777" w:rsidR="0014479C" w:rsidRDefault="0014479C" w:rsidP="006A7A4D"/>
    <w:p w14:paraId="627EE295" w14:textId="42E3EA72"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3E6879C" w14:textId="31A12568" w:rsidR="00BE0574" w:rsidRDefault="006A7A4D" w:rsidP="006A7A4D">
      <w:r w:rsidRPr="00C86260">
        <w:lastRenderedPageBreak/>
        <w:t>Note that “abuse” terms not associated with drugs/substances</w:t>
      </w:r>
      <w:r w:rsidR="00BE0574" w:rsidRPr="00C86260">
        <w:t xml:space="preserve"> </w:t>
      </w:r>
      <w:r w:rsidRPr="00C86260">
        <w:t>are in this SOC, regardless of whether they refer to the person or to the condition, as illustrated in the table below:</w:t>
      </w:r>
    </w:p>
    <w:p w14:paraId="07DAF28B" w14:textId="77777777" w:rsidR="00336243" w:rsidRPr="00C86260" w:rsidRDefault="00336243"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155" w:name="_Toc440713620"/>
      <w:r w:rsidR="006A7A4D" w:rsidRPr="00C86260">
        <w:t>Illegal acts of crime or abuse</w:t>
      </w:r>
      <w:bookmarkEnd w:id="155"/>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4BCBE22B" w14:textId="18ECF613" w:rsidR="0014479C"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14:paraId="25885176" w14:textId="434511E2"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2EAB1B9F" w14:textId="347739B4" w:rsidR="00C01EE3" w:rsidRPr="00C86260" w:rsidRDefault="00D6311A" w:rsidP="00060B5D">
            <w:pPr>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in SOC </w:t>
            </w: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156" w:name="_Toc440713621"/>
      <w:r w:rsidRPr="00C86260">
        <w:lastRenderedPageBreak/>
        <w:t>Medical and Social History</w:t>
      </w:r>
      <w:bookmarkEnd w:id="156"/>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157" w:name="_Toc440713622"/>
      <w:r w:rsidRPr="00C86260">
        <w:t>Indication for Product Use</w:t>
      </w:r>
      <w:bookmarkEnd w:id="157"/>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t xml:space="preserve"> </w:t>
      </w:r>
      <w:r w:rsidR="007927B1" w:rsidRPr="00C86260">
        <w:t xml:space="preserve"> </w:t>
      </w:r>
      <w:bookmarkStart w:id="158" w:name="_Toc440713623"/>
      <w:r w:rsidR="006A7A4D" w:rsidRPr="00C86260">
        <w:t>Medical conditions</w:t>
      </w:r>
      <w:bookmarkEnd w:id="158"/>
    </w:p>
    <w:p w14:paraId="01FBD25A" w14:textId="1B49187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440966B3" w14:textId="77777777" w:rsidR="0033735E" w:rsidRDefault="0033735E" w:rsidP="006A7A4D"/>
    <w:p w14:paraId="4F9861CC" w14:textId="75977D6F" w:rsidR="0033735E" w:rsidRDefault="0033735E" w:rsidP="006A7A4D"/>
    <w:p w14:paraId="4FB3FB57" w14:textId="46BE27B9" w:rsidR="00336243" w:rsidRDefault="00336243" w:rsidP="006A7A4D"/>
    <w:p w14:paraId="0806CC5C" w14:textId="77777777" w:rsidR="00336243" w:rsidRDefault="00336243" w:rsidP="006A7A4D"/>
    <w:p w14:paraId="0117632C" w14:textId="77777777" w:rsidR="00AA2380" w:rsidRDefault="00AA2380" w:rsidP="006A7A4D"/>
    <w:p w14:paraId="29C60915" w14:textId="40470F01"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4A3AE01A" w14:textId="77777777" w:rsidR="00AA2380" w:rsidRDefault="00AA2380"/>
    <w:p w14:paraId="73E24354" w14:textId="79443F3C" w:rsidR="0033735E"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6A7A4D" w:rsidRPr="00C86260" w14:paraId="131A91B9" w14:textId="77777777" w:rsidTr="00AA2380">
        <w:trPr>
          <w:tblHeader/>
        </w:trPr>
        <w:tc>
          <w:tcPr>
            <w:tcW w:w="3006"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247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3145"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rsidTr="00AA2380">
        <w:tc>
          <w:tcPr>
            <w:tcW w:w="3006" w:type="dxa"/>
            <w:vAlign w:val="center"/>
          </w:tcPr>
          <w:p w14:paraId="7D5521D9" w14:textId="77777777" w:rsidR="00C01EE3" w:rsidRPr="00C86260" w:rsidRDefault="002F25B0" w:rsidP="00675E22">
            <w:pPr>
              <w:jc w:val="center"/>
            </w:pPr>
            <w:r w:rsidRPr="00C86260">
              <w:t>Weight loss</w:t>
            </w:r>
          </w:p>
        </w:tc>
        <w:tc>
          <w:tcPr>
            <w:tcW w:w="2479" w:type="dxa"/>
            <w:vAlign w:val="center"/>
          </w:tcPr>
          <w:p w14:paraId="46007226" w14:textId="77777777" w:rsidR="00C01EE3" w:rsidRPr="00C86260" w:rsidRDefault="002F25B0" w:rsidP="00675E22">
            <w:pPr>
              <w:jc w:val="center"/>
            </w:pPr>
            <w:r w:rsidRPr="00C86260">
              <w:t>Weight loss</w:t>
            </w:r>
          </w:p>
        </w:tc>
        <w:tc>
          <w:tcPr>
            <w:tcW w:w="3145"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rsidTr="00AA2380">
        <w:tc>
          <w:tcPr>
            <w:tcW w:w="3006" w:type="dxa"/>
            <w:vAlign w:val="center"/>
          </w:tcPr>
          <w:p w14:paraId="6645CCAE" w14:textId="77777777" w:rsidR="00C01EE3" w:rsidRPr="00C86260" w:rsidRDefault="002F25B0" w:rsidP="00675E22">
            <w:pPr>
              <w:jc w:val="center"/>
            </w:pPr>
            <w:r w:rsidRPr="00C86260">
              <w:t>Immunosuppression</w:t>
            </w:r>
          </w:p>
        </w:tc>
        <w:tc>
          <w:tcPr>
            <w:tcW w:w="2479" w:type="dxa"/>
            <w:vAlign w:val="center"/>
          </w:tcPr>
          <w:p w14:paraId="1ECA0D06" w14:textId="77777777" w:rsidR="00C01EE3" w:rsidRPr="00C86260" w:rsidRDefault="002F25B0" w:rsidP="00675E22">
            <w:pPr>
              <w:jc w:val="center"/>
            </w:pPr>
            <w:r w:rsidRPr="00C86260">
              <w:t>Immunosuppression</w:t>
            </w:r>
          </w:p>
        </w:tc>
        <w:tc>
          <w:tcPr>
            <w:tcW w:w="3145"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159" w:name="_Toc440713624"/>
      <w:r w:rsidR="006748C1" w:rsidRPr="00C86260">
        <w:t>Complex indications</w:t>
      </w:r>
      <w:bookmarkEnd w:id="159"/>
    </w:p>
    <w:p w14:paraId="4C50512D" w14:textId="77777777" w:rsidR="00AA2380"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14:paraId="7E46A98C" w14:textId="1F7E5359"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Treatment of chronic iron overload in thalassaemia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lastRenderedPageBreak/>
        <w:t xml:space="preserve"> </w:t>
      </w:r>
      <w:r w:rsidR="007927B1" w:rsidRPr="00C86260">
        <w:t xml:space="preserve"> </w:t>
      </w:r>
      <w:bookmarkStart w:id="160" w:name="_Toc440713625"/>
      <w:r w:rsidR="006A7A4D" w:rsidRPr="00C86260">
        <w:t>Indications with genetic markers or abnormalities</w:t>
      </w:r>
      <w:bookmarkEnd w:id="160"/>
    </w:p>
    <w:p w14:paraId="10077FF6" w14:textId="37908805" w:rsidR="0033735E" w:rsidRDefault="006A7A4D" w:rsidP="006A7A4D">
      <w:bookmarkStart w:id="161" w:name="_Toc352241489"/>
      <w:bookmarkStart w:id="162" w:name="_Toc352572265"/>
      <w:r w:rsidRPr="00C86260">
        <w:t xml:space="preserve">For indications that describe a genetic marker or abnormality associated with a medical condition, select a </w:t>
      </w:r>
      <w:r w:rsidR="0033735E">
        <w:t>combination term that represents both concepts, if available.</w:t>
      </w:r>
      <w:bookmarkEnd w:id="161"/>
      <w:bookmarkEnd w:id="162"/>
      <w:r w:rsidR="002F2319">
        <w:t xml:space="preserve"> See also examples in Section 3.5 Combination Terms.</w:t>
      </w:r>
    </w:p>
    <w:p w14:paraId="5CFB8842" w14:textId="3ADB744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r w:rsidRPr="00C86260">
              <w:t>Non small cell lung cancer with K-ras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K-ras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163" w:name="_Toc440713626"/>
      <w:r w:rsidR="006A7A4D" w:rsidRPr="00C86260">
        <w:t>Prevention and prophylaxis</w:t>
      </w:r>
      <w:bookmarkEnd w:id="163"/>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6FD63FA5" w14:textId="26C9327F" w:rsidR="00C01EE3" w:rsidRPr="00C86260" w:rsidRDefault="002A6B5E" w:rsidP="00336243">
            <w:pPr>
              <w:jc w:val="center"/>
            </w:pPr>
            <w:r w:rsidRPr="00C86260">
              <w:t xml:space="preserve">Represents </w:t>
            </w:r>
            <w:r w:rsidR="00D6311A"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t xml:space="preserve"> </w:t>
      </w:r>
      <w:r w:rsidR="007927B1" w:rsidRPr="00C86260">
        <w:t xml:space="preserve"> </w:t>
      </w:r>
      <w:bookmarkStart w:id="164" w:name="_Toc440713627"/>
      <w:r w:rsidR="006A7A4D" w:rsidRPr="00C86260">
        <w:t>Procedures and diagnostic tests as indications</w:t>
      </w:r>
      <w:bookmarkEnd w:id="164"/>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Induction of anaesthesia</w:t>
            </w:r>
          </w:p>
        </w:tc>
        <w:tc>
          <w:tcPr>
            <w:tcW w:w="4428" w:type="dxa"/>
            <w:vAlign w:val="center"/>
          </w:tcPr>
          <w:p w14:paraId="21147F3B" w14:textId="77777777" w:rsidR="006A7A4D" w:rsidRPr="00C86260" w:rsidRDefault="00D6311A" w:rsidP="00A858EC">
            <w:pPr>
              <w:spacing w:before="60" w:after="60"/>
              <w:jc w:val="center"/>
            </w:pPr>
            <w:r w:rsidRPr="00C86260">
              <w:t>Induction of anaesthesia</w:t>
            </w:r>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165" w:name="_Toc440713628"/>
      <w:r w:rsidR="006A7A4D" w:rsidRPr="00C86260">
        <w:t>Supplementation and replacement therapies</w:t>
      </w:r>
      <w:bookmarkEnd w:id="165"/>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166" w:name="_Toc440713629"/>
      <w:r w:rsidR="006A7A4D" w:rsidRPr="00C86260">
        <w:t>Indication not reported</w:t>
      </w:r>
      <w:bookmarkEnd w:id="166"/>
    </w:p>
    <w:p w14:paraId="433D1BD3" w14:textId="7C996CCB" w:rsidR="00B91294" w:rsidRDefault="006A7A4D" w:rsidP="006A7A4D">
      <w:r w:rsidRPr="00C86260">
        <w:t xml:space="preserve">If clarification cannot be obtained, select LLT </w:t>
      </w:r>
      <w:r w:rsidRPr="00C86260">
        <w:rPr>
          <w:i/>
        </w:rPr>
        <w:t>Drug use for unknown indication</w:t>
      </w:r>
      <w:r w:rsidRPr="00C86260">
        <w:t>.</w:t>
      </w:r>
    </w:p>
    <w:p w14:paraId="53E3A8C5" w14:textId="0CD7860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B91294" w:rsidRDefault="00D6311A" w:rsidP="00CA6BFA">
            <w:pPr>
              <w:spacing w:before="60" w:after="60"/>
              <w:jc w:val="center"/>
              <w:rPr>
                <w:iCs/>
              </w:rPr>
            </w:pPr>
            <w:r w:rsidRPr="00B91294">
              <w:rPr>
                <w:iCs/>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167" w:name="_Toc440713630"/>
      <w:r w:rsidRPr="00C86260">
        <w:lastRenderedPageBreak/>
        <w:t>Off Label Use</w:t>
      </w:r>
      <w:bookmarkEnd w:id="167"/>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168" w:name="OLE_LINK40"/>
      <w:r w:rsidRPr="00C86260">
        <w:t xml:space="preserve"> </w:t>
      </w:r>
      <w:r w:rsidR="007927B1" w:rsidRPr="00C86260">
        <w:t xml:space="preserve"> </w:t>
      </w:r>
      <w:bookmarkStart w:id="169" w:name="_Toc440713631"/>
      <w:r w:rsidR="006A7A4D" w:rsidRPr="00C86260">
        <w:t>Off label use when reported as an indication</w:t>
      </w:r>
      <w:bookmarkEnd w:id="169"/>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168"/>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65"/>
        <w:gridCol w:w="2466"/>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r w:rsidRPr="00C86260">
              <w:t>Hypertension; this is off label use</w:t>
            </w:r>
          </w:p>
        </w:tc>
        <w:tc>
          <w:tcPr>
            <w:tcW w:w="3146" w:type="dxa"/>
            <w:vAlign w:val="center"/>
          </w:tcPr>
          <w:p w14:paraId="451EAF82" w14:textId="24EF90A6" w:rsidR="00AB1AEB" w:rsidRPr="00C86260" w:rsidRDefault="002F2319" w:rsidP="00A10E95">
            <w:pPr>
              <w:jc w:val="center"/>
            </w:pPr>
            <w:r>
              <w:t>Off label use in unapproved indication</w:t>
            </w:r>
          </w:p>
          <w:p w14:paraId="18F1D68E" w14:textId="77777777" w:rsidR="00D31A88" w:rsidRDefault="00D31A88" w:rsidP="00D31A88"/>
          <w:p w14:paraId="69AB136D" w14:textId="77777777" w:rsidR="00C01EE3" w:rsidRDefault="00D6311A" w:rsidP="00675E22">
            <w:pPr>
              <w:jc w:val="center"/>
            </w:pPr>
            <w:r w:rsidRPr="00C86260">
              <w:t>Hypertension</w:t>
            </w:r>
          </w:p>
          <w:p w14:paraId="4EE10451" w14:textId="0E18D4DE" w:rsidR="00D31A88" w:rsidRPr="00C86260" w:rsidRDefault="00D31A88" w:rsidP="00675E22">
            <w:pPr>
              <w:jc w:val="center"/>
            </w:pPr>
          </w:p>
        </w:tc>
        <w:tc>
          <w:tcPr>
            <w:tcW w:w="2533" w:type="dxa"/>
          </w:tcPr>
          <w:p w14:paraId="296F723E" w14:textId="77777777" w:rsidR="00C01EE3" w:rsidRPr="00C86260" w:rsidRDefault="00D6311A" w:rsidP="00675E22">
            <w:pPr>
              <w:jc w:val="center"/>
            </w:pPr>
            <w:r w:rsidRPr="00C86260">
              <w:rPr>
                <w:b/>
                <w:szCs w:val="40"/>
              </w:rPr>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1C1E6362" w14:textId="77777777" w:rsidR="00AB1AEB" w:rsidRDefault="00AB1AEB" w:rsidP="00036B90"/>
    <w:p w14:paraId="79D43C22" w14:textId="36029517"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695"/>
        <w:gridCol w:w="2996"/>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0F0260CF" w14:textId="61CA1C55" w:rsidR="00B101D1" w:rsidRDefault="00B101D1" w:rsidP="00496160">
            <w:pPr>
              <w:jc w:val="center"/>
            </w:pPr>
          </w:p>
          <w:p w14:paraId="37D63960" w14:textId="476CD164" w:rsidR="002F2319" w:rsidRPr="00C86260" w:rsidRDefault="002F2319" w:rsidP="00496160">
            <w:pPr>
              <w:jc w:val="center"/>
            </w:pPr>
            <w:r>
              <w:t xml:space="preserve">Drug approved for use in combination with drug A was used off label in combination with drug </w:t>
            </w:r>
            <w:r w:rsidR="004D1BD0">
              <w:t>B</w:t>
            </w:r>
          </w:p>
        </w:tc>
        <w:tc>
          <w:tcPr>
            <w:tcW w:w="2760" w:type="dxa"/>
            <w:vAlign w:val="center"/>
          </w:tcPr>
          <w:p w14:paraId="3ED38C2A" w14:textId="5AC02DAB" w:rsidR="006F0B6D" w:rsidRDefault="00B101D1" w:rsidP="00A10E95">
            <w:pPr>
              <w:jc w:val="center"/>
            </w:pPr>
            <w:r w:rsidRPr="00C86260">
              <w:t>Off label use</w:t>
            </w:r>
          </w:p>
          <w:p w14:paraId="4CED07F5" w14:textId="77777777" w:rsidR="00D31A88" w:rsidRDefault="00D31A88" w:rsidP="00496160">
            <w:pPr>
              <w:jc w:val="center"/>
            </w:pPr>
          </w:p>
          <w:p w14:paraId="0A5071BB" w14:textId="10C0BBB0" w:rsidR="006F0B6D" w:rsidRPr="00C86260" w:rsidRDefault="006F0B6D" w:rsidP="00496160">
            <w:pPr>
              <w:jc w:val="center"/>
            </w:pPr>
            <w:r>
              <w:t xml:space="preserve">Drug use </w:t>
            </w:r>
            <w:r w:rsidR="00D1528A">
              <w:t>for</w:t>
            </w:r>
            <w:r>
              <w:t xml:space="preserve"> unapproved combination</w:t>
            </w:r>
          </w:p>
        </w:tc>
        <w:tc>
          <w:tcPr>
            <w:tcW w:w="3078" w:type="dxa"/>
          </w:tcPr>
          <w:p w14:paraId="4B27D64B" w14:textId="7B8CC8E8" w:rsidR="00B101D1" w:rsidRPr="00C86260" w:rsidRDefault="00D64419" w:rsidP="00F5070F">
            <w:pPr>
              <w:jc w:val="center"/>
            </w:pPr>
            <w:r w:rsidRPr="00C86260">
              <w:t xml:space="preserve">LLT </w:t>
            </w:r>
            <w:r w:rsidRPr="006F0B6D">
              <w:rPr>
                <w:i/>
                <w:iCs/>
              </w:rPr>
              <w:t xml:space="preserve">Drug use </w:t>
            </w:r>
            <w:r>
              <w:rPr>
                <w:i/>
                <w:iCs/>
              </w:rPr>
              <w:t>for</w:t>
            </w:r>
            <w:r w:rsidRPr="006F0B6D">
              <w:rPr>
                <w:i/>
                <w:iCs/>
              </w:rPr>
              <w:t xml:space="preserve"> unapproved combination</w:t>
            </w:r>
            <w:r>
              <w:rPr>
                <w:i/>
                <w:iCs/>
              </w:rPr>
              <w:t xml:space="preserve"> </w:t>
            </w:r>
            <w:r w:rsidRPr="00C86260">
              <w:t>(PT</w:t>
            </w:r>
            <w:r>
              <w:t xml:space="preserve"> </w:t>
            </w:r>
            <w:bookmarkStart w:id="170" w:name="OLE_LINK32"/>
            <w:bookmarkStart w:id="171" w:name="OLE_LINK33"/>
            <w:r w:rsidRPr="006F0B6D">
              <w:rPr>
                <w:i/>
                <w:iCs/>
              </w:rPr>
              <w:t>Product use issue</w:t>
            </w:r>
            <w:bookmarkEnd w:id="170"/>
            <w:bookmarkEnd w:id="171"/>
            <w:r w:rsidRPr="00C86260">
              <w:rPr>
                <w:i/>
              </w:rPr>
              <w:t xml:space="preserve">, </w:t>
            </w:r>
            <w:r w:rsidRPr="00C86260">
              <w:t>HLT</w:t>
            </w:r>
            <w:r>
              <w:t xml:space="preserve"> </w:t>
            </w:r>
            <w:r w:rsidRPr="006F0B6D">
              <w:rPr>
                <w:i/>
                <w:iCs/>
              </w:rPr>
              <w:t>Medication errors, product use errors and issues NEC</w:t>
            </w:r>
            <w:r w:rsidRPr="00C86260">
              <w:t>)</w:t>
            </w:r>
            <w:r w:rsidRPr="00C86260">
              <w:rPr>
                <w:i/>
              </w:rPr>
              <w:t xml:space="preserve"> </w:t>
            </w:r>
            <w:r w:rsidR="00B101D1" w:rsidRPr="00C86260">
              <w:t xml:space="preserve">provides additional information </w:t>
            </w:r>
            <w:r w:rsidR="00B101D1" w:rsidRPr="00C86260">
              <w:lastRenderedPageBreak/>
              <w:t>about the specific type of off label use. The term is not an off label use term</w:t>
            </w:r>
            <w:r w:rsidR="00CD76D7">
              <w:t xml:space="preserve"> or a medication error term</w:t>
            </w:r>
            <w:r w:rsidR="00B101D1" w:rsidRPr="00C86260">
              <w:t>; it is a general product use issue term that can be used in combination with</w:t>
            </w:r>
            <w:r w:rsidR="00F5070F" w:rsidRPr="00C86260">
              <w:t xml:space="preserve"> other terms to capture</w:t>
            </w:r>
            <w:r w:rsidR="00B101D1"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172" w:name="OLE_LINK41"/>
      <w:r w:rsidRPr="00C86260">
        <w:t xml:space="preserve"> </w:t>
      </w:r>
      <w:r w:rsidR="007927B1" w:rsidRPr="00C86260">
        <w:t xml:space="preserve"> </w:t>
      </w:r>
      <w:bookmarkStart w:id="173" w:name="_Toc440713632"/>
      <w:r w:rsidR="006A7A4D" w:rsidRPr="00C86260">
        <w:t>Off label use when reported with an AR/AE</w:t>
      </w:r>
      <w:bookmarkEnd w:id="173"/>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172"/>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590"/>
        <w:gridCol w:w="1518"/>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3D471B8F" w14:textId="19A4EC4A" w:rsidR="00190950" w:rsidRPr="00C86260" w:rsidRDefault="00B633D4" w:rsidP="00A10E95">
            <w:pPr>
              <w:jc w:val="center"/>
            </w:pPr>
            <w:r>
              <w:t>Off label use in unapproved indication</w:t>
            </w:r>
          </w:p>
          <w:p w14:paraId="76245002" w14:textId="77777777" w:rsidR="00D31A88" w:rsidRDefault="00D31A88" w:rsidP="00A10E95">
            <w:pPr>
              <w:jc w:val="center"/>
            </w:pPr>
          </w:p>
          <w:p w14:paraId="4A8DBBDA" w14:textId="3C57249C" w:rsidR="00190950" w:rsidRPr="00C86260" w:rsidRDefault="00D6311A" w:rsidP="00A10E95">
            <w:pPr>
              <w:jc w:val="center"/>
            </w:pPr>
            <w:r w:rsidRPr="00C86260">
              <w:t>Pulmonary hypertension</w:t>
            </w:r>
          </w:p>
          <w:p w14:paraId="268A2EB2" w14:textId="77777777" w:rsidR="00D31A88" w:rsidRDefault="00D31A88" w:rsidP="00675E22">
            <w:pPr>
              <w:jc w:val="center"/>
            </w:pPr>
          </w:p>
          <w:p w14:paraId="77FC448A" w14:textId="6A1E46AC"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6EEE4074" w14:textId="747F9D10" w:rsidR="00190950" w:rsidRPr="00C86260" w:rsidRDefault="00D6311A" w:rsidP="00A10E95">
            <w:pPr>
              <w:jc w:val="center"/>
            </w:pPr>
            <w:r w:rsidRPr="00C86260">
              <w:t>Pulmonary hypertension</w:t>
            </w:r>
          </w:p>
          <w:p w14:paraId="6A8CC3CE" w14:textId="77777777" w:rsidR="00D31A88" w:rsidRDefault="00D31A88" w:rsidP="00675E22">
            <w:pPr>
              <w:jc w:val="center"/>
            </w:pPr>
          </w:p>
          <w:p w14:paraId="3D7C89E7" w14:textId="1E2E1FF5"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174" w:name="_Toc440713633"/>
      <w:r w:rsidRPr="00C86260">
        <w:lastRenderedPageBreak/>
        <w:t>Product Quality Issues</w:t>
      </w:r>
      <w:bookmarkEnd w:id="174"/>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4A9D01EC"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 xml:space="preserve">he </w:t>
      </w:r>
      <w:r w:rsidR="00CB6F3E">
        <w:t xml:space="preserve">online </w:t>
      </w:r>
      <w:r w:rsidRPr="00C86260">
        <w:t>MedDRA Concept Descriptions</w:t>
      </w:r>
      <w:r w:rsidR="006956E6">
        <w:t>.</w:t>
      </w:r>
      <w:r w:rsidR="00CB6F3E">
        <w:t xml:space="preserve"> </w:t>
      </w:r>
    </w:p>
    <w:p w14:paraId="2C701A19" w14:textId="77777777" w:rsidR="006621AC" w:rsidRPr="00C86260" w:rsidRDefault="008A6420" w:rsidP="007C2644">
      <w:pPr>
        <w:pStyle w:val="Heading3"/>
      </w:pPr>
      <w:r w:rsidRPr="00C86260">
        <w:t xml:space="preserve"> </w:t>
      </w:r>
      <w:r w:rsidR="007927B1" w:rsidRPr="00C86260">
        <w:t xml:space="preserve"> </w:t>
      </w:r>
      <w:bookmarkStart w:id="175"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175"/>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New bottle of drug tablets have unusual chemical smell that made me nauseous</w:t>
            </w:r>
          </w:p>
        </w:tc>
        <w:tc>
          <w:tcPr>
            <w:tcW w:w="2430" w:type="dxa"/>
            <w:vAlign w:val="center"/>
          </w:tcPr>
          <w:p w14:paraId="35C09E90" w14:textId="5C18C899" w:rsidR="00190950" w:rsidRDefault="00C43830" w:rsidP="00A10E95">
            <w:pPr>
              <w:jc w:val="center"/>
            </w:pPr>
            <w:r w:rsidRPr="00C86260">
              <w:t xml:space="preserve">Product </w:t>
            </w:r>
            <w:r w:rsidR="00175A3C" w:rsidRPr="00C86260">
              <w:t>smell</w:t>
            </w:r>
            <w:r w:rsidRPr="00C86260">
              <w:t xml:space="preserve"> abnormal</w:t>
            </w:r>
          </w:p>
          <w:p w14:paraId="2DE718AC" w14:textId="452BA0B2"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5B1BACBF" w14:textId="3DD48E97" w:rsidR="00190950" w:rsidRDefault="00C43830" w:rsidP="00A10E95">
            <w:pPr>
              <w:jc w:val="center"/>
            </w:pPr>
            <w:r w:rsidRPr="00C86260">
              <w:t>Product substitution issue brand to brand</w:t>
            </w:r>
          </w:p>
          <w:p w14:paraId="1F05E6E7" w14:textId="398FC23F"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6FA0F7E6" w14:textId="1E6F1E1C" w:rsidR="00190950" w:rsidRDefault="00C43830" w:rsidP="00A10E95">
            <w:pPr>
              <w:jc w:val="center"/>
            </w:pPr>
            <w:r w:rsidRPr="00C86260">
              <w:t>Product counterfeit</w:t>
            </w:r>
          </w:p>
          <w:p w14:paraId="541EE279" w14:textId="4FBF0EA0"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49598A78" w14:textId="27E2D730" w:rsidR="00190950" w:rsidRDefault="00C43830" w:rsidP="00A10E95">
            <w:pPr>
              <w:jc w:val="center"/>
            </w:pPr>
            <w:r w:rsidRPr="00C86260">
              <w:t>Nasal burning</w:t>
            </w:r>
          </w:p>
          <w:p w14:paraId="34122CFC" w14:textId="44661D0F" w:rsidR="00190950" w:rsidRDefault="00C43830" w:rsidP="00A10E95">
            <w:pPr>
              <w:jc w:val="center"/>
            </w:pPr>
            <w:r w:rsidRPr="00C86260">
              <w:t>Product appearance cloudy</w:t>
            </w:r>
          </w:p>
          <w:p w14:paraId="1F092E19" w14:textId="1C75B360" w:rsidR="00190950" w:rsidRDefault="00C43830" w:rsidP="00A10E95">
            <w:pPr>
              <w:jc w:val="center"/>
            </w:pPr>
            <w:r w:rsidRPr="00C86260">
              <w:t>Product impurities found</w:t>
            </w:r>
          </w:p>
          <w:p w14:paraId="7A11B45F" w14:textId="38548F45" w:rsidR="00C43830" w:rsidRPr="00C86260" w:rsidRDefault="00C43830" w:rsidP="00C43830">
            <w:pPr>
              <w:jc w:val="center"/>
            </w:pPr>
            <w:r w:rsidRPr="00C86260">
              <w:t>Manufacturing equipment issue</w:t>
            </w:r>
          </w:p>
        </w:tc>
        <w:tc>
          <w:tcPr>
            <w:tcW w:w="2790" w:type="dxa"/>
          </w:tcPr>
          <w:p w14:paraId="33BF89D0" w14:textId="77777777" w:rsidR="00C43830" w:rsidRPr="00C86260" w:rsidRDefault="00C43830" w:rsidP="00A10E95">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176" w:name="_Toc440713635"/>
      <w:r w:rsidR="006A7A4D" w:rsidRPr="00C86260">
        <w:t xml:space="preserve">Product quality issue reported </w:t>
      </w:r>
      <w:r w:rsidR="006A7A4D" w:rsidRPr="00C86260">
        <w:rPr>
          <w:u w:val="single"/>
        </w:rPr>
        <w:t>without</w:t>
      </w:r>
      <w:r w:rsidR="006A7A4D" w:rsidRPr="00C86260">
        <w:t xml:space="preserve"> clinical consequences</w:t>
      </w:r>
      <w:bookmarkEnd w:id="176"/>
    </w:p>
    <w:p w14:paraId="5EEA2D09" w14:textId="76F85781" w:rsidR="00B91294" w:rsidRDefault="006A7A4D" w:rsidP="00A10E95">
      <w:pPr>
        <w:tabs>
          <w:tab w:val="left" w:pos="0"/>
        </w:tabs>
      </w:pPr>
      <w:r w:rsidRPr="00C86260">
        <w:t>It is important to capture the occurrence of product quality issues even in the absence of clinical consequences.</w:t>
      </w:r>
    </w:p>
    <w:p w14:paraId="653A8E7C" w14:textId="0837C76C"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177" w:name="_Toc440713636"/>
      <w:r w:rsidR="006A7A4D" w:rsidRPr="00C86260">
        <w:t>Product quality issue vs. medication error</w:t>
      </w:r>
      <w:bookmarkEnd w:id="177"/>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6229D931" w:rsidR="006A7A4D" w:rsidRPr="00C86260" w:rsidRDefault="006A7A4D" w:rsidP="006A7A4D">
      <w:r w:rsidRPr="00C86260">
        <w:t xml:space="preserve">Explanations of the interpretations of product quality issue terms are found in the </w:t>
      </w:r>
      <w:r w:rsidR="00DF098F">
        <w:t xml:space="preserve">online </w:t>
      </w:r>
      <w:r w:rsidRPr="00C86260">
        <w:t>Concept Descriptions.</w:t>
      </w:r>
    </w:p>
    <w:p w14:paraId="3A6FA4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65EF6FD6" w14:textId="7F1BC812" w:rsidR="00C01EE3" w:rsidRPr="00C86260" w:rsidRDefault="00D6311A" w:rsidP="00A10E95">
            <w:pPr>
              <w:jc w:val="center"/>
            </w:pPr>
            <w:r w:rsidRPr="00C86260">
              <w:t>Wrong label placed</w:t>
            </w:r>
            <w:r w:rsidR="00A10E95">
              <w:t xml:space="preserve"> </w:t>
            </w:r>
            <w:r w:rsidRPr="00C86260">
              <w:t>on medication</w:t>
            </w:r>
            <w:r w:rsidR="00A10E95">
              <w:t xml:space="preserve"> </w:t>
            </w: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7C7849FB" w14:textId="1C69DC48" w:rsidR="00C01EE3" w:rsidRPr="00C86260" w:rsidRDefault="00D6311A" w:rsidP="00A10E95">
            <w:pPr>
              <w:jc w:val="center"/>
            </w:pPr>
            <w:r w:rsidRPr="00C86260">
              <w:lastRenderedPageBreak/>
              <w:t>The drug store clerk noted that the wrong product label was attached to some bottles in a shipment of mouthwash</w:t>
            </w:r>
          </w:p>
        </w:tc>
        <w:tc>
          <w:tcPr>
            <w:tcW w:w="2880" w:type="dxa"/>
            <w:vAlign w:val="center"/>
          </w:tcPr>
          <w:p w14:paraId="00F1CCD2" w14:textId="4B4B2226" w:rsidR="00C01EE3" w:rsidRPr="00C86260" w:rsidRDefault="00D6311A" w:rsidP="00A10E95">
            <w:pPr>
              <w:jc w:val="center"/>
            </w:pPr>
            <w:r w:rsidRPr="00C86260">
              <w:t>Product label</w:t>
            </w:r>
            <w:r w:rsidR="00A10E95">
              <w:t xml:space="preserve"> </w:t>
            </w: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591E69FF" w:rsidR="00C01EE3" w:rsidRPr="00C86260" w:rsidRDefault="00D6311A" w:rsidP="00B057B3">
            <w:pPr>
              <w:jc w:val="center"/>
            </w:pPr>
            <w:bookmarkStart w:id="178"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178"/>
          </w:p>
        </w:tc>
        <w:tc>
          <w:tcPr>
            <w:tcW w:w="2880" w:type="dxa"/>
            <w:vAlign w:val="center"/>
          </w:tcPr>
          <w:p w14:paraId="5B044729" w14:textId="24346CC8" w:rsidR="00190950" w:rsidRDefault="00D6311A" w:rsidP="00A10E95">
            <w:pPr>
              <w:jc w:val="center"/>
            </w:pPr>
            <w:r w:rsidRPr="00C86260">
              <w:t>Product dropper calibration unreadable</w:t>
            </w:r>
          </w:p>
          <w:p w14:paraId="409DD5EC" w14:textId="3E3A3B5D" w:rsidR="00C01EE3" w:rsidRPr="00C86260" w:rsidRDefault="00B057B3" w:rsidP="00675E22">
            <w:pPr>
              <w:jc w:val="center"/>
            </w:pPr>
            <w:r w:rsidRPr="00C86260">
              <w:t>Accidental underdose</w:t>
            </w:r>
          </w:p>
        </w:tc>
        <w:tc>
          <w:tcPr>
            <w:tcW w:w="2988" w:type="dxa"/>
            <w:vAlign w:val="center"/>
          </w:tcPr>
          <w:p w14:paraId="530379CB" w14:textId="3540B2D1" w:rsidR="00B057B3" w:rsidRPr="00C86260" w:rsidRDefault="00D6311A" w:rsidP="00A10E95">
            <w:pPr>
              <w:jc w:val="center"/>
            </w:pPr>
            <w:r w:rsidRPr="00C86260">
              <w:t>Product quality issue and medication error</w:t>
            </w:r>
            <w:r w:rsidR="00B057B3" w:rsidRPr="00C86260">
              <w:t>.</w:t>
            </w:r>
            <w:r w:rsidR="00D31A88">
              <w:t xml:space="preserve"> </w:t>
            </w:r>
            <w:r w:rsidR="00B057B3" w:rsidRPr="00C86260">
              <w:t xml:space="preserve">If underdose is reported in the context of a medication error, the more specific LLT </w:t>
            </w:r>
            <w:r w:rsidR="00B057B3" w:rsidRPr="00C86260">
              <w:rPr>
                <w:i/>
              </w:rPr>
              <w:t>Accidental underdose</w:t>
            </w:r>
            <w:r w:rsidR="00B057B3"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rPr>
          <w:b/>
        </w:rPr>
      </w:pPr>
      <w:r>
        <w:rPr>
          <w:b/>
        </w:rPr>
        <w:br w:type="page"/>
      </w:r>
    </w:p>
    <w:p w14:paraId="3CFABEB0" w14:textId="77777777" w:rsidR="006A7A4D" w:rsidRPr="00C86260" w:rsidRDefault="006A7A4D" w:rsidP="006A7A4D">
      <w:pPr>
        <w:pStyle w:val="Heading1"/>
      </w:pPr>
      <w:bookmarkStart w:id="179" w:name="_Toc440713637"/>
      <w:r w:rsidRPr="00C86260">
        <w:lastRenderedPageBreak/>
        <w:t>APPENDIX</w:t>
      </w:r>
      <w:bookmarkEnd w:id="179"/>
    </w:p>
    <w:p w14:paraId="7A72312A" w14:textId="77777777" w:rsidR="006A7A4D" w:rsidRPr="00C86260" w:rsidRDefault="006A7A4D" w:rsidP="006A7A4D">
      <w:pPr>
        <w:pStyle w:val="Heading2"/>
      </w:pPr>
      <w:bookmarkStart w:id="180" w:name="_Toc440713638"/>
      <w:r w:rsidRPr="00C86260">
        <w:t>Versioning</w:t>
      </w:r>
      <w:bookmarkEnd w:id="180"/>
      <w:r w:rsidRPr="00C86260">
        <w:t xml:space="preserve"> </w:t>
      </w:r>
    </w:p>
    <w:p w14:paraId="09D50030" w14:textId="77777777" w:rsidR="006A7A4D" w:rsidRPr="00C86260" w:rsidRDefault="006A7A4D" w:rsidP="007C2644">
      <w:pPr>
        <w:pStyle w:val="Heading3"/>
      </w:pPr>
      <w:bookmarkStart w:id="181" w:name="_Toc440713639"/>
      <w:r w:rsidRPr="00C86260">
        <w:t>Versioning methodologies</w:t>
      </w:r>
      <w:bookmarkEnd w:id="181"/>
    </w:p>
    <w:p w14:paraId="4B74E284" w14:textId="77777777"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14:paraId="7565CE19" w14:textId="77777777"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5457"/>
        <w:gridCol w:w="1707"/>
        <w:gridCol w:w="1297"/>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336243"/>
    <w:p w14:paraId="60DFAAB4" w14:textId="77777777" w:rsidR="006A7A4D" w:rsidRPr="00C86260" w:rsidRDefault="006A7A4D" w:rsidP="00336243">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67BBAD14" w14:textId="77777777" w:rsidR="006A7A4D" w:rsidRPr="00C86260" w:rsidRDefault="006A7A4D" w:rsidP="006A7A4D">
      <w:pPr>
        <w:ind w:left="-90"/>
      </w:pPr>
      <w:bookmarkStart w:id="182"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82"/>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183" w:name="_Toc440713640"/>
      <w:r w:rsidR="006A7A4D" w:rsidRPr="00C86260">
        <w:t>Timing of version implementation</w:t>
      </w:r>
      <w:bookmarkEnd w:id="183"/>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63B58155" w14:textId="77777777" w:rsidR="006A7A4D" w:rsidRPr="00C86260" w:rsidRDefault="006A7A4D" w:rsidP="00336243">
            <w:pPr>
              <w:autoSpaceDE w:val="0"/>
              <w:autoSpaceDN w:val="0"/>
              <w:adjustRightInd w:val="0"/>
              <w:spacing w:before="60" w:after="60"/>
            </w:pPr>
          </w:p>
          <w:p w14:paraId="452F8879" w14:textId="58CE91F4"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072D2594" w14:textId="6A0764D2" w:rsidR="0014479C" w:rsidRDefault="0014479C" w:rsidP="0014479C">
      <w:bookmarkStart w:id="184" w:name="_Toc440713641"/>
    </w:p>
    <w:p w14:paraId="38B3C620" w14:textId="77777777" w:rsidR="0014479C" w:rsidRPr="0014479C" w:rsidRDefault="0014479C" w:rsidP="0014479C"/>
    <w:p w14:paraId="55CD29E3" w14:textId="6E7CBCE7" w:rsidR="00120E4E" w:rsidRPr="00C86260" w:rsidRDefault="006A7A4D" w:rsidP="00120E4E">
      <w:pPr>
        <w:pStyle w:val="Heading2"/>
      </w:pPr>
      <w:r w:rsidRPr="00C86260">
        <w:t>Links and References</w:t>
      </w:r>
      <w:bookmarkEnd w:id="184"/>
    </w:p>
    <w:p w14:paraId="3ACCDF7A" w14:textId="77777777"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pPr>
      <w:r>
        <w:t>MedDRA Mobile Browser*</w:t>
      </w:r>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DD3CE" w14:textId="77777777" w:rsidR="00A257FC" w:rsidRDefault="00A257FC" w:rsidP="006A7A4D">
      <w:r>
        <w:separator/>
      </w:r>
    </w:p>
    <w:p w14:paraId="24B339B0" w14:textId="77777777" w:rsidR="00A257FC" w:rsidRDefault="00A257FC"/>
  </w:endnote>
  <w:endnote w:type="continuationSeparator" w:id="0">
    <w:p w14:paraId="71ECB9A3" w14:textId="77777777" w:rsidR="00A257FC" w:rsidRDefault="00A257FC" w:rsidP="006A7A4D">
      <w:r>
        <w:continuationSeparator/>
      </w:r>
    </w:p>
    <w:p w14:paraId="219AA754" w14:textId="77777777" w:rsidR="00A257FC" w:rsidRDefault="00A25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E942" w14:textId="77777777" w:rsidR="00A257FC" w:rsidRPr="001D68EE" w:rsidRDefault="00A257FC" w:rsidP="003A68E5">
    <w:pPr>
      <w:pStyle w:val="Footer"/>
      <w:pBdr>
        <w:top w:val="none" w:sz="0" w:space="0" w:color="auto"/>
      </w:pBdr>
      <w:jc w:val="right"/>
      <w:rPr>
        <w:b w:val="0"/>
      </w:rPr>
    </w:pPr>
  </w:p>
  <w:p w14:paraId="2776710E" w14:textId="77777777" w:rsidR="00A257FC" w:rsidRDefault="00A257FC"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E711" w14:textId="77777777" w:rsidR="00A257FC" w:rsidRPr="001D68EE" w:rsidRDefault="00A257FC" w:rsidP="003A68E5">
    <w:pPr>
      <w:pStyle w:val="Footer"/>
      <w:pBdr>
        <w:top w:val="none" w:sz="0" w:space="0" w:color="auto"/>
      </w:pBdr>
      <w:jc w:val="right"/>
      <w:rPr>
        <w:b w:val="0"/>
      </w:rPr>
    </w:pPr>
    <w:r>
      <w:fldChar w:fldCharType="begin"/>
    </w:r>
    <w:r>
      <w:instrText xml:space="preserve"> PAGE   \* MERGEFORMAT </w:instrText>
    </w:r>
    <w:r>
      <w:fldChar w:fldCharType="separate"/>
    </w:r>
    <w:r w:rsidRPr="00EB0E19">
      <w:rPr>
        <w:b w:val="0"/>
        <w:noProof/>
      </w:rPr>
      <w:t>8</w:t>
    </w:r>
    <w:r>
      <w:rPr>
        <w:b w:val="0"/>
        <w:noProof/>
      </w:rPr>
      <w:fldChar w:fldCharType="end"/>
    </w:r>
  </w:p>
  <w:p w14:paraId="37DD6219" w14:textId="77777777" w:rsidR="00A257FC" w:rsidRDefault="00A257FC"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33D9C" w14:textId="77777777" w:rsidR="00A257FC" w:rsidRDefault="00A257FC" w:rsidP="006A7A4D">
      <w:r>
        <w:separator/>
      </w:r>
    </w:p>
    <w:p w14:paraId="417F85D4" w14:textId="77777777" w:rsidR="00A257FC" w:rsidRDefault="00A257FC"/>
  </w:footnote>
  <w:footnote w:type="continuationSeparator" w:id="0">
    <w:p w14:paraId="670AB786" w14:textId="77777777" w:rsidR="00A257FC" w:rsidRDefault="00A257FC" w:rsidP="006A7A4D">
      <w:r>
        <w:continuationSeparator/>
      </w:r>
    </w:p>
    <w:p w14:paraId="212F6BEB" w14:textId="77777777" w:rsidR="00A257FC" w:rsidRDefault="00A25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0A6A9" w14:textId="77777777" w:rsidR="00A257FC" w:rsidRDefault="00A257FC"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028C"/>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0740"/>
    <w:rsid w:val="00041039"/>
    <w:rsid w:val="000461F3"/>
    <w:rsid w:val="00055476"/>
    <w:rsid w:val="00055521"/>
    <w:rsid w:val="0005679D"/>
    <w:rsid w:val="00060B5D"/>
    <w:rsid w:val="00067376"/>
    <w:rsid w:val="000716C7"/>
    <w:rsid w:val="0007523D"/>
    <w:rsid w:val="00080F56"/>
    <w:rsid w:val="00081F34"/>
    <w:rsid w:val="00086351"/>
    <w:rsid w:val="00090379"/>
    <w:rsid w:val="00091366"/>
    <w:rsid w:val="00092752"/>
    <w:rsid w:val="00092BF9"/>
    <w:rsid w:val="000947EB"/>
    <w:rsid w:val="00095B10"/>
    <w:rsid w:val="000974AD"/>
    <w:rsid w:val="000974B1"/>
    <w:rsid w:val="000A42E0"/>
    <w:rsid w:val="000A4F3D"/>
    <w:rsid w:val="000A6D8E"/>
    <w:rsid w:val="000A7056"/>
    <w:rsid w:val="000A75E8"/>
    <w:rsid w:val="000B0AF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8F1"/>
    <w:rsid w:val="00107993"/>
    <w:rsid w:val="00110D87"/>
    <w:rsid w:val="00110F69"/>
    <w:rsid w:val="0011172B"/>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2845"/>
    <w:rsid w:val="001545CB"/>
    <w:rsid w:val="00156064"/>
    <w:rsid w:val="00157D15"/>
    <w:rsid w:val="00162581"/>
    <w:rsid w:val="00162AFE"/>
    <w:rsid w:val="00164AED"/>
    <w:rsid w:val="0016560E"/>
    <w:rsid w:val="00166720"/>
    <w:rsid w:val="00166CD6"/>
    <w:rsid w:val="00172AE9"/>
    <w:rsid w:val="00173862"/>
    <w:rsid w:val="00175A3C"/>
    <w:rsid w:val="0017659F"/>
    <w:rsid w:val="001776FB"/>
    <w:rsid w:val="00182E17"/>
    <w:rsid w:val="00185269"/>
    <w:rsid w:val="0018566D"/>
    <w:rsid w:val="001877EF"/>
    <w:rsid w:val="001906BF"/>
    <w:rsid w:val="001908D4"/>
    <w:rsid w:val="00190950"/>
    <w:rsid w:val="00190C08"/>
    <w:rsid w:val="00191E5C"/>
    <w:rsid w:val="00192823"/>
    <w:rsid w:val="00192892"/>
    <w:rsid w:val="001955BC"/>
    <w:rsid w:val="0019765F"/>
    <w:rsid w:val="001A3960"/>
    <w:rsid w:val="001A423D"/>
    <w:rsid w:val="001A5B0F"/>
    <w:rsid w:val="001A619A"/>
    <w:rsid w:val="001A7767"/>
    <w:rsid w:val="001B00CB"/>
    <w:rsid w:val="001B1012"/>
    <w:rsid w:val="001B2A63"/>
    <w:rsid w:val="001B335D"/>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E75B0"/>
    <w:rsid w:val="001F05E2"/>
    <w:rsid w:val="00200919"/>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4ED9"/>
    <w:rsid w:val="002254F6"/>
    <w:rsid w:val="00226533"/>
    <w:rsid w:val="0022691A"/>
    <w:rsid w:val="00226CDB"/>
    <w:rsid w:val="002304DD"/>
    <w:rsid w:val="00233109"/>
    <w:rsid w:val="002362F3"/>
    <w:rsid w:val="00236E4A"/>
    <w:rsid w:val="00237047"/>
    <w:rsid w:val="00237E18"/>
    <w:rsid w:val="00241884"/>
    <w:rsid w:val="0024208F"/>
    <w:rsid w:val="002423EE"/>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E6DC3"/>
    <w:rsid w:val="002F0544"/>
    <w:rsid w:val="002F18A7"/>
    <w:rsid w:val="002F2319"/>
    <w:rsid w:val="002F25B0"/>
    <w:rsid w:val="002F34BB"/>
    <w:rsid w:val="002F44FE"/>
    <w:rsid w:val="002F65BA"/>
    <w:rsid w:val="0030359B"/>
    <w:rsid w:val="00306BCB"/>
    <w:rsid w:val="00307DD0"/>
    <w:rsid w:val="00310311"/>
    <w:rsid w:val="003138CD"/>
    <w:rsid w:val="00313A73"/>
    <w:rsid w:val="00314126"/>
    <w:rsid w:val="00315275"/>
    <w:rsid w:val="00315AA9"/>
    <w:rsid w:val="00315F8A"/>
    <w:rsid w:val="00320EEA"/>
    <w:rsid w:val="00322561"/>
    <w:rsid w:val="003259FF"/>
    <w:rsid w:val="00326725"/>
    <w:rsid w:val="003268C5"/>
    <w:rsid w:val="00327154"/>
    <w:rsid w:val="00330786"/>
    <w:rsid w:val="003318E0"/>
    <w:rsid w:val="003324A2"/>
    <w:rsid w:val="00336243"/>
    <w:rsid w:val="003372AF"/>
    <w:rsid w:val="0033735E"/>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2A45"/>
    <w:rsid w:val="004C49B7"/>
    <w:rsid w:val="004C506E"/>
    <w:rsid w:val="004D1BD0"/>
    <w:rsid w:val="004D3344"/>
    <w:rsid w:val="004D4524"/>
    <w:rsid w:val="004D64B3"/>
    <w:rsid w:val="004D7250"/>
    <w:rsid w:val="004D73F4"/>
    <w:rsid w:val="004D78E1"/>
    <w:rsid w:val="004E0980"/>
    <w:rsid w:val="004E0A09"/>
    <w:rsid w:val="004E5060"/>
    <w:rsid w:val="004E6F39"/>
    <w:rsid w:val="004F032E"/>
    <w:rsid w:val="004F14D8"/>
    <w:rsid w:val="004F161C"/>
    <w:rsid w:val="004F2176"/>
    <w:rsid w:val="004F3097"/>
    <w:rsid w:val="004F363D"/>
    <w:rsid w:val="004F376A"/>
    <w:rsid w:val="004F7847"/>
    <w:rsid w:val="00510D65"/>
    <w:rsid w:val="0051298A"/>
    <w:rsid w:val="005162AD"/>
    <w:rsid w:val="005209CE"/>
    <w:rsid w:val="00520E3B"/>
    <w:rsid w:val="00520F97"/>
    <w:rsid w:val="0052286A"/>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47C"/>
    <w:rsid w:val="0055571C"/>
    <w:rsid w:val="00556F9E"/>
    <w:rsid w:val="00557189"/>
    <w:rsid w:val="005618DD"/>
    <w:rsid w:val="00564919"/>
    <w:rsid w:val="005677BC"/>
    <w:rsid w:val="0057077B"/>
    <w:rsid w:val="005713F5"/>
    <w:rsid w:val="00572C31"/>
    <w:rsid w:val="00573E96"/>
    <w:rsid w:val="0057491E"/>
    <w:rsid w:val="00576981"/>
    <w:rsid w:val="005827B4"/>
    <w:rsid w:val="00583A85"/>
    <w:rsid w:val="005843EA"/>
    <w:rsid w:val="005846A8"/>
    <w:rsid w:val="005846C9"/>
    <w:rsid w:val="005858BD"/>
    <w:rsid w:val="00586899"/>
    <w:rsid w:val="00587803"/>
    <w:rsid w:val="00594D50"/>
    <w:rsid w:val="00597302"/>
    <w:rsid w:val="005A029A"/>
    <w:rsid w:val="005A1F0A"/>
    <w:rsid w:val="005A2AB3"/>
    <w:rsid w:val="005A3945"/>
    <w:rsid w:val="005A5CD0"/>
    <w:rsid w:val="005B01D2"/>
    <w:rsid w:val="005B098E"/>
    <w:rsid w:val="005B4406"/>
    <w:rsid w:val="005B5636"/>
    <w:rsid w:val="005B6D3D"/>
    <w:rsid w:val="005B756C"/>
    <w:rsid w:val="005C14F6"/>
    <w:rsid w:val="005C257F"/>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28A2"/>
    <w:rsid w:val="00614D1F"/>
    <w:rsid w:val="00616372"/>
    <w:rsid w:val="006172EE"/>
    <w:rsid w:val="006219EF"/>
    <w:rsid w:val="006231A5"/>
    <w:rsid w:val="006249B4"/>
    <w:rsid w:val="00625073"/>
    <w:rsid w:val="0062520A"/>
    <w:rsid w:val="0062608F"/>
    <w:rsid w:val="00626E45"/>
    <w:rsid w:val="00630DFD"/>
    <w:rsid w:val="00631C05"/>
    <w:rsid w:val="00631CEA"/>
    <w:rsid w:val="0063230F"/>
    <w:rsid w:val="006348F6"/>
    <w:rsid w:val="00636FD7"/>
    <w:rsid w:val="00641942"/>
    <w:rsid w:val="00641AA0"/>
    <w:rsid w:val="00644EBD"/>
    <w:rsid w:val="00646964"/>
    <w:rsid w:val="0064750C"/>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56E6"/>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4D18"/>
    <w:rsid w:val="006D5603"/>
    <w:rsid w:val="006E0F58"/>
    <w:rsid w:val="006E3045"/>
    <w:rsid w:val="006E4115"/>
    <w:rsid w:val="006E6CFA"/>
    <w:rsid w:val="006E6D25"/>
    <w:rsid w:val="006E7DC0"/>
    <w:rsid w:val="006F0B6D"/>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27339"/>
    <w:rsid w:val="00731B8E"/>
    <w:rsid w:val="00732EFF"/>
    <w:rsid w:val="00733B73"/>
    <w:rsid w:val="00734C00"/>
    <w:rsid w:val="007360D1"/>
    <w:rsid w:val="007368FB"/>
    <w:rsid w:val="00737769"/>
    <w:rsid w:val="00740004"/>
    <w:rsid w:val="00740FA7"/>
    <w:rsid w:val="00743774"/>
    <w:rsid w:val="007438D4"/>
    <w:rsid w:val="0074543A"/>
    <w:rsid w:val="00746501"/>
    <w:rsid w:val="00746A44"/>
    <w:rsid w:val="007476C4"/>
    <w:rsid w:val="007512CE"/>
    <w:rsid w:val="00751526"/>
    <w:rsid w:val="0075723F"/>
    <w:rsid w:val="007579A7"/>
    <w:rsid w:val="00760A52"/>
    <w:rsid w:val="00761461"/>
    <w:rsid w:val="00761D03"/>
    <w:rsid w:val="00762CEE"/>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6141"/>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C548E"/>
    <w:rsid w:val="007C584A"/>
    <w:rsid w:val="007D11D2"/>
    <w:rsid w:val="007D12F0"/>
    <w:rsid w:val="007D1AC8"/>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3B7E"/>
    <w:rsid w:val="008349C6"/>
    <w:rsid w:val="00841514"/>
    <w:rsid w:val="00843938"/>
    <w:rsid w:val="00844E29"/>
    <w:rsid w:val="0084632A"/>
    <w:rsid w:val="00850A10"/>
    <w:rsid w:val="00853F3C"/>
    <w:rsid w:val="00855031"/>
    <w:rsid w:val="008560A2"/>
    <w:rsid w:val="008567AD"/>
    <w:rsid w:val="00862F33"/>
    <w:rsid w:val="008637ED"/>
    <w:rsid w:val="00864BE4"/>
    <w:rsid w:val="00873210"/>
    <w:rsid w:val="00873556"/>
    <w:rsid w:val="0087378D"/>
    <w:rsid w:val="00874144"/>
    <w:rsid w:val="00875CA7"/>
    <w:rsid w:val="00881EF8"/>
    <w:rsid w:val="00882481"/>
    <w:rsid w:val="00883AD2"/>
    <w:rsid w:val="008849A6"/>
    <w:rsid w:val="00885769"/>
    <w:rsid w:val="00885D47"/>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045"/>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50DA2"/>
    <w:rsid w:val="00951F61"/>
    <w:rsid w:val="00954A9A"/>
    <w:rsid w:val="00956224"/>
    <w:rsid w:val="00957630"/>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2812"/>
    <w:rsid w:val="009940D4"/>
    <w:rsid w:val="0099651A"/>
    <w:rsid w:val="009971FA"/>
    <w:rsid w:val="009A03C0"/>
    <w:rsid w:val="009A0E31"/>
    <w:rsid w:val="009A11A5"/>
    <w:rsid w:val="009A26E6"/>
    <w:rsid w:val="009A68DF"/>
    <w:rsid w:val="009A72D7"/>
    <w:rsid w:val="009A7BC6"/>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1351"/>
    <w:rsid w:val="009D4DDD"/>
    <w:rsid w:val="009D59BF"/>
    <w:rsid w:val="009D6355"/>
    <w:rsid w:val="009E6D42"/>
    <w:rsid w:val="009F0D03"/>
    <w:rsid w:val="009F1CBB"/>
    <w:rsid w:val="009F4C96"/>
    <w:rsid w:val="009F655B"/>
    <w:rsid w:val="00A031BD"/>
    <w:rsid w:val="00A0403B"/>
    <w:rsid w:val="00A051CB"/>
    <w:rsid w:val="00A070CA"/>
    <w:rsid w:val="00A07E13"/>
    <w:rsid w:val="00A10E95"/>
    <w:rsid w:val="00A11E42"/>
    <w:rsid w:val="00A158E8"/>
    <w:rsid w:val="00A166FD"/>
    <w:rsid w:val="00A17371"/>
    <w:rsid w:val="00A174C4"/>
    <w:rsid w:val="00A20E96"/>
    <w:rsid w:val="00A2239D"/>
    <w:rsid w:val="00A24551"/>
    <w:rsid w:val="00A257FC"/>
    <w:rsid w:val="00A26B2E"/>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0DA8"/>
    <w:rsid w:val="00A84B02"/>
    <w:rsid w:val="00A858EC"/>
    <w:rsid w:val="00A86853"/>
    <w:rsid w:val="00A868C2"/>
    <w:rsid w:val="00A87081"/>
    <w:rsid w:val="00A87AFF"/>
    <w:rsid w:val="00A90BBC"/>
    <w:rsid w:val="00A935A6"/>
    <w:rsid w:val="00A935BA"/>
    <w:rsid w:val="00A946E1"/>
    <w:rsid w:val="00A96C37"/>
    <w:rsid w:val="00AA052C"/>
    <w:rsid w:val="00AA0625"/>
    <w:rsid w:val="00AA1E01"/>
    <w:rsid w:val="00AA2380"/>
    <w:rsid w:val="00AA25A4"/>
    <w:rsid w:val="00AA373B"/>
    <w:rsid w:val="00AA395A"/>
    <w:rsid w:val="00AA40C1"/>
    <w:rsid w:val="00AA4766"/>
    <w:rsid w:val="00AA6130"/>
    <w:rsid w:val="00AA6399"/>
    <w:rsid w:val="00AA7C5E"/>
    <w:rsid w:val="00AB1AEB"/>
    <w:rsid w:val="00AB1E20"/>
    <w:rsid w:val="00AB2880"/>
    <w:rsid w:val="00AB28F3"/>
    <w:rsid w:val="00AB4AE7"/>
    <w:rsid w:val="00AB5661"/>
    <w:rsid w:val="00AB5939"/>
    <w:rsid w:val="00AB6100"/>
    <w:rsid w:val="00AC2491"/>
    <w:rsid w:val="00AC33D8"/>
    <w:rsid w:val="00AC36BE"/>
    <w:rsid w:val="00AC5FDC"/>
    <w:rsid w:val="00AC77CB"/>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AF7D0F"/>
    <w:rsid w:val="00B00E5D"/>
    <w:rsid w:val="00B0108B"/>
    <w:rsid w:val="00B01C06"/>
    <w:rsid w:val="00B041CE"/>
    <w:rsid w:val="00B057B3"/>
    <w:rsid w:val="00B0605B"/>
    <w:rsid w:val="00B07824"/>
    <w:rsid w:val="00B101D1"/>
    <w:rsid w:val="00B13381"/>
    <w:rsid w:val="00B14DF4"/>
    <w:rsid w:val="00B17470"/>
    <w:rsid w:val="00B208D9"/>
    <w:rsid w:val="00B21D0E"/>
    <w:rsid w:val="00B2225C"/>
    <w:rsid w:val="00B24C5E"/>
    <w:rsid w:val="00B253CC"/>
    <w:rsid w:val="00B25EA6"/>
    <w:rsid w:val="00B32C7B"/>
    <w:rsid w:val="00B3486C"/>
    <w:rsid w:val="00B34DF8"/>
    <w:rsid w:val="00B37A12"/>
    <w:rsid w:val="00B37DA9"/>
    <w:rsid w:val="00B37EFC"/>
    <w:rsid w:val="00B42352"/>
    <w:rsid w:val="00B46B4F"/>
    <w:rsid w:val="00B47B4F"/>
    <w:rsid w:val="00B5154B"/>
    <w:rsid w:val="00B524B5"/>
    <w:rsid w:val="00B5332F"/>
    <w:rsid w:val="00B534F4"/>
    <w:rsid w:val="00B54A3C"/>
    <w:rsid w:val="00B57337"/>
    <w:rsid w:val="00B60123"/>
    <w:rsid w:val="00B633D4"/>
    <w:rsid w:val="00B66A5B"/>
    <w:rsid w:val="00B66F92"/>
    <w:rsid w:val="00B6740E"/>
    <w:rsid w:val="00B705D9"/>
    <w:rsid w:val="00B71537"/>
    <w:rsid w:val="00B721EE"/>
    <w:rsid w:val="00B72E37"/>
    <w:rsid w:val="00B72EC4"/>
    <w:rsid w:val="00B73395"/>
    <w:rsid w:val="00B73953"/>
    <w:rsid w:val="00B75B1F"/>
    <w:rsid w:val="00B7620B"/>
    <w:rsid w:val="00B770AE"/>
    <w:rsid w:val="00B80856"/>
    <w:rsid w:val="00B80C98"/>
    <w:rsid w:val="00B816DB"/>
    <w:rsid w:val="00B820D1"/>
    <w:rsid w:val="00B849CE"/>
    <w:rsid w:val="00B904F4"/>
    <w:rsid w:val="00B9129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E1A19"/>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5F30"/>
    <w:rsid w:val="00C16869"/>
    <w:rsid w:val="00C17450"/>
    <w:rsid w:val="00C21681"/>
    <w:rsid w:val="00C218A6"/>
    <w:rsid w:val="00C23B6B"/>
    <w:rsid w:val="00C23C94"/>
    <w:rsid w:val="00C2444F"/>
    <w:rsid w:val="00C26102"/>
    <w:rsid w:val="00C307BB"/>
    <w:rsid w:val="00C30865"/>
    <w:rsid w:val="00C31234"/>
    <w:rsid w:val="00C33524"/>
    <w:rsid w:val="00C338DD"/>
    <w:rsid w:val="00C33944"/>
    <w:rsid w:val="00C34682"/>
    <w:rsid w:val="00C404CA"/>
    <w:rsid w:val="00C41480"/>
    <w:rsid w:val="00C421D5"/>
    <w:rsid w:val="00C43830"/>
    <w:rsid w:val="00C4546A"/>
    <w:rsid w:val="00C46B4E"/>
    <w:rsid w:val="00C47244"/>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86BE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B6F3E"/>
    <w:rsid w:val="00CC0129"/>
    <w:rsid w:val="00CC1BDD"/>
    <w:rsid w:val="00CC5DB8"/>
    <w:rsid w:val="00CD0CFF"/>
    <w:rsid w:val="00CD1E22"/>
    <w:rsid w:val="00CD36DD"/>
    <w:rsid w:val="00CD4AB2"/>
    <w:rsid w:val="00CD51B1"/>
    <w:rsid w:val="00CD76D7"/>
    <w:rsid w:val="00CE3216"/>
    <w:rsid w:val="00CE59F8"/>
    <w:rsid w:val="00CE5B9B"/>
    <w:rsid w:val="00CF02A1"/>
    <w:rsid w:val="00CF1B9F"/>
    <w:rsid w:val="00CF1EA0"/>
    <w:rsid w:val="00CF20C4"/>
    <w:rsid w:val="00CF31B9"/>
    <w:rsid w:val="00CF42DF"/>
    <w:rsid w:val="00CF6593"/>
    <w:rsid w:val="00D00895"/>
    <w:rsid w:val="00D010C1"/>
    <w:rsid w:val="00D022DB"/>
    <w:rsid w:val="00D03D91"/>
    <w:rsid w:val="00D061FE"/>
    <w:rsid w:val="00D1189D"/>
    <w:rsid w:val="00D1363A"/>
    <w:rsid w:val="00D13856"/>
    <w:rsid w:val="00D1528A"/>
    <w:rsid w:val="00D1608F"/>
    <w:rsid w:val="00D161CB"/>
    <w:rsid w:val="00D16A73"/>
    <w:rsid w:val="00D24258"/>
    <w:rsid w:val="00D24F14"/>
    <w:rsid w:val="00D31A88"/>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4419"/>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098F"/>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470B3"/>
    <w:rsid w:val="00E52BEB"/>
    <w:rsid w:val="00E55A42"/>
    <w:rsid w:val="00E576F9"/>
    <w:rsid w:val="00E60E14"/>
    <w:rsid w:val="00E62058"/>
    <w:rsid w:val="00E658DA"/>
    <w:rsid w:val="00E65B04"/>
    <w:rsid w:val="00E65FDE"/>
    <w:rsid w:val="00E67FC5"/>
    <w:rsid w:val="00E7304D"/>
    <w:rsid w:val="00E746D5"/>
    <w:rsid w:val="00E74F16"/>
    <w:rsid w:val="00E773DA"/>
    <w:rsid w:val="00E77A19"/>
    <w:rsid w:val="00E82D71"/>
    <w:rsid w:val="00E83B8B"/>
    <w:rsid w:val="00E842ED"/>
    <w:rsid w:val="00E92A1E"/>
    <w:rsid w:val="00E95455"/>
    <w:rsid w:val="00E9593F"/>
    <w:rsid w:val="00E9640D"/>
    <w:rsid w:val="00E965A0"/>
    <w:rsid w:val="00E97CF4"/>
    <w:rsid w:val="00EA0313"/>
    <w:rsid w:val="00EA07F0"/>
    <w:rsid w:val="00EA3169"/>
    <w:rsid w:val="00EB0E1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083D"/>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045"/>
    <w:pPr>
      <w:spacing w:after="160" w:line="259" w:lineRule="auto"/>
    </w:pPr>
    <w:rPr>
      <w:rFonts w:eastAsiaTheme="minorHAnsi"/>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8F50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5045"/>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13046</Words>
  <Characters>74366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2021-02-01T20:55:00Z</dcterms:created>
  <dcterms:modified xsi:type="dcterms:W3CDTF">2021-02-12T14:16:00Z</dcterms:modified>
</cp:coreProperties>
</file>